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jpeg" ContentType="image/jpeg"/>
  <Override PartName="/word/header14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1FE" w:rsidRPr="004A4E0D" w:rsidRDefault="00F771FE" w:rsidP="00F771FE">
      <w:pPr>
        <w:pStyle w:val="11"/>
        <w:ind w:firstLine="0"/>
        <w:rPr>
          <w:rFonts w:ascii="Times New Roman" w:hAnsi="Times New Roman"/>
          <w:sz w:val="28"/>
        </w:rPr>
      </w:pPr>
      <w:r w:rsidRPr="004A4E0D">
        <w:rPr>
          <w:rFonts w:ascii="Times New Roman" w:hAnsi="Times New Roman"/>
          <w:caps w:val="0"/>
          <w:sz w:val="28"/>
        </w:rPr>
        <w:t>СОВЕТ НАРОДНЫХ ДЕПУТАТОВ</w:t>
      </w:r>
    </w:p>
    <w:p w:rsidR="00F771FE" w:rsidRPr="004A4E0D" w:rsidRDefault="00F91045" w:rsidP="00F771FE">
      <w:pPr>
        <w:pStyle w:val="11"/>
        <w:rPr>
          <w:rFonts w:ascii="Times New Roman" w:hAnsi="Times New Roman"/>
          <w:sz w:val="28"/>
        </w:rPr>
      </w:pPr>
      <w:r w:rsidRPr="004A4E0D">
        <w:rPr>
          <w:rFonts w:ascii="Times New Roman" w:hAnsi="Times New Roman"/>
          <w:sz w:val="28"/>
        </w:rPr>
        <w:t>Новобогородицкого</w:t>
      </w:r>
      <w:r w:rsidR="00F771FE" w:rsidRPr="004A4E0D">
        <w:rPr>
          <w:rFonts w:ascii="Times New Roman" w:hAnsi="Times New Roman"/>
          <w:caps w:val="0"/>
          <w:sz w:val="28"/>
        </w:rPr>
        <w:t xml:space="preserve">  СЕЛЬСКОГО ПОСЕЛЕНИЯ</w:t>
      </w:r>
    </w:p>
    <w:p w:rsidR="00F771FE" w:rsidRPr="004A4E0D" w:rsidRDefault="00F771FE" w:rsidP="00F771FE">
      <w:pPr>
        <w:pStyle w:val="11"/>
        <w:rPr>
          <w:rFonts w:ascii="Times New Roman" w:hAnsi="Times New Roman"/>
          <w:sz w:val="28"/>
        </w:rPr>
      </w:pPr>
      <w:r w:rsidRPr="004A4E0D">
        <w:rPr>
          <w:rFonts w:ascii="Times New Roman" w:hAnsi="Times New Roman"/>
          <w:caps w:val="0"/>
          <w:sz w:val="28"/>
        </w:rPr>
        <w:t>ПЕТРОПАВЛОВСКОГО МУНИЦИПАЛЬНОГО РАЙОНА</w:t>
      </w:r>
    </w:p>
    <w:p w:rsidR="00F771FE" w:rsidRPr="004A4E0D" w:rsidRDefault="00F771FE" w:rsidP="00F771FE">
      <w:pPr>
        <w:pStyle w:val="11"/>
        <w:rPr>
          <w:rFonts w:ascii="Times New Roman" w:hAnsi="Times New Roman"/>
          <w:sz w:val="28"/>
        </w:rPr>
      </w:pPr>
      <w:r w:rsidRPr="004A4E0D">
        <w:rPr>
          <w:rFonts w:ascii="Times New Roman" w:hAnsi="Times New Roman"/>
          <w:caps w:val="0"/>
          <w:sz w:val="28"/>
        </w:rPr>
        <w:t>ВОРОНЕЖСКОЙ ОБЛАСТИ</w:t>
      </w:r>
    </w:p>
    <w:p w:rsidR="00F771FE" w:rsidRPr="004A4E0D" w:rsidRDefault="00F771FE" w:rsidP="00F771FE">
      <w:pPr>
        <w:pStyle w:val="11"/>
        <w:rPr>
          <w:rFonts w:ascii="Times New Roman" w:hAnsi="Times New Roman"/>
          <w:sz w:val="28"/>
        </w:rPr>
      </w:pPr>
    </w:p>
    <w:p w:rsidR="00F771FE" w:rsidRPr="004A4E0D" w:rsidRDefault="00F771FE" w:rsidP="00DE0C7B">
      <w:pPr>
        <w:pStyle w:val="11"/>
        <w:rPr>
          <w:rFonts w:ascii="Times New Roman" w:hAnsi="Times New Roman"/>
          <w:sz w:val="28"/>
        </w:rPr>
      </w:pPr>
      <w:r w:rsidRPr="004A4E0D">
        <w:rPr>
          <w:rFonts w:ascii="Times New Roman" w:hAnsi="Times New Roman"/>
          <w:sz w:val="28"/>
        </w:rPr>
        <w:t>Р Е Ш Е Н И Е</w:t>
      </w:r>
    </w:p>
    <w:p w:rsidR="00F771FE" w:rsidRPr="00F37078" w:rsidRDefault="00380133" w:rsidP="00DF480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37078">
        <w:rPr>
          <w:rFonts w:ascii="Times New Roman" w:hAnsi="Times New Roman" w:cs="Times New Roman"/>
          <w:sz w:val="26"/>
          <w:szCs w:val="26"/>
        </w:rPr>
        <w:t>о</w:t>
      </w:r>
      <w:r w:rsidR="00F771FE" w:rsidRPr="00F37078">
        <w:rPr>
          <w:rFonts w:ascii="Times New Roman" w:hAnsi="Times New Roman" w:cs="Times New Roman"/>
          <w:sz w:val="26"/>
          <w:szCs w:val="26"/>
        </w:rPr>
        <w:t>т</w:t>
      </w:r>
      <w:r w:rsidRPr="00F37078">
        <w:rPr>
          <w:rFonts w:ascii="Times New Roman" w:hAnsi="Times New Roman" w:cs="Times New Roman"/>
          <w:sz w:val="26"/>
          <w:szCs w:val="26"/>
        </w:rPr>
        <w:t xml:space="preserve"> </w:t>
      </w:r>
      <w:r w:rsidR="00F771FE" w:rsidRPr="00F37078">
        <w:rPr>
          <w:rFonts w:ascii="Times New Roman" w:hAnsi="Times New Roman" w:cs="Times New Roman"/>
          <w:sz w:val="26"/>
          <w:szCs w:val="26"/>
        </w:rPr>
        <w:t xml:space="preserve"> </w:t>
      </w:r>
      <w:r w:rsidR="003C32C5">
        <w:rPr>
          <w:rFonts w:ascii="Times New Roman" w:hAnsi="Times New Roman" w:cs="Times New Roman"/>
          <w:sz w:val="26"/>
          <w:szCs w:val="26"/>
        </w:rPr>
        <w:t>01.02</w:t>
      </w:r>
      <w:r w:rsidRPr="00F37078">
        <w:rPr>
          <w:rFonts w:ascii="Times New Roman" w:hAnsi="Times New Roman" w:cs="Times New Roman"/>
          <w:sz w:val="26"/>
          <w:szCs w:val="26"/>
        </w:rPr>
        <w:t>.</w:t>
      </w:r>
      <w:r w:rsidR="00F91045" w:rsidRPr="00F37078">
        <w:rPr>
          <w:rFonts w:ascii="Times New Roman" w:hAnsi="Times New Roman" w:cs="Times New Roman"/>
          <w:sz w:val="26"/>
          <w:szCs w:val="26"/>
        </w:rPr>
        <w:t>202</w:t>
      </w:r>
      <w:r w:rsidR="008F0BF4" w:rsidRPr="00F37078">
        <w:rPr>
          <w:rFonts w:ascii="Times New Roman" w:hAnsi="Times New Roman" w:cs="Times New Roman"/>
          <w:sz w:val="26"/>
          <w:szCs w:val="26"/>
        </w:rPr>
        <w:t>3</w:t>
      </w:r>
      <w:r w:rsidR="00F91045" w:rsidRPr="00F37078">
        <w:rPr>
          <w:rFonts w:ascii="Times New Roman" w:hAnsi="Times New Roman" w:cs="Times New Roman"/>
          <w:sz w:val="26"/>
          <w:szCs w:val="26"/>
        </w:rPr>
        <w:t xml:space="preserve"> </w:t>
      </w:r>
      <w:r w:rsidR="00F771FE" w:rsidRPr="00F37078">
        <w:rPr>
          <w:rFonts w:ascii="Times New Roman" w:hAnsi="Times New Roman" w:cs="Times New Roman"/>
          <w:sz w:val="26"/>
          <w:szCs w:val="26"/>
        </w:rPr>
        <w:t>г.  №</w:t>
      </w:r>
      <w:r w:rsidRPr="00F37078">
        <w:rPr>
          <w:rFonts w:ascii="Times New Roman" w:hAnsi="Times New Roman" w:cs="Times New Roman"/>
          <w:sz w:val="26"/>
          <w:szCs w:val="26"/>
        </w:rPr>
        <w:t xml:space="preserve"> </w:t>
      </w:r>
      <w:r w:rsidR="003C32C5">
        <w:rPr>
          <w:rFonts w:ascii="Times New Roman" w:hAnsi="Times New Roman" w:cs="Times New Roman"/>
          <w:sz w:val="26"/>
          <w:szCs w:val="26"/>
        </w:rPr>
        <w:t>3</w:t>
      </w:r>
      <w:r w:rsidR="00F771FE" w:rsidRPr="00F37078">
        <w:rPr>
          <w:rFonts w:ascii="Times New Roman" w:hAnsi="Times New Roman" w:cs="Times New Roman"/>
          <w:sz w:val="26"/>
          <w:szCs w:val="26"/>
        </w:rPr>
        <w:t xml:space="preserve">       </w:t>
      </w:r>
    </w:p>
    <w:p w:rsidR="007805E9" w:rsidRPr="00F37078" w:rsidRDefault="00F771FE" w:rsidP="00DF480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37078">
        <w:rPr>
          <w:rFonts w:ascii="Times New Roman" w:hAnsi="Times New Roman" w:cs="Times New Roman"/>
          <w:sz w:val="26"/>
          <w:szCs w:val="26"/>
        </w:rPr>
        <w:t xml:space="preserve">  с.</w:t>
      </w:r>
      <w:r w:rsidR="00F91045" w:rsidRPr="00F37078">
        <w:rPr>
          <w:rFonts w:ascii="Times New Roman" w:hAnsi="Times New Roman" w:cs="Times New Roman"/>
          <w:sz w:val="26"/>
          <w:szCs w:val="26"/>
        </w:rPr>
        <w:t xml:space="preserve"> Новобогородицкое </w:t>
      </w:r>
    </w:p>
    <w:p w:rsidR="00DF4802" w:rsidRPr="00F37078" w:rsidRDefault="00DF4802" w:rsidP="00DF480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805E9" w:rsidRPr="00F37078" w:rsidRDefault="007805E9" w:rsidP="007805E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F37078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>О внесении изменений в </w:t>
      </w:r>
      <w:hyperlink r:id="rId8" w:tooltip="Генеральные планы" w:history="1">
        <w:r w:rsidR="00F771FE" w:rsidRPr="00F37078">
          <w:rPr>
            <w:rStyle w:val="a3"/>
            <w:rFonts w:ascii="Times New Roman" w:eastAsia="Times New Roman" w:hAnsi="Times New Roman" w:cs="Times New Roman"/>
            <w:bCs/>
            <w:color w:val="000000" w:themeColor="text1"/>
            <w:sz w:val="26"/>
            <w:szCs w:val="26"/>
            <w:u w:val="none"/>
            <w:lang w:eastAsia="ru-RU"/>
          </w:rPr>
          <w:t>Г</w:t>
        </w:r>
        <w:r w:rsidRPr="00F37078">
          <w:rPr>
            <w:rStyle w:val="a3"/>
            <w:rFonts w:ascii="Times New Roman" w:eastAsia="Times New Roman" w:hAnsi="Times New Roman" w:cs="Times New Roman"/>
            <w:bCs/>
            <w:color w:val="000000" w:themeColor="text1"/>
            <w:sz w:val="26"/>
            <w:szCs w:val="26"/>
            <w:u w:val="none"/>
            <w:lang w:eastAsia="ru-RU"/>
          </w:rPr>
          <w:t>енеральный план</w:t>
        </w:r>
      </w:hyperlink>
    </w:p>
    <w:p w:rsidR="007B44CA" w:rsidRPr="00F37078" w:rsidRDefault="00F91045" w:rsidP="007805E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  <w:lang w:eastAsia="ru-RU"/>
        </w:rPr>
      </w:pPr>
      <w:r w:rsidRPr="00F37078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>Новобогородицкого</w:t>
      </w:r>
      <w:r w:rsidR="007805E9" w:rsidRPr="00F37078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 xml:space="preserve"> сельского поселения</w:t>
      </w:r>
      <w:r w:rsidR="007B44CA" w:rsidRPr="00F37078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 xml:space="preserve">, </w:t>
      </w:r>
    </w:p>
    <w:p w:rsidR="007805E9" w:rsidRPr="00F37078" w:rsidRDefault="007B44CA" w:rsidP="007805E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  <w:lang w:eastAsia="ru-RU"/>
        </w:rPr>
      </w:pPr>
      <w:r w:rsidRPr="00F37078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>утвержденный решением Совета народных</w:t>
      </w:r>
    </w:p>
    <w:p w:rsidR="007B44CA" w:rsidRPr="00F37078" w:rsidRDefault="007B44CA" w:rsidP="007805E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  <w:lang w:eastAsia="ru-RU"/>
        </w:rPr>
      </w:pPr>
      <w:r w:rsidRPr="00F37078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 xml:space="preserve">депутатов </w:t>
      </w:r>
      <w:r w:rsidR="00F91045" w:rsidRPr="00F37078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 xml:space="preserve">Новобогородицкого </w:t>
      </w:r>
      <w:r w:rsidRPr="00F37078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>сельского</w:t>
      </w:r>
    </w:p>
    <w:p w:rsidR="007B44CA" w:rsidRPr="00F37078" w:rsidRDefault="007B44CA" w:rsidP="007805E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  <w:lang w:eastAsia="ru-RU"/>
        </w:rPr>
      </w:pPr>
      <w:r w:rsidRPr="00F37078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>поселения № 2</w:t>
      </w:r>
      <w:r w:rsidR="00F91045" w:rsidRPr="00F37078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>8</w:t>
      </w:r>
      <w:r w:rsidRPr="00F37078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 xml:space="preserve"> от 2</w:t>
      </w:r>
      <w:r w:rsidR="00AC77AF" w:rsidRPr="00F37078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>6</w:t>
      </w:r>
      <w:r w:rsidRPr="00F37078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>.12.201</w:t>
      </w:r>
      <w:r w:rsidR="00F91045" w:rsidRPr="00F37078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>2</w:t>
      </w:r>
      <w:r w:rsidRPr="00F37078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 xml:space="preserve"> г.</w:t>
      </w:r>
    </w:p>
    <w:p w:rsidR="00F771FE" w:rsidRPr="00F37078" w:rsidRDefault="00F771FE" w:rsidP="007805E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B44CA" w:rsidRPr="00F37078" w:rsidRDefault="007B44CA" w:rsidP="007B44C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F37078">
        <w:rPr>
          <w:rFonts w:ascii="Times New Roman" w:hAnsi="Times New Roman" w:cs="Times New Roman"/>
          <w:sz w:val="26"/>
          <w:szCs w:val="26"/>
        </w:rPr>
        <w:t>В соответствии ст. 14 Федерального закона от  06.10.2003 года № 131-ФЗ «Об общих принципах организации местного самоуправления в Российско</w:t>
      </w:r>
      <w:r w:rsidR="00F91045" w:rsidRPr="00F37078">
        <w:rPr>
          <w:rFonts w:ascii="Times New Roman" w:hAnsi="Times New Roman" w:cs="Times New Roman"/>
          <w:sz w:val="26"/>
          <w:szCs w:val="26"/>
        </w:rPr>
        <w:t>й Федерации», учитывая протокол</w:t>
      </w:r>
      <w:r w:rsidRPr="00F37078">
        <w:rPr>
          <w:rFonts w:ascii="Times New Roman" w:hAnsi="Times New Roman" w:cs="Times New Roman"/>
          <w:sz w:val="26"/>
          <w:szCs w:val="26"/>
        </w:rPr>
        <w:t xml:space="preserve"> проведения публичных слушаний и заключения о результатах публичных слушаний в </w:t>
      </w:r>
      <w:r w:rsidR="00F91045" w:rsidRPr="00F37078">
        <w:rPr>
          <w:rFonts w:ascii="Times New Roman" w:hAnsi="Times New Roman" w:cs="Times New Roman"/>
          <w:sz w:val="26"/>
          <w:szCs w:val="26"/>
        </w:rPr>
        <w:t xml:space="preserve">Новобогородицком </w:t>
      </w:r>
      <w:r w:rsidRPr="00F37078">
        <w:rPr>
          <w:rFonts w:ascii="Times New Roman" w:hAnsi="Times New Roman" w:cs="Times New Roman"/>
          <w:sz w:val="26"/>
          <w:szCs w:val="26"/>
        </w:rPr>
        <w:t>сельском поселении Петропавловского муниципаль</w:t>
      </w:r>
      <w:r w:rsidR="008F0BF4" w:rsidRPr="00F37078">
        <w:rPr>
          <w:rFonts w:ascii="Times New Roman" w:hAnsi="Times New Roman" w:cs="Times New Roman"/>
          <w:sz w:val="26"/>
          <w:szCs w:val="26"/>
        </w:rPr>
        <w:t>ного района Воронежской области</w:t>
      </w:r>
      <w:r w:rsidRPr="00F37078">
        <w:rPr>
          <w:rFonts w:ascii="Times New Roman" w:hAnsi="Times New Roman" w:cs="Times New Roman"/>
          <w:sz w:val="26"/>
          <w:szCs w:val="26"/>
        </w:rPr>
        <w:t xml:space="preserve">, Совет народных депутатов </w:t>
      </w:r>
      <w:r w:rsidR="00F91045" w:rsidRPr="00F37078">
        <w:rPr>
          <w:rFonts w:ascii="Times New Roman" w:hAnsi="Times New Roman" w:cs="Times New Roman"/>
          <w:sz w:val="26"/>
          <w:szCs w:val="26"/>
        </w:rPr>
        <w:t xml:space="preserve">Новобогородицкого </w:t>
      </w:r>
      <w:r w:rsidRPr="00F37078">
        <w:rPr>
          <w:rFonts w:ascii="Times New Roman" w:hAnsi="Times New Roman" w:cs="Times New Roman"/>
          <w:sz w:val="26"/>
          <w:szCs w:val="26"/>
        </w:rPr>
        <w:t>сельского  поселения</w:t>
      </w:r>
    </w:p>
    <w:p w:rsidR="00F771FE" w:rsidRPr="00F37078" w:rsidRDefault="00F771FE" w:rsidP="00F771F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805E9" w:rsidRPr="00F37078" w:rsidRDefault="007805E9" w:rsidP="00F771F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078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>РЕШИЛ:</w:t>
      </w:r>
    </w:p>
    <w:p w:rsidR="00F771FE" w:rsidRPr="00F37078" w:rsidRDefault="00F771FE" w:rsidP="00E957B8">
      <w:pPr>
        <w:pStyle w:val="ae"/>
        <w:numPr>
          <w:ilvl w:val="0"/>
          <w:numId w:val="3"/>
        </w:numPr>
        <w:spacing w:after="30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3707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Внести следующие изменения в генеральный план </w:t>
      </w:r>
      <w:r w:rsidR="00F91045" w:rsidRPr="00F3707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Новобогородицкого </w:t>
      </w:r>
      <w:r w:rsidRPr="00F3707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сельского поселения, утвержденный решением Совета народных депутатов </w:t>
      </w:r>
      <w:r w:rsidR="00F91045" w:rsidRPr="00F37078">
        <w:rPr>
          <w:rFonts w:ascii="Times New Roman" w:eastAsia="Times New Roman" w:hAnsi="Times New Roman" w:cs="Times New Roman"/>
          <w:sz w:val="26"/>
          <w:szCs w:val="26"/>
          <w:lang w:eastAsia="ru-RU"/>
        </w:rPr>
        <w:t>Новобогородицкого</w:t>
      </w:r>
      <w:r w:rsidRPr="00F3707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сельского поселения от </w:t>
      </w:r>
      <w:r w:rsidR="00F91045" w:rsidRPr="00F37078">
        <w:rPr>
          <w:rFonts w:ascii="Times New Roman" w:eastAsia="Times New Roman" w:hAnsi="Times New Roman" w:cs="Times New Roman"/>
          <w:sz w:val="26"/>
          <w:szCs w:val="26"/>
          <w:lang w:eastAsia="ru-RU"/>
        </w:rPr>
        <w:t>26</w:t>
      </w:r>
      <w:r w:rsidRPr="00F3707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BF4281" w:rsidRPr="00F37078">
        <w:rPr>
          <w:rFonts w:ascii="Times New Roman" w:eastAsia="Times New Roman" w:hAnsi="Times New Roman" w:cs="Times New Roman"/>
          <w:sz w:val="26"/>
          <w:szCs w:val="26"/>
          <w:lang w:eastAsia="ru-RU"/>
        </w:rPr>
        <w:t>12</w:t>
      </w:r>
      <w:r w:rsidRPr="00F37078">
        <w:rPr>
          <w:rFonts w:ascii="Times New Roman" w:eastAsia="Times New Roman" w:hAnsi="Times New Roman" w:cs="Times New Roman"/>
          <w:sz w:val="26"/>
          <w:szCs w:val="26"/>
          <w:lang w:eastAsia="ru-RU"/>
        </w:rPr>
        <w:t>.201</w:t>
      </w:r>
      <w:r w:rsidR="00F91045" w:rsidRPr="00F37078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Pr="00F3707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</w:t>
      </w:r>
      <w:r w:rsidR="00BF4281" w:rsidRPr="00F37078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F91045" w:rsidRPr="00F37078">
        <w:rPr>
          <w:rFonts w:ascii="Times New Roman" w:eastAsia="Times New Roman" w:hAnsi="Times New Roman" w:cs="Times New Roman"/>
          <w:sz w:val="26"/>
          <w:szCs w:val="26"/>
          <w:lang w:eastAsia="ru-RU"/>
        </w:rPr>
        <w:t>8</w:t>
      </w:r>
      <w:r w:rsidRPr="00F3707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«Об утверждении генерального плана </w:t>
      </w:r>
      <w:r w:rsidR="00F91045" w:rsidRPr="00F37078">
        <w:rPr>
          <w:rFonts w:ascii="Times New Roman" w:eastAsia="Times New Roman" w:hAnsi="Times New Roman" w:cs="Times New Roman"/>
          <w:sz w:val="26"/>
          <w:szCs w:val="26"/>
          <w:lang w:eastAsia="ru-RU"/>
        </w:rPr>
        <w:t>Новобогородицкого</w:t>
      </w:r>
      <w:r w:rsidRPr="00F3707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сельского поселения»:</w:t>
      </w:r>
    </w:p>
    <w:p w:rsidR="001F1445" w:rsidRPr="00F37078" w:rsidRDefault="00A716AD" w:rsidP="00E957B8">
      <w:pPr>
        <w:spacing w:after="30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37078">
        <w:rPr>
          <w:rFonts w:ascii="Times New Roman" w:eastAsia="Times New Roman" w:hAnsi="Times New Roman" w:cs="Times New Roman"/>
          <w:sz w:val="26"/>
          <w:szCs w:val="26"/>
          <w:lang w:eastAsia="ru-RU"/>
        </w:rPr>
        <w:t>1.1</w:t>
      </w:r>
      <w:r w:rsidR="00C23E6C" w:rsidRPr="00F3707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C23E6C" w:rsidRPr="00F37078">
        <w:rPr>
          <w:rFonts w:ascii="Times New Roman" w:hAnsi="Times New Roman" w:cs="Times New Roman"/>
          <w:sz w:val="26"/>
          <w:szCs w:val="26"/>
        </w:rPr>
        <w:t>Приложение  № 1  « Положение о территориальном планировании Новобогородицкого сельского поселения»  изложить в новой редакции, согласно Приложению № 1   к настоящему решению.</w:t>
      </w:r>
    </w:p>
    <w:p w:rsidR="00DE0C7B" w:rsidRPr="00F37078" w:rsidRDefault="00DE0C7B" w:rsidP="00E957B8">
      <w:pPr>
        <w:spacing w:after="30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37078">
        <w:rPr>
          <w:rFonts w:ascii="Times New Roman" w:eastAsia="Times New Roman" w:hAnsi="Times New Roman" w:cs="Times New Roman"/>
          <w:sz w:val="26"/>
          <w:szCs w:val="26"/>
          <w:lang w:eastAsia="ru-RU"/>
        </w:rPr>
        <w:t>1.2. Дополнить генеральный план приложением</w:t>
      </w:r>
      <w:r w:rsidR="00D071FC" w:rsidRPr="00F3707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2 </w:t>
      </w:r>
      <w:r w:rsidRPr="00F3707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«Сведения о границах населенных пунктов хутора Александровка, хутора Гондарев. Описание местоположения границ населенных пунктов, перечень координат характерных точек границ населенных пунктов»,  согласно приложени</w:t>
      </w:r>
      <w:r w:rsidR="009F537B" w:rsidRPr="00F37078">
        <w:rPr>
          <w:rFonts w:ascii="Times New Roman" w:eastAsia="Times New Roman" w:hAnsi="Times New Roman" w:cs="Times New Roman"/>
          <w:sz w:val="26"/>
          <w:szCs w:val="26"/>
          <w:lang w:eastAsia="ru-RU"/>
        </w:rPr>
        <w:t>ю</w:t>
      </w:r>
      <w:r w:rsidRPr="00F3707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2 к настоящему решению.</w:t>
      </w:r>
    </w:p>
    <w:p w:rsidR="00EA20BC" w:rsidRPr="00F37078" w:rsidRDefault="00EA20BC" w:rsidP="00E957B8">
      <w:pPr>
        <w:spacing w:after="30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37078">
        <w:rPr>
          <w:rFonts w:ascii="Times New Roman" w:eastAsia="Times New Roman" w:hAnsi="Times New Roman" w:cs="Times New Roman"/>
          <w:sz w:val="26"/>
          <w:szCs w:val="26"/>
          <w:lang w:eastAsia="ru-RU"/>
        </w:rPr>
        <w:t>2. Настоящее решение вступает в силу с момента его обнародования.</w:t>
      </w:r>
    </w:p>
    <w:p w:rsidR="00EA20BC" w:rsidRPr="00F37078" w:rsidRDefault="00EA20BC" w:rsidP="00EA20BC">
      <w:pPr>
        <w:spacing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F37078">
        <w:rPr>
          <w:rFonts w:ascii="Times New Roman" w:hAnsi="Times New Roman" w:cs="Times New Roman"/>
          <w:sz w:val="26"/>
          <w:szCs w:val="26"/>
        </w:rPr>
        <w:t xml:space="preserve">Глава Новобогородицкого </w:t>
      </w:r>
    </w:p>
    <w:p w:rsidR="00EA20BC" w:rsidRPr="00F37078" w:rsidRDefault="00EA20BC" w:rsidP="00EA20BC">
      <w:pPr>
        <w:spacing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37078">
        <w:rPr>
          <w:rFonts w:ascii="Times New Roman" w:hAnsi="Times New Roman" w:cs="Times New Roman"/>
          <w:sz w:val="26"/>
          <w:szCs w:val="26"/>
        </w:rPr>
        <w:t xml:space="preserve">сельского поселения                                           </w:t>
      </w:r>
      <w:r w:rsidR="009B40D7" w:rsidRPr="00F37078">
        <w:rPr>
          <w:rFonts w:ascii="Times New Roman" w:hAnsi="Times New Roman" w:cs="Times New Roman"/>
          <w:sz w:val="26"/>
          <w:szCs w:val="26"/>
        </w:rPr>
        <w:tab/>
      </w:r>
      <w:r w:rsidR="009B40D7" w:rsidRPr="00F37078">
        <w:rPr>
          <w:rFonts w:ascii="Times New Roman" w:hAnsi="Times New Roman" w:cs="Times New Roman"/>
          <w:sz w:val="26"/>
          <w:szCs w:val="26"/>
        </w:rPr>
        <w:tab/>
      </w:r>
      <w:r w:rsidRPr="00F37078">
        <w:rPr>
          <w:rFonts w:ascii="Times New Roman" w:hAnsi="Times New Roman" w:cs="Times New Roman"/>
          <w:sz w:val="26"/>
          <w:szCs w:val="26"/>
        </w:rPr>
        <w:t xml:space="preserve">В.В. Кальченко </w:t>
      </w:r>
    </w:p>
    <w:p w:rsidR="00EA20BC" w:rsidRPr="00F37078" w:rsidRDefault="00EA20BC" w:rsidP="00EA20BC">
      <w:pPr>
        <w:spacing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37078">
        <w:rPr>
          <w:rFonts w:ascii="Times New Roman" w:hAnsi="Times New Roman" w:cs="Times New Roman"/>
          <w:sz w:val="26"/>
          <w:szCs w:val="26"/>
        </w:rPr>
        <w:t>Председатель Совета народных</w:t>
      </w:r>
    </w:p>
    <w:p w:rsidR="00EA20BC" w:rsidRPr="00F37078" w:rsidRDefault="00EA20BC" w:rsidP="00EA20BC">
      <w:pPr>
        <w:spacing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37078">
        <w:rPr>
          <w:rFonts w:ascii="Times New Roman" w:hAnsi="Times New Roman" w:cs="Times New Roman"/>
          <w:sz w:val="26"/>
          <w:szCs w:val="26"/>
        </w:rPr>
        <w:t xml:space="preserve">депутатов Новобогородицкого </w:t>
      </w:r>
    </w:p>
    <w:p w:rsidR="00C23E6C" w:rsidRPr="00F37078" w:rsidRDefault="00EA20BC" w:rsidP="00EA20BC">
      <w:pPr>
        <w:rPr>
          <w:rFonts w:ascii="Times New Roman" w:hAnsi="Times New Roman" w:cs="Times New Roman"/>
          <w:sz w:val="26"/>
          <w:szCs w:val="26"/>
        </w:rPr>
      </w:pPr>
      <w:r w:rsidRPr="00F37078">
        <w:rPr>
          <w:rFonts w:ascii="Times New Roman" w:hAnsi="Times New Roman" w:cs="Times New Roman"/>
          <w:sz w:val="26"/>
          <w:szCs w:val="26"/>
        </w:rPr>
        <w:t xml:space="preserve">сельского поселения </w:t>
      </w:r>
      <w:r w:rsidRPr="00F37078">
        <w:rPr>
          <w:rFonts w:ascii="Times New Roman" w:hAnsi="Times New Roman" w:cs="Times New Roman"/>
          <w:sz w:val="26"/>
          <w:szCs w:val="26"/>
        </w:rPr>
        <w:tab/>
      </w:r>
      <w:r w:rsidRPr="00F37078">
        <w:rPr>
          <w:rFonts w:ascii="Times New Roman" w:hAnsi="Times New Roman" w:cs="Times New Roman"/>
          <w:sz w:val="26"/>
          <w:szCs w:val="26"/>
        </w:rPr>
        <w:tab/>
      </w:r>
      <w:r w:rsidR="00075CF3" w:rsidRPr="00F37078">
        <w:rPr>
          <w:rFonts w:ascii="Times New Roman" w:hAnsi="Times New Roman" w:cs="Times New Roman"/>
          <w:sz w:val="26"/>
          <w:szCs w:val="26"/>
        </w:rPr>
        <w:tab/>
      </w:r>
      <w:r w:rsidR="00075CF3" w:rsidRPr="00F37078">
        <w:rPr>
          <w:rFonts w:ascii="Times New Roman" w:hAnsi="Times New Roman" w:cs="Times New Roman"/>
          <w:sz w:val="26"/>
          <w:szCs w:val="26"/>
        </w:rPr>
        <w:tab/>
      </w:r>
      <w:r w:rsidR="00075CF3" w:rsidRPr="00F37078">
        <w:rPr>
          <w:rFonts w:ascii="Times New Roman" w:hAnsi="Times New Roman" w:cs="Times New Roman"/>
          <w:sz w:val="26"/>
          <w:szCs w:val="26"/>
        </w:rPr>
        <w:tab/>
      </w:r>
      <w:r w:rsidR="00075CF3" w:rsidRPr="00F37078">
        <w:rPr>
          <w:rFonts w:ascii="Times New Roman" w:hAnsi="Times New Roman" w:cs="Times New Roman"/>
          <w:sz w:val="26"/>
          <w:szCs w:val="26"/>
        </w:rPr>
        <w:tab/>
        <w:t xml:space="preserve">М.С. Коростелева </w:t>
      </w:r>
    </w:p>
    <w:p w:rsidR="00C23E6C" w:rsidRDefault="00C23E6C">
      <w:pPr>
        <w:rPr>
          <w:rFonts w:ascii="Times New Roman" w:hAnsi="Times New Roman" w:cs="Times New Roman"/>
          <w:sz w:val="28"/>
          <w:szCs w:val="28"/>
        </w:rPr>
      </w:pPr>
    </w:p>
    <w:p w:rsidR="00CD2E72" w:rsidRPr="009F537B" w:rsidRDefault="00CD2E72" w:rsidP="00CD2E72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9F537B">
        <w:rPr>
          <w:rFonts w:ascii="Times New Roman" w:hAnsi="Times New Roman" w:cs="Times New Roman"/>
          <w:sz w:val="26"/>
          <w:szCs w:val="26"/>
        </w:rPr>
        <w:t xml:space="preserve">Приложение № 1  </w:t>
      </w:r>
    </w:p>
    <w:p w:rsidR="00CD2E72" w:rsidRPr="009F537B" w:rsidRDefault="00CD2E72" w:rsidP="00CD2E72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9F537B">
        <w:rPr>
          <w:rFonts w:ascii="Times New Roman" w:hAnsi="Times New Roman" w:cs="Times New Roman"/>
          <w:sz w:val="26"/>
          <w:szCs w:val="26"/>
        </w:rPr>
        <w:t>к решению Совета народных депутатов</w:t>
      </w:r>
    </w:p>
    <w:p w:rsidR="00CD2E72" w:rsidRPr="009F537B" w:rsidRDefault="00CD2E72" w:rsidP="00CD2E72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9F537B">
        <w:rPr>
          <w:rFonts w:ascii="Times New Roman" w:hAnsi="Times New Roman" w:cs="Times New Roman"/>
          <w:sz w:val="26"/>
          <w:szCs w:val="26"/>
        </w:rPr>
        <w:t xml:space="preserve">Новобогородицкого сельского поселения </w:t>
      </w:r>
    </w:p>
    <w:p w:rsidR="00CD2E72" w:rsidRPr="009E12F7" w:rsidRDefault="00CD2E72" w:rsidP="00CD2E72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26"/>
          <w:szCs w:val="26"/>
        </w:rPr>
      </w:pPr>
      <w:r w:rsidRPr="009F537B">
        <w:rPr>
          <w:rFonts w:ascii="Times New Roman" w:hAnsi="Times New Roman" w:cs="Times New Roman"/>
          <w:sz w:val="26"/>
          <w:szCs w:val="26"/>
        </w:rPr>
        <w:t xml:space="preserve">№ </w:t>
      </w:r>
      <w:r w:rsidR="003C32C5">
        <w:rPr>
          <w:rFonts w:ascii="Times New Roman" w:hAnsi="Times New Roman" w:cs="Times New Roman"/>
          <w:sz w:val="26"/>
          <w:szCs w:val="26"/>
        </w:rPr>
        <w:t xml:space="preserve">3 от </w:t>
      </w:r>
      <w:r w:rsidRPr="009F537B">
        <w:rPr>
          <w:rFonts w:ascii="Times New Roman" w:hAnsi="Times New Roman" w:cs="Times New Roman"/>
          <w:sz w:val="26"/>
          <w:szCs w:val="26"/>
        </w:rPr>
        <w:t xml:space="preserve"> </w:t>
      </w:r>
      <w:r w:rsidR="003C32C5">
        <w:rPr>
          <w:rFonts w:ascii="Times New Roman" w:hAnsi="Times New Roman" w:cs="Times New Roman"/>
          <w:sz w:val="26"/>
          <w:szCs w:val="26"/>
        </w:rPr>
        <w:t>01</w:t>
      </w:r>
      <w:r w:rsidRPr="009F537B">
        <w:rPr>
          <w:rFonts w:ascii="Times New Roman" w:hAnsi="Times New Roman" w:cs="Times New Roman"/>
          <w:sz w:val="26"/>
          <w:szCs w:val="26"/>
        </w:rPr>
        <w:t>.</w:t>
      </w:r>
      <w:r w:rsidR="003C32C5">
        <w:rPr>
          <w:rFonts w:ascii="Times New Roman" w:hAnsi="Times New Roman" w:cs="Times New Roman"/>
          <w:sz w:val="26"/>
          <w:szCs w:val="26"/>
        </w:rPr>
        <w:t>02.</w:t>
      </w:r>
      <w:r w:rsidR="003C32C5" w:rsidRPr="009F537B">
        <w:rPr>
          <w:rFonts w:ascii="Times New Roman" w:hAnsi="Times New Roman" w:cs="Times New Roman"/>
          <w:sz w:val="26"/>
          <w:szCs w:val="26"/>
        </w:rPr>
        <w:t xml:space="preserve"> </w:t>
      </w:r>
      <w:r w:rsidRPr="009F537B">
        <w:rPr>
          <w:rFonts w:ascii="Times New Roman" w:hAnsi="Times New Roman" w:cs="Times New Roman"/>
          <w:sz w:val="26"/>
          <w:szCs w:val="26"/>
        </w:rPr>
        <w:t>2023 г</w:t>
      </w:r>
      <w:r w:rsidRPr="00232A1C">
        <w:rPr>
          <w:rFonts w:ascii="Times New Roman" w:hAnsi="Times New Roman" w:cs="Times New Roman"/>
          <w:sz w:val="26"/>
          <w:szCs w:val="26"/>
        </w:rPr>
        <w:t>.</w:t>
      </w:r>
    </w:p>
    <w:p w:rsidR="00C23E6C" w:rsidRDefault="00C23E6C" w:rsidP="00C23E6C">
      <w:pPr>
        <w:pStyle w:val="26"/>
        <w:shd w:val="clear" w:color="auto" w:fill="FFFFFF"/>
        <w:ind w:right="293"/>
        <w:jc w:val="center"/>
        <w:rPr>
          <w:rFonts w:ascii="Palatino Linotype" w:hAnsi="Palatino Linotype"/>
          <w:b/>
          <w:sz w:val="36"/>
        </w:rPr>
      </w:pPr>
    </w:p>
    <w:p w:rsidR="00C23E6C" w:rsidRDefault="00C23E6C" w:rsidP="00C23E6C">
      <w:pPr>
        <w:pStyle w:val="26"/>
        <w:shd w:val="clear" w:color="auto" w:fill="FFFFFF"/>
        <w:ind w:right="293"/>
        <w:jc w:val="center"/>
        <w:rPr>
          <w:rFonts w:ascii="Palatino Linotype" w:hAnsi="Palatino Linotype"/>
          <w:b/>
          <w:sz w:val="36"/>
        </w:rPr>
      </w:pPr>
    </w:p>
    <w:p w:rsidR="00C23E6C" w:rsidRDefault="00C23E6C" w:rsidP="00C23E6C">
      <w:pPr>
        <w:pStyle w:val="26"/>
        <w:shd w:val="clear" w:color="auto" w:fill="FFFFFF"/>
        <w:ind w:right="293"/>
        <w:jc w:val="center"/>
        <w:rPr>
          <w:rFonts w:ascii="Palatino Linotype" w:hAnsi="Palatino Linotype"/>
          <w:b/>
          <w:sz w:val="36"/>
        </w:rPr>
      </w:pPr>
    </w:p>
    <w:p w:rsidR="00C23E6C" w:rsidRDefault="00C23E6C" w:rsidP="00C23E6C">
      <w:pPr>
        <w:pStyle w:val="26"/>
        <w:shd w:val="clear" w:color="auto" w:fill="FFFFFF"/>
        <w:ind w:right="293"/>
        <w:jc w:val="center"/>
        <w:rPr>
          <w:rFonts w:ascii="Palatino Linotype" w:hAnsi="Palatino Linotype"/>
          <w:b/>
          <w:sz w:val="36"/>
        </w:rPr>
      </w:pPr>
    </w:p>
    <w:p w:rsidR="00C23E6C" w:rsidRPr="00AE4B5D" w:rsidRDefault="00C23E6C" w:rsidP="00C23E6C">
      <w:pPr>
        <w:pStyle w:val="26"/>
        <w:shd w:val="clear" w:color="auto" w:fill="FFFFFF"/>
        <w:ind w:right="293"/>
        <w:jc w:val="center"/>
        <w:rPr>
          <w:b/>
          <w:sz w:val="32"/>
          <w:szCs w:val="32"/>
        </w:rPr>
      </w:pPr>
    </w:p>
    <w:p w:rsidR="00C23E6C" w:rsidRPr="00AE4B5D" w:rsidRDefault="00C23E6C" w:rsidP="00C23E6C">
      <w:pPr>
        <w:pStyle w:val="26"/>
        <w:shd w:val="clear" w:color="auto" w:fill="FFFFFF"/>
        <w:ind w:right="293"/>
        <w:jc w:val="center"/>
        <w:rPr>
          <w:b/>
          <w:sz w:val="32"/>
          <w:szCs w:val="32"/>
        </w:rPr>
      </w:pPr>
    </w:p>
    <w:p w:rsidR="00C23E6C" w:rsidRPr="00AE4B5D" w:rsidRDefault="00C23E6C" w:rsidP="00C23E6C">
      <w:pPr>
        <w:pStyle w:val="26"/>
        <w:shd w:val="clear" w:color="auto" w:fill="FFFFFF"/>
        <w:ind w:right="293"/>
        <w:jc w:val="center"/>
        <w:rPr>
          <w:b/>
          <w:sz w:val="32"/>
          <w:szCs w:val="32"/>
        </w:rPr>
      </w:pPr>
    </w:p>
    <w:p w:rsidR="00C23E6C" w:rsidRPr="00AE4B5D" w:rsidRDefault="00C23E6C" w:rsidP="00C23E6C">
      <w:pPr>
        <w:pStyle w:val="26"/>
        <w:shd w:val="clear" w:color="auto" w:fill="FFFFFF"/>
        <w:ind w:right="293"/>
        <w:jc w:val="center"/>
        <w:rPr>
          <w:b/>
          <w:sz w:val="24"/>
        </w:rPr>
      </w:pPr>
      <w:r w:rsidRPr="00AE4B5D">
        <w:rPr>
          <w:b/>
          <w:sz w:val="24"/>
        </w:rPr>
        <w:t>ПОЛОЖЕНИЕ О ТЕРРИТОРИАЛЬНОМ ПЛАНИРОВАНИИ</w:t>
      </w:r>
    </w:p>
    <w:p w:rsidR="00C23E6C" w:rsidRPr="00AE4B5D" w:rsidRDefault="00C23E6C" w:rsidP="00C23E6C">
      <w:pPr>
        <w:pStyle w:val="26"/>
        <w:shd w:val="clear" w:color="auto" w:fill="FFFFFF"/>
        <w:ind w:right="293"/>
        <w:jc w:val="center"/>
        <w:rPr>
          <w:sz w:val="24"/>
        </w:rPr>
      </w:pPr>
    </w:p>
    <w:p w:rsidR="00C23E6C" w:rsidRDefault="00C23E6C" w:rsidP="00C23E6C">
      <w:pPr>
        <w:pStyle w:val="26"/>
        <w:shd w:val="clear" w:color="auto" w:fill="FFFFFF"/>
        <w:ind w:right="293"/>
        <w:jc w:val="center"/>
        <w:rPr>
          <w:rFonts w:ascii="Palatino Linotype" w:hAnsi="Palatino Linotype"/>
          <w:b/>
          <w:sz w:val="24"/>
        </w:rPr>
      </w:pPr>
    </w:p>
    <w:p w:rsidR="00C23E6C" w:rsidRPr="00427DB5" w:rsidRDefault="00C23E6C" w:rsidP="00C23E6C">
      <w:pPr>
        <w:ind w:hanging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Palatino Linotype" w:hAnsi="Palatino Linotype"/>
          <w:sz w:val="26"/>
          <w:szCs w:val="26"/>
        </w:rPr>
        <w:br w:type="page"/>
      </w:r>
      <w:r w:rsidRPr="00427DB5">
        <w:rPr>
          <w:rFonts w:ascii="Times New Roman" w:hAnsi="Times New Roman" w:cs="Times New Roman"/>
          <w:sz w:val="28"/>
          <w:szCs w:val="28"/>
        </w:rPr>
        <w:lastRenderedPageBreak/>
        <w:t>СОДЕРЖАНИЕ ГЕНЕРАЛЬНОГО ПЛАНА</w:t>
      </w:r>
    </w:p>
    <w:p w:rsidR="00C23E6C" w:rsidRPr="00AE4B5D" w:rsidRDefault="00C23E6C" w:rsidP="00C23E6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7DB5">
        <w:rPr>
          <w:rFonts w:ascii="Times New Roman" w:hAnsi="Times New Roman" w:cs="Times New Roman"/>
          <w:sz w:val="28"/>
          <w:szCs w:val="28"/>
        </w:rPr>
        <w:t>НОВОБОГОРОДИЦКОГО СЕЛЬСКОГО ПОСЕЛЕНИЯ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0"/>
        <w:gridCol w:w="4320"/>
        <w:gridCol w:w="1137"/>
        <w:gridCol w:w="1563"/>
        <w:gridCol w:w="1800"/>
      </w:tblGrid>
      <w:tr w:rsidR="00C23E6C" w:rsidRPr="00AE4B5D" w:rsidTr="00427DB5">
        <w:trPr>
          <w:trHeight w:val="34"/>
          <w:tblHeader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23E6C" w:rsidRPr="00427DB5" w:rsidRDefault="00427DB5" w:rsidP="00A716AD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п./п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23E6C" w:rsidRPr="00427DB5" w:rsidRDefault="00C23E6C" w:rsidP="00A716AD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7DB5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раздела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23E6C" w:rsidRPr="00427DB5" w:rsidRDefault="00C23E6C" w:rsidP="00A716AD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7DB5">
              <w:rPr>
                <w:rFonts w:ascii="Times New Roman" w:hAnsi="Times New Roman" w:cs="Times New Roman"/>
                <w:sz w:val="28"/>
                <w:szCs w:val="28"/>
              </w:rPr>
              <w:t>гриф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23E6C" w:rsidRPr="00427DB5" w:rsidRDefault="00C23E6C" w:rsidP="00A716AD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7DB5">
              <w:rPr>
                <w:rFonts w:ascii="Times New Roman" w:hAnsi="Times New Roman" w:cs="Times New Roman"/>
                <w:sz w:val="28"/>
                <w:szCs w:val="28"/>
              </w:rPr>
              <w:t>инв. №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23E6C" w:rsidRPr="00427DB5" w:rsidRDefault="00C23E6C" w:rsidP="00A716AD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7DB5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C23E6C" w:rsidRPr="00AE4B5D" w:rsidTr="00A716AD">
        <w:trPr>
          <w:trHeight w:val="34"/>
        </w:trPr>
        <w:tc>
          <w:tcPr>
            <w:tcW w:w="95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427DB5" w:rsidRDefault="00C23E6C" w:rsidP="00A716AD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27DB5">
              <w:rPr>
                <w:rFonts w:ascii="Times New Roman" w:hAnsi="Times New Roman" w:cs="Times New Roman"/>
                <w:bCs/>
                <w:sz w:val="28"/>
                <w:szCs w:val="28"/>
              </w:rPr>
              <w:t>Положение о территориальном планировании:</w:t>
            </w:r>
          </w:p>
        </w:tc>
      </w:tr>
      <w:tr w:rsidR="00C23E6C" w:rsidRPr="00AE4B5D" w:rsidTr="00A716AD">
        <w:trPr>
          <w:trHeight w:val="2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23E6C" w:rsidRPr="00AE4B5D" w:rsidRDefault="00C23E6C" w:rsidP="00A716AD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>Раздел I. Цели и задачи территориального планирования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>н/с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3E6C" w:rsidRPr="00AE4B5D" w:rsidTr="00A716AD">
        <w:trPr>
          <w:trHeight w:val="21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>Раздел II. Мероприятия по территориальному планированию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>н/с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3E6C" w:rsidRPr="00AE4B5D" w:rsidTr="00A716AD">
        <w:trPr>
          <w:trHeight w:val="21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>Приложения к разделу I</w:t>
            </w:r>
            <w:r w:rsidRPr="00AE4B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>н/с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3E6C" w:rsidRPr="00AE4B5D" w:rsidTr="00A716AD">
        <w:trPr>
          <w:trHeight w:val="2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427DB5" w:rsidRDefault="00C23E6C" w:rsidP="00A716AD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27DB5">
              <w:rPr>
                <w:rFonts w:ascii="Times New Roman" w:hAnsi="Times New Roman" w:cs="Times New Roman"/>
                <w:bCs/>
                <w:sz w:val="28"/>
                <w:szCs w:val="28"/>
              </w:rPr>
              <w:t>Графические материалы генерального плана:</w:t>
            </w:r>
          </w:p>
        </w:tc>
      </w:tr>
      <w:tr w:rsidR="00C23E6C" w:rsidRPr="00AE4B5D" w:rsidTr="00A716AD">
        <w:trPr>
          <w:trHeight w:val="2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 xml:space="preserve">Раздел III. Схема границ территорий, земель и ограничений и границ территорий, подверженных риску возникновения ЧС природного и техногенного характера.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>н/с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>М 1:25 000</w:t>
            </w:r>
          </w:p>
          <w:p w:rsidR="00C23E6C" w:rsidRPr="00AE4B5D" w:rsidRDefault="00C23E6C" w:rsidP="00A716AD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>М 1:5000</w:t>
            </w:r>
          </w:p>
        </w:tc>
      </w:tr>
      <w:tr w:rsidR="00C23E6C" w:rsidRPr="00AE4B5D" w:rsidTr="00A716AD">
        <w:trPr>
          <w:trHeight w:val="2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>Раздел IV. Схема размещения объектов федерального, регионального и местного значения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>н/с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>М 25 000</w:t>
            </w:r>
          </w:p>
          <w:p w:rsidR="00C23E6C" w:rsidRPr="00AE4B5D" w:rsidRDefault="00C23E6C" w:rsidP="00A716AD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>М 1:5000</w:t>
            </w:r>
          </w:p>
        </w:tc>
      </w:tr>
      <w:tr w:rsidR="00C23E6C" w:rsidRPr="00AE4B5D" w:rsidTr="00A716AD">
        <w:trPr>
          <w:trHeight w:val="2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>Схема границ функциональных зон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>н/с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>М 1:5000</w:t>
            </w:r>
          </w:p>
        </w:tc>
      </w:tr>
      <w:tr w:rsidR="00C23E6C" w:rsidRPr="00AE4B5D" w:rsidTr="00A716AD">
        <w:trPr>
          <w:trHeight w:val="2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427DB5" w:rsidRDefault="00C23E6C" w:rsidP="00A716AD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27DB5">
              <w:rPr>
                <w:rFonts w:ascii="Times New Roman" w:hAnsi="Times New Roman" w:cs="Times New Roman"/>
                <w:bCs/>
                <w:sz w:val="28"/>
                <w:szCs w:val="28"/>
              </w:rPr>
              <w:t>Материалы по обоснованию проекта генерального плана в текстовой форме:</w:t>
            </w:r>
          </w:p>
        </w:tc>
      </w:tr>
      <w:tr w:rsidR="00C23E6C" w:rsidRPr="00AE4B5D" w:rsidTr="00A716AD">
        <w:trPr>
          <w:trHeight w:val="2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 xml:space="preserve">Том 1. Современное состояние, обоснование предложений и вариантов по территориальному планированию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>ДСП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3E6C" w:rsidRPr="00AE4B5D" w:rsidTr="00A716AD">
        <w:trPr>
          <w:trHeight w:val="2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 xml:space="preserve">Том 2. Природно-ресурсный потенциал и экологическая система. Перечень основных </w:t>
            </w:r>
            <w:r w:rsidRPr="00AE4B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факторов риска возникновения чрезвычайных ситуаций природного и техногенного характера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3E6C" w:rsidRPr="00AE4B5D" w:rsidTr="00A716AD">
        <w:trPr>
          <w:trHeight w:val="2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427DB5" w:rsidRDefault="00C23E6C" w:rsidP="00A716AD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7DB5">
              <w:rPr>
                <w:rFonts w:ascii="Times New Roman" w:hAnsi="Times New Roman" w:cs="Times New Roman"/>
                <w:bCs/>
                <w:sz w:val="28"/>
                <w:szCs w:val="28"/>
              </w:rPr>
              <w:t>Материалы по обоснованию проекта генерального плана в графической форме:</w:t>
            </w:r>
          </w:p>
        </w:tc>
      </w:tr>
      <w:tr w:rsidR="00C23E6C" w:rsidRPr="00AE4B5D" w:rsidTr="00A716AD">
        <w:trPr>
          <w:trHeight w:val="2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>Положение Новобогородицкого сельского поселения в составе Петропавловского муниципального района Воронежской области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>н/с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>М 1:</w:t>
            </w:r>
            <w:r w:rsidRPr="00AE4B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>00 000</w:t>
            </w:r>
          </w:p>
        </w:tc>
      </w:tr>
      <w:tr w:rsidR="00C23E6C" w:rsidRPr="00AE4B5D" w:rsidTr="00A716AD">
        <w:trPr>
          <w:trHeight w:val="2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>Схема современного использования территории (опорный план)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>ДСП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>М 1:25 000</w:t>
            </w:r>
          </w:p>
          <w:p w:rsidR="00C23E6C" w:rsidRPr="00AE4B5D" w:rsidRDefault="00C23E6C" w:rsidP="00A716AD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>М 1:5000</w:t>
            </w:r>
          </w:p>
        </w:tc>
      </w:tr>
      <w:tr w:rsidR="00C23E6C" w:rsidRPr="00AE4B5D" w:rsidTr="00A716AD">
        <w:trPr>
          <w:trHeight w:val="2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>Схема ограничений использования территорий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>ДСП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>М 1:25 000</w:t>
            </w:r>
          </w:p>
          <w:p w:rsidR="00C23E6C" w:rsidRPr="00AE4B5D" w:rsidRDefault="00C23E6C" w:rsidP="00A716AD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>М 1:5000</w:t>
            </w:r>
          </w:p>
        </w:tc>
      </w:tr>
      <w:tr w:rsidR="00C23E6C" w:rsidRPr="00AE4B5D" w:rsidTr="00A716AD">
        <w:trPr>
          <w:trHeight w:val="2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>Схема результатов анализа комплексного развития территории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>ДСП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>М 1:25 000</w:t>
            </w:r>
          </w:p>
          <w:p w:rsidR="00C23E6C" w:rsidRPr="00AE4B5D" w:rsidRDefault="00C23E6C" w:rsidP="00A716AD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>М 1:5000</w:t>
            </w:r>
          </w:p>
        </w:tc>
      </w:tr>
      <w:tr w:rsidR="00C23E6C" w:rsidRPr="00AE4B5D" w:rsidTr="00A716AD">
        <w:trPr>
          <w:trHeight w:val="2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>Схема предложений по территориальному планированию (проектный план)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>ДСП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>М 1:25 000</w:t>
            </w:r>
          </w:p>
          <w:p w:rsidR="00C23E6C" w:rsidRPr="00AE4B5D" w:rsidRDefault="00C23E6C" w:rsidP="00A716AD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>М 1:5000</w:t>
            </w:r>
          </w:p>
        </w:tc>
      </w:tr>
      <w:tr w:rsidR="00C23E6C" w:rsidRPr="00AE4B5D" w:rsidTr="00A716AD">
        <w:trPr>
          <w:trHeight w:val="2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 xml:space="preserve">12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>Схема развития транспортной инфраструктуры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>ДСП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>М 1:25 000</w:t>
            </w:r>
          </w:p>
          <w:p w:rsidR="00C23E6C" w:rsidRPr="00AE4B5D" w:rsidRDefault="00C23E6C" w:rsidP="00A716AD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>М 1:5000</w:t>
            </w:r>
          </w:p>
        </w:tc>
      </w:tr>
      <w:tr w:rsidR="00C23E6C" w:rsidRPr="00AE4B5D" w:rsidTr="00A716AD">
        <w:trPr>
          <w:trHeight w:val="2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 xml:space="preserve">Схема развития инженерной инфраструктуры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>ДСП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>М 1:25 000</w:t>
            </w:r>
          </w:p>
        </w:tc>
      </w:tr>
      <w:tr w:rsidR="00C23E6C" w:rsidRPr="00AE4B5D" w:rsidTr="00A716AD">
        <w:trPr>
          <w:trHeight w:val="2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>Схема развития инженерной инфраструктуры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>н/с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E6C" w:rsidRPr="00AE4B5D" w:rsidRDefault="00C23E6C" w:rsidP="00A716AD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>М 1:5000</w:t>
            </w:r>
          </w:p>
        </w:tc>
      </w:tr>
    </w:tbl>
    <w:p w:rsidR="00C23E6C" w:rsidRPr="00AE4B5D" w:rsidRDefault="00C23E6C" w:rsidP="00C23E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3E6C" w:rsidRPr="00AE4B5D" w:rsidRDefault="00C23E6C" w:rsidP="00C23E6C">
      <w:pPr>
        <w:spacing w:before="60" w:after="60"/>
        <w:jc w:val="center"/>
        <w:rPr>
          <w:rFonts w:ascii="Times New Roman" w:hAnsi="Times New Roman" w:cs="Times New Roman"/>
          <w:b/>
          <w:sz w:val="28"/>
          <w:szCs w:val="28"/>
        </w:rPr>
        <w:sectPr w:rsidR="00C23E6C" w:rsidRPr="00AE4B5D" w:rsidSect="00A716AD">
          <w:headerReference w:type="first" r:id="rId9"/>
          <w:pgSz w:w="11905" w:h="16837" w:code="9"/>
          <w:pgMar w:top="1412" w:right="743" w:bottom="1179" w:left="1701" w:header="539" w:footer="626" w:gutter="0"/>
          <w:cols w:space="720"/>
          <w:titlePg/>
          <w:docGrid w:linePitch="360"/>
        </w:sectPr>
      </w:pPr>
    </w:p>
    <w:p w:rsidR="00C23E6C" w:rsidRPr="00AE4B5D" w:rsidRDefault="00C23E6C" w:rsidP="00C23E6C">
      <w:pPr>
        <w:pageBreakBefore/>
        <w:spacing w:before="60" w:after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3E6C" w:rsidRPr="00663E8C" w:rsidRDefault="00C23E6C" w:rsidP="00C23E6C">
      <w:pPr>
        <w:spacing w:before="60" w:after="6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63E8C">
        <w:rPr>
          <w:rFonts w:ascii="Times New Roman" w:hAnsi="Times New Roman" w:cs="Times New Roman"/>
          <w:bCs/>
          <w:sz w:val="28"/>
          <w:szCs w:val="28"/>
        </w:rPr>
        <w:t>Содержание</w:t>
      </w:r>
    </w:p>
    <w:p w:rsidR="00C23E6C" w:rsidRPr="00AE4B5D" w:rsidRDefault="00C23E6C" w:rsidP="00C23E6C">
      <w:pPr>
        <w:spacing w:before="60" w:after="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3E8C">
        <w:rPr>
          <w:rFonts w:ascii="Times New Roman" w:hAnsi="Times New Roman" w:cs="Times New Roman"/>
          <w:bCs/>
          <w:sz w:val="28"/>
          <w:szCs w:val="28"/>
        </w:rPr>
        <w:t>положения о территориальном планировании</w:t>
      </w:r>
      <w:r w:rsidRPr="00AE4B5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C23E6C" w:rsidRPr="00AE4B5D" w:rsidRDefault="00C23E6C" w:rsidP="00C23E6C">
      <w:pPr>
        <w:spacing w:before="60" w:after="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23E6C" w:rsidRPr="00AE4B5D" w:rsidRDefault="00C23E6C" w:rsidP="00C23E6C">
      <w:pPr>
        <w:spacing w:before="60" w:after="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23E6C" w:rsidRPr="00AE4B5D" w:rsidRDefault="00936C3B" w:rsidP="00C23E6C">
      <w:pPr>
        <w:pStyle w:val="1a"/>
        <w:tabs>
          <w:tab w:val="right" w:leader="dot" w:pos="9449"/>
        </w:tabs>
        <w:spacing w:before="120" w:after="120"/>
        <w:rPr>
          <w:noProof/>
          <w:sz w:val="28"/>
          <w:szCs w:val="28"/>
          <w:lang w:eastAsia="ru-RU"/>
        </w:rPr>
      </w:pPr>
      <w:r w:rsidRPr="00AE4B5D">
        <w:rPr>
          <w:sz w:val="28"/>
          <w:szCs w:val="28"/>
        </w:rPr>
        <w:fldChar w:fldCharType="begin"/>
      </w:r>
      <w:r w:rsidR="00C23E6C" w:rsidRPr="00AE4B5D">
        <w:rPr>
          <w:sz w:val="28"/>
          <w:szCs w:val="28"/>
        </w:rPr>
        <w:instrText xml:space="preserve"> TOC \o "1-3" \h</w:instrText>
      </w:r>
      <w:r w:rsidRPr="00AE4B5D">
        <w:rPr>
          <w:sz w:val="28"/>
          <w:szCs w:val="28"/>
        </w:rPr>
        <w:fldChar w:fldCharType="separate"/>
      </w:r>
      <w:hyperlink w:anchor="_Toc320109308" w:history="1">
        <w:r w:rsidR="00C23E6C" w:rsidRPr="00AE4B5D">
          <w:rPr>
            <w:rStyle w:val="a3"/>
            <w:noProof/>
            <w:sz w:val="28"/>
            <w:szCs w:val="28"/>
          </w:rPr>
          <w:t>Введение.</w:t>
        </w:r>
        <w:r w:rsidR="00C23E6C" w:rsidRPr="00AE4B5D">
          <w:rPr>
            <w:noProof/>
            <w:sz w:val="28"/>
            <w:szCs w:val="28"/>
          </w:rPr>
          <w:tab/>
        </w:r>
        <w:r w:rsidRPr="00AE4B5D">
          <w:rPr>
            <w:noProof/>
            <w:sz w:val="28"/>
            <w:szCs w:val="28"/>
          </w:rPr>
          <w:fldChar w:fldCharType="begin"/>
        </w:r>
        <w:r w:rsidR="00C23E6C" w:rsidRPr="00AE4B5D">
          <w:rPr>
            <w:noProof/>
            <w:sz w:val="28"/>
            <w:szCs w:val="28"/>
          </w:rPr>
          <w:instrText xml:space="preserve"> PAGEREF _Toc320109308 \h </w:instrText>
        </w:r>
        <w:r w:rsidRPr="00AE4B5D">
          <w:rPr>
            <w:noProof/>
            <w:sz w:val="28"/>
            <w:szCs w:val="28"/>
          </w:rPr>
        </w:r>
        <w:r w:rsidRPr="00AE4B5D">
          <w:rPr>
            <w:noProof/>
            <w:sz w:val="28"/>
            <w:szCs w:val="28"/>
          </w:rPr>
          <w:fldChar w:fldCharType="separate"/>
        </w:r>
        <w:r w:rsidR="002D1525">
          <w:rPr>
            <w:noProof/>
            <w:sz w:val="28"/>
            <w:szCs w:val="28"/>
          </w:rPr>
          <w:t>6</w:t>
        </w:r>
        <w:r w:rsidRPr="00AE4B5D">
          <w:rPr>
            <w:noProof/>
            <w:sz w:val="28"/>
            <w:szCs w:val="28"/>
          </w:rPr>
          <w:fldChar w:fldCharType="end"/>
        </w:r>
      </w:hyperlink>
    </w:p>
    <w:p w:rsidR="00C23E6C" w:rsidRPr="00AE4B5D" w:rsidRDefault="00936C3B" w:rsidP="00C23E6C">
      <w:pPr>
        <w:pStyle w:val="1a"/>
        <w:tabs>
          <w:tab w:val="left" w:pos="480"/>
          <w:tab w:val="right" w:leader="dot" w:pos="9449"/>
        </w:tabs>
        <w:spacing w:before="120" w:after="120"/>
        <w:rPr>
          <w:noProof/>
          <w:sz w:val="28"/>
          <w:szCs w:val="28"/>
          <w:lang w:eastAsia="ru-RU"/>
        </w:rPr>
      </w:pPr>
      <w:hyperlink w:anchor="_Toc320109309" w:history="1">
        <w:r w:rsidR="00C23E6C" w:rsidRPr="00AE4B5D">
          <w:rPr>
            <w:rStyle w:val="a3"/>
            <w:noProof/>
            <w:sz w:val="28"/>
            <w:szCs w:val="28"/>
          </w:rPr>
          <w:t>1.</w:t>
        </w:r>
        <w:r w:rsidR="00C23E6C" w:rsidRPr="00AE4B5D">
          <w:rPr>
            <w:noProof/>
            <w:sz w:val="28"/>
            <w:szCs w:val="28"/>
            <w:lang w:eastAsia="ru-RU"/>
          </w:rPr>
          <w:tab/>
        </w:r>
        <w:r w:rsidR="00C23E6C" w:rsidRPr="00AE4B5D">
          <w:rPr>
            <w:rStyle w:val="a3"/>
            <w:noProof/>
            <w:sz w:val="28"/>
            <w:szCs w:val="28"/>
          </w:rPr>
          <w:t>Цели и задачи территориального планирования.</w:t>
        </w:r>
        <w:r w:rsidR="00C23E6C" w:rsidRPr="00AE4B5D">
          <w:rPr>
            <w:noProof/>
            <w:sz w:val="28"/>
            <w:szCs w:val="28"/>
          </w:rPr>
          <w:tab/>
        </w:r>
        <w:r w:rsidRPr="00AE4B5D">
          <w:rPr>
            <w:noProof/>
            <w:sz w:val="28"/>
            <w:szCs w:val="28"/>
          </w:rPr>
          <w:fldChar w:fldCharType="begin"/>
        </w:r>
        <w:r w:rsidR="00C23E6C" w:rsidRPr="00AE4B5D">
          <w:rPr>
            <w:noProof/>
            <w:sz w:val="28"/>
            <w:szCs w:val="28"/>
          </w:rPr>
          <w:instrText xml:space="preserve"> PAGEREF _Toc320109309 \h </w:instrText>
        </w:r>
        <w:r w:rsidRPr="00AE4B5D">
          <w:rPr>
            <w:noProof/>
            <w:sz w:val="28"/>
            <w:szCs w:val="28"/>
          </w:rPr>
        </w:r>
        <w:r w:rsidRPr="00AE4B5D">
          <w:rPr>
            <w:noProof/>
            <w:sz w:val="28"/>
            <w:szCs w:val="28"/>
          </w:rPr>
          <w:fldChar w:fldCharType="separate"/>
        </w:r>
        <w:r w:rsidR="002D1525">
          <w:rPr>
            <w:noProof/>
            <w:sz w:val="28"/>
            <w:szCs w:val="28"/>
          </w:rPr>
          <w:t>10</w:t>
        </w:r>
        <w:r w:rsidRPr="00AE4B5D">
          <w:rPr>
            <w:noProof/>
            <w:sz w:val="28"/>
            <w:szCs w:val="28"/>
          </w:rPr>
          <w:fldChar w:fldCharType="end"/>
        </w:r>
      </w:hyperlink>
    </w:p>
    <w:p w:rsidR="00C23E6C" w:rsidRPr="00AE4B5D" w:rsidRDefault="00936C3B" w:rsidP="00C23E6C">
      <w:pPr>
        <w:pStyle w:val="1a"/>
        <w:tabs>
          <w:tab w:val="left" w:pos="480"/>
          <w:tab w:val="right" w:leader="dot" w:pos="9449"/>
        </w:tabs>
        <w:spacing w:before="120" w:after="120"/>
        <w:rPr>
          <w:noProof/>
          <w:sz w:val="28"/>
          <w:szCs w:val="28"/>
          <w:lang w:eastAsia="ru-RU"/>
        </w:rPr>
      </w:pPr>
      <w:hyperlink w:anchor="_Toc320109310" w:history="1">
        <w:r w:rsidR="00C23E6C" w:rsidRPr="00AE4B5D">
          <w:rPr>
            <w:rStyle w:val="a3"/>
            <w:noProof/>
            <w:sz w:val="28"/>
            <w:szCs w:val="28"/>
          </w:rPr>
          <w:t>2.</w:t>
        </w:r>
        <w:r w:rsidR="00C23E6C" w:rsidRPr="00AE4B5D">
          <w:rPr>
            <w:noProof/>
            <w:sz w:val="28"/>
            <w:szCs w:val="28"/>
            <w:lang w:eastAsia="ru-RU"/>
          </w:rPr>
          <w:tab/>
        </w:r>
        <w:r w:rsidR="00C23E6C" w:rsidRPr="00AE4B5D">
          <w:rPr>
            <w:rStyle w:val="a3"/>
            <w:noProof/>
            <w:sz w:val="28"/>
            <w:szCs w:val="28"/>
          </w:rPr>
          <w:t>Мероприятия по территориальному планированию.</w:t>
        </w:r>
        <w:r w:rsidR="00C23E6C" w:rsidRPr="00AE4B5D">
          <w:rPr>
            <w:noProof/>
            <w:sz w:val="28"/>
            <w:szCs w:val="28"/>
          </w:rPr>
          <w:tab/>
        </w:r>
        <w:r w:rsidRPr="00AE4B5D">
          <w:rPr>
            <w:noProof/>
            <w:sz w:val="28"/>
            <w:szCs w:val="28"/>
          </w:rPr>
          <w:fldChar w:fldCharType="begin"/>
        </w:r>
        <w:r w:rsidR="00C23E6C" w:rsidRPr="00AE4B5D">
          <w:rPr>
            <w:noProof/>
            <w:sz w:val="28"/>
            <w:szCs w:val="28"/>
          </w:rPr>
          <w:instrText xml:space="preserve"> PAGEREF _Toc320109310 \h </w:instrText>
        </w:r>
        <w:r w:rsidRPr="00AE4B5D">
          <w:rPr>
            <w:noProof/>
            <w:sz w:val="28"/>
            <w:szCs w:val="28"/>
          </w:rPr>
        </w:r>
        <w:r w:rsidRPr="00AE4B5D">
          <w:rPr>
            <w:noProof/>
            <w:sz w:val="28"/>
            <w:szCs w:val="28"/>
          </w:rPr>
          <w:fldChar w:fldCharType="separate"/>
        </w:r>
        <w:r w:rsidR="002D1525">
          <w:rPr>
            <w:noProof/>
            <w:sz w:val="28"/>
            <w:szCs w:val="28"/>
          </w:rPr>
          <w:t>12</w:t>
        </w:r>
        <w:r w:rsidRPr="00AE4B5D">
          <w:rPr>
            <w:noProof/>
            <w:sz w:val="28"/>
            <w:szCs w:val="28"/>
          </w:rPr>
          <w:fldChar w:fldCharType="end"/>
        </w:r>
      </w:hyperlink>
    </w:p>
    <w:p w:rsidR="00C23E6C" w:rsidRPr="00AE4B5D" w:rsidRDefault="00936C3B" w:rsidP="00C23E6C">
      <w:pPr>
        <w:pStyle w:val="1a"/>
        <w:tabs>
          <w:tab w:val="left" w:pos="480"/>
          <w:tab w:val="right" w:leader="dot" w:pos="9449"/>
        </w:tabs>
        <w:spacing w:before="120" w:after="120"/>
        <w:rPr>
          <w:noProof/>
          <w:sz w:val="28"/>
          <w:szCs w:val="28"/>
          <w:lang w:eastAsia="ru-RU"/>
        </w:rPr>
      </w:pPr>
      <w:hyperlink w:anchor="_Toc320109311" w:history="1">
        <w:r w:rsidR="00C23E6C" w:rsidRPr="00AE4B5D">
          <w:rPr>
            <w:rStyle w:val="a3"/>
            <w:noProof/>
            <w:sz w:val="28"/>
            <w:szCs w:val="28"/>
          </w:rPr>
          <w:t>3.</w:t>
        </w:r>
        <w:r w:rsidR="00C23E6C" w:rsidRPr="00AE4B5D">
          <w:rPr>
            <w:noProof/>
            <w:sz w:val="28"/>
            <w:szCs w:val="28"/>
            <w:lang w:eastAsia="ru-RU"/>
          </w:rPr>
          <w:tab/>
        </w:r>
        <w:r w:rsidR="00C23E6C" w:rsidRPr="00AE4B5D">
          <w:rPr>
            <w:rStyle w:val="a3"/>
            <w:noProof/>
            <w:sz w:val="28"/>
            <w:szCs w:val="28"/>
          </w:rPr>
          <w:t>Последовательность выполнения мероприятий</w:t>
        </w:r>
        <w:r w:rsidR="00C23E6C" w:rsidRPr="00AE4B5D">
          <w:rPr>
            <w:noProof/>
            <w:sz w:val="28"/>
            <w:szCs w:val="28"/>
          </w:rPr>
          <w:tab/>
        </w:r>
        <w:r w:rsidRPr="00AE4B5D">
          <w:rPr>
            <w:noProof/>
            <w:sz w:val="28"/>
            <w:szCs w:val="28"/>
          </w:rPr>
          <w:fldChar w:fldCharType="begin"/>
        </w:r>
        <w:r w:rsidR="00C23E6C" w:rsidRPr="00AE4B5D">
          <w:rPr>
            <w:noProof/>
            <w:sz w:val="28"/>
            <w:szCs w:val="28"/>
          </w:rPr>
          <w:instrText xml:space="preserve"> PAGEREF _Toc320109311 \h </w:instrText>
        </w:r>
        <w:r w:rsidRPr="00AE4B5D">
          <w:rPr>
            <w:noProof/>
            <w:sz w:val="28"/>
            <w:szCs w:val="28"/>
          </w:rPr>
        </w:r>
        <w:r w:rsidRPr="00AE4B5D">
          <w:rPr>
            <w:noProof/>
            <w:sz w:val="28"/>
            <w:szCs w:val="28"/>
          </w:rPr>
          <w:fldChar w:fldCharType="separate"/>
        </w:r>
        <w:r w:rsidR="002D1525">
          <w:rPr>
            <w:noProof/>
            <w:sz w:val="28"/>
            <w:szCs w:val="28"/>
          </w:rPr>
          <w:t>21</w:t>
        </w:r>
        <w:r w:rsidRPr="00AE4B5D">
          <w:rPr>
            <w:noProof/>
            <w:sz w:val="28"/>
            <w:szCs w:val="28"/>
          </w:rPr>
          <w:fldChar w:fldCharType="end"/>
        </w:r>
      </w:hyperlink>
    </w:p>
    <w:p w:rsidR="00C23E6C" w:rsidRPr="00AE4B5D" w:rsidRDefault="00936C3B" w:rsidP="00C23E6C">
      <w:pPr>
        <w:pStyle w:val="1a"/>
        <w:tabs>
          <w:tab w:val="left" w:pos="480"/>
          <w:tab w:val="right" w:leader="dot" w:pos="9449"/>
        </w:tabs>
        <w:spacing w:before="120" w:after="120"/>
        <w:rPr>
          <w:noProof/>
          <w:sz w:val="28"/>
          <w:szCs w:val="28"/>
          <w:lang w:eastAsia="ru-RU"/>
        </w:rPr>
      </w:pPr>
      <w:hyperlink w:anchor="_Toc320109312" w:history="1">
        <w:r w:rsidR="00C23E6C" w:rsidRPr="00AE4B5D">
          <w:rPr>
            <w:rStyle w:val="a3"/>
            <w:noProof/>
            <w:sz w:val="28"/>
            <w:szCs w:val="28"/>
          </w:rPr>
          <w:t>4.</w:t>
        </w:r>
        <w:r w:rsidR="00C23E6C" w:rsidRPr="00AE4B5D">
          <w:rPr>
            <w:noProof/>
            <w:sz w:val="28"/>
            <w:szCs w:val="28"/>
            <w:lang w:eastAsia="ru-RU"/>
          </w:rPr>
          <w:tab/>
        </w:r>
        <w:r w:rsidR="00C23E6C" w:rsidRPr="00AE4B5D">
          <w:rPr>
            <w:rStyle w:val="a3"/>
            <w:noProof/>
            <w:sz w:val="28"/>
            <w:szCs w:val="28"/>
          </w:rPr>
          <w:t>Особенности размещения мероприятий по территориальному планированию</w:t>
        </w:r>
        <w:r w:rsidR="00C23E6C" w:rsidRPr="00AE4B5D">
          <w:rPr>
            <w:noProof/>
            <w:sz w:val="28"/>
            <w:szCs w:val="28"/>
          </w:rPr>
          <w:tab/>
        </w:r>
        <w:r w:rsidRPr="00AE4B5D">
          <w:rPr>
            <w:noProof/>
            <w:sz w:val="28"/>
            <w:szCs w:val="28"/>
          </w:rPr>
          <w:fldChar w:fldCharType="begin"/>
        </w:r>
        <w:r w:rsidR="00C23E6C" w:rsidRPr="00AE4B5D">
          <w:rPr>
            <w:noProof/>
            <w:sz w:val="28"/>
            <w:szCs w:val="28"/>
          </w:rPr>
          <w:instrText xml:space="preserve"> PAGEREF _Toc320109312 \h </w:instrText>
        </w:r>
        <w:r w:rsidRPr="00AE4B5D">
          <w:rPr>
            <w:noProof/>
            <w:sz w:val="28"/>
            <w:szCs w:val="28"/>
          </w:rPr>
        </w:r>
        <w:r w:rsidRPr="00AE4B5D">
          <w:rPr>
            <w:noProof/>
            <w:sz w:val="28"/>
            <w:szCs w:val="28"/>
          </w:rPr>
          <w:fldChar w:fldCharType="separate"/>
        </w:r>
        <w:r w:rsidR="002D1525">
          <w:rPr>
            <w:noProof/>
            <w:sz w:val="28"/>
            <w:szCs w:val="28"/>
          </w:rPr>
          <w:t>36</w:t>
        </w:r>
        <w:r w:rsidRPr="00AE4B5D">
          <w:rPr>
            <w:noProof/>
            <w:sz w:val="28"/>
            <w:szCs w:val="28"/>
          </w:rPr>
          <w:fldChar w:fldCharType="end"/>
        </w:r>
      </w:hyperlink>
    </w:p>
    <w:p w:rsidR="00C23E6C" w:rsidRPr="00AE4B5D" w:rsidRDefault="00936C3B" w:rsidP="00C23E6C">
      <w:pPr>
        <w:pStyle w:val="1a"/>
        <w:tabs>
          <w:tab w:val="right" w:leader="dot" w:pos="9449"/>
        </w:tabs>
        <w:spacing w:before="120" w:after="120"/>
        <w:rPr>
          <w:noProof/>
          <w:sz w:val="28"/>
          <w:szCs w:val="28"/>
          <w:lang w:eastAsia="ru-RU"/>
        </w:rPr>
      </w:pPr>
      <w:hyperlink w:anchor="_Toc320109313" w:history="1">
        <w:r w:rsidR="00C23E6C" w:rsidRPr="00AE4B5D">
          <w:rPr>
            <w:rStyle w:val="a3"/>
            <w:noProof/>
            <w:sz w:val="28"/>
            <w:szCs w:val="28"/>
          </w:rPr>
          <w:t>Приложения к разделу IV</w:t>
        </w:r>
        <w:r w:rsidR="00C23E6C" w:rsidRPr="00AE4B5D">
          <w:rPr>
            <w:noProof/>
            <w:sz w:val="28"/>
            <w:szCs w:val="28"/>
          </w:rPr>
          <w:tab/>
        </w:r>
        <w:r w:rsidRPr="00AE4B5D">
          <w:rPr>
            <w:noProof/>
            <w:sz w:val="28"/>
            <w:szCs w:val="28"/>
          </w:rPr>
          <w:fldChar w:fldCharType="begin"/>
        </w:r>
        <w:r w:rsidR="00C23E6C" w:rsidRPr="00AE4B5D">
          <w:rPr>
            <w:noProof/>
            <w:sz w:val="28"/>
            <w:szCs w:val="28"/>
          </w:rPr>
          <w:instrText xml:space="preserve"> PAGEREF _Toc320109313 \h </w:instrText>
        </w:r>
        <w:r w:rsidRPr="00AE4B5D">
          <w:rPr>
            <w:noProof/>
            <w:sz w:val="28"/>
            <w:szCs w:val="28"/>
          </w:rPr>
        </w:r>
        <w:r w:rsidRPr="00AE4B5D">
          <w:rPr>
            <w:noProof/>
            <w:sz w:val="28"/>
            <w:szCs w:val="28"/>
          </w:rPr>
          <w:fldChar w:fldCharType="separate"/>
        </w:r>
        <w:r w:rsidR="002D1525">
          <w:rPr>
            <w:noProof/>
            <w:sz w:val="28"/>
            <w:szCs w:val="28"/>
          </w:rPr>
          <w:t>37</w:t>
        </w:r>
        <w:r w:rsidRPr="00AE4B5D">
          <w:rPr>
            <w:noProof/>
            <w:sz w:val="28"/>
            <w:szCs w:val="28"/>
          </w:rPr>
          <w:fldChar w:fldCharType="end"/>
        </w:r>
      </w:hyperlink>
    </w:p>
    <w:p w:rsidR="00C23E6C" w:rsidRPr="00AE4B5D" w:rsidRDefault="00936C3B" w:rsidP="00C23E6C">
      <w:pPr>
        <w:pStyle w:val="1a"/>
        <w:tabs>
          <w:tab w:val="right" w:leader="dot" w:pos="9449"/>
        </w:tabs>
        <w:spacing w:before="120" w:after="120"/>
        <w:rPr>
          <w:noProof/>
          <w:sz w:val="28"/>
          <w:szCs w:val="28"/>
          <w:lang w:eastAsia="ru-RU"/>
        </w:rPr>
      </w:pPr>
      <w:hyperlink w:anchor="_Toc320109314" w:history="1">
        <w:r w:rsidR="00C23E6C" w:rsidRPr="00AE4B5D">
          <w:rPr>
            <w:rStyle w:val="a3"/>
            <w:noProof/>
            <w:sz w:val="28"/>
            <w:szCs w:val="28"/>
          </w:rPr>
          <w:t>Приложение 1. Перечень объектов капитального строительства местного значения и объектов, находящихся в собственности Петропавловского района и Новобогородицкого сельского поселения</w:t>
        </w:r>
        <w:r w:rsidR="00C23E6C" w:rsidRPr="00AE4B5D">
          <w:rPr>
            <w:noProof/>
            <w:sz w:val="28"/>
            <w:szCs w:val="28"/>
          </w:rPr>
          <w:tab/>
        </w:r>
        <w:r w:rsidRPr="00AE4B5D">
          <w:rPr>
            <w:noProof/>
            <w:sz w:val="28"/>
            <w:szCs w:val="28"/>
          </w:rPr>
          <w:fldChar w:fldCharType="begin"/>
        </w:r>
        <w:r w:rsidR="00C23E6C" w:rsidRPr="00AE4B5D">
          <w:rPr>
            <w:noProof/>
            <w:sz w:val="28"/>
            <w:szCs w:val="28"/>
          </w:rPr>
          <w:instrText xml:space="preserve"> PAGEREF _Toc320109314 \h </w:instrText>
        </w:r>
        <w:r w:rsidRPr="00AE4B5D">
          <w:rPr>
            <w:noProof/>
            <w:sz w:val="28"/>
            <w:szCs w:val="28"/>
          </w:rPr>
        </w:r>
        <w:r w:rsidRPr="00AE4B5D">
          <w:rPr>
            <w:noProof/>
            <w:sz w:val="28"/>
            <w:szCs w:val="28"/>
          </w:rPr>
          <w:fldChar w:fldCharType="separate"/>
        </w:r>
        <w:r w:rsidR="002D1525">
          <w:rPr>
            <w:noProof/>
            <w:sz w:val="28"/>
            <w:szCs w:val="28"/>
          </w:rPr>
          <w:t>38</w:t>
        </w:r>
        <w:r w:rsidRPr="00AE4B5D">
          <w:rPr>
            <w:noProof/>
            <w:sz w:val="28"/>
            <w:szCs w:val="28"/>
          </w:rPr>
          <w:fldChar w:fldCharType="end"/>
        </w:r>
      </w:hyperlink>
    </w:p>
    <w:p w:rsidR="00C23E6C" w:rsidRPr="00AE4B5D" w:rsidRDefault="00936C3B" w:rsidP="00C23E6C">
      <w:pPr>
        <w:pStyle w:val="1a"/>
        <w:tabs>
          <w:tab w:val="right" w:leader="dot" w:pos="9449"/>
        </w:tabs>
        <w:spacing w:before="120" w:after="120"/>
        <w:rPr>
          <w:noProof/>
          <w:sz w:val="28"/>
          <w:szCs w:val="28"/>
          <w:lang w:eastAsia="ru-RU"/>
        </w:rPr>
      </w:pPr>
      <w:hyperlink w:anchor="_Toc320109315" w:history="1">
        <w:r w:rsidR="00C23E6C" w:rsidRPr="00AE4B5D">
          <w:rPr>
            <w:rStyle w:val="a3"/>
            <w:noProof/>
            <w:sz w:val="28"/>
            <w:szCs w:val="28"/>
          </w:rPr>
          <w:t>Приложение 2. Перечень планируемых к размещению объектов капитального строительства местного значения Новобогородицкого сельского поселения.</w:t>
        </w:r>
        <w:r w:rsidR="00C23E6C" w:rsidRPr="00AE4B5D">
          <w:rPr>
            <w:noProof/>
            <w:sz w:val="28"/>
            <w:szCs w:val="28"/>
          </w:rPr>
          <w:tab/>
        </w:r>
        <w:r w:rsidRPr="00AE4B5D">
          <w:rPr>
            <w:noProof/>
            <w:sz w:val="28"/>
            <w:szCs w:val="28"/>
          </w:rPr>
          <w:fldChar w:fldCharType="begin"/>
        </w:r>
        <w:r w:rsidR="00C23E6C" w:rsidRPr="00AE4B5D">
          <w:rPr>
            <w:noProof/>
            <w:sz w:val="28"/>
            <w:szCs w:val="28"/>
          </w:rPr>
          <w:instrText xml:space="preserve"> PAGEREF _Toc320109315 \h </w:instrText>
        </w:r>
        <w:r w:rsidRPr="00AE4B5D">
          <w:rPr>
            <w:noProof/>
            <w:sz w:val="28"/>
            <w:szCs w:val="28"/>
          </w:rPr>
        </w:r>
        <w:r w:rsidRPr="00AE4B5D">
          <w:rPr>
            <w:noProof/>
            <w:sz w:val="28"/>
            <w:szCs w:val="28"/>
          </w:rPr>
          <w:fldChar w:fldCharType="separate"/>
        </w:r>
        <w:r w:rsidR="002D1525">
          <w:rPr>
            <w:noProof/>
            <w:sz w:val="28"/>
            <w:szCs w:val="28"/>
          </w:rPr>
          <w:t>39</w:t>
        </w:r>
        <w:r w:rsidRPr="00AE4B5D">
          <w:rPr>
            <w:noProof/>
            <w:sz w:val="28"/>
            <w:szCs w:val="28"/>
          </w:rPr>
          <w:fldChar w:fldCharType="end"/>
        </w:r>
      </w:hyperlink>
    </w:p>
    <w:p w:rsidR="00C23E6C" w:rsidRPr="00AE4B5D" w:rsidRDefault="00936C3B" w:rsidP="00C23E6C">
      <w:pPr>
        <w:pStyle w:val="1a"/>
        <w:tabs>
          <w:tab w:val="right" w:leader="dot" w:pos="9449"/>
        </w:tabs>
        <w:spacing w:before="120" w:after="120"/>
        <w:rPr>
          <w:noProof/>
          <w:sz w:val="28"/>
          <w:szCs w:val="28"/>
          <w:lang w:eastAsia="ru-RU"/>
        </w:rPr>
      </w:pPr>
      <w:hyperlink w:anchor="_Toc320109316" w:history="1">
        <w:r w:rsidR="00C23E6C" w:rsidRPr="00AE4B5D">
          <w:rPr>
            <w:rStyle w:val="a3"/>
            <w:noProof/>
            <w:sz w:val="28"/>
            <w:szCs w:val="28"/>
          </w:rPr>
          <w:t>Приложение 3. Объекты федеральной собственности на территории Новобогородицкого сельского поселения.</w:t>
        </w:r>
        <w:r w:rsidR="00C23E6C" w:rsidRPr="00AE4B5D">
          <w:rPr>
            <w:noProof/>
            <w:sz w:val="28"/>
            <w:szCs w:val="28"/>
          </w:rPr>
          <w:tab/>
        </w:r>
        <w:r w:rsidRPr="00AE4B5D">
          <w:rPr>
            <w:noProof/>
            <w:sz w:val="28"/>
            <w:szCs w:val="28"/>
          </w:rPr>
          <w:fldChar w:fldCharType="begin"/>
        </w:r>
        <w:r w:rsidR="00C23E6C" w:rsidRPr="00AE4B5D">
          <w:rPr>
            <w:noProof/>
            <w:sz w:val="28"/>
            <w:szCs w:val="28"/>
          </w:rPr>
          <w:instrText xml:space="preserve"> PAGEREF _Toc320109316 \h </w:instrText>
        </w:r>
        <w:r w:rsidRPr="00AE4B5D">
          <w:rPr>
            <w:noProof/>
            <w:sz w:val="28"/>
            <w:szCs w:val="28"/>
          </w:rPr>
        </w:r>
        <w:r w:rsidRPr="00AE4B5D">
          <w:rPr>
            <w:noProof/>
            <w:sz w:val="28"/>
            <w:szCs w:val="28"/>
          </w:rPr>
          <w:fldChar w:fldCharType="separate"/>
        </w:r>
        <w:r w:rsidR="002D1525">
          <w:rPr>
            <w:noProof/>
            <w:sz w:val="28"/>
            <w:szCs w:val="28"/>
          </w:rPr>
          <w:t>41</w:t>
        </w:r>
        <w:r w:rsidRPr="00AE4B5D">
          <w:rPr>
            <w:noProof/>
            <w:sz w:val="28"/>
            <w:szCs w:val="28"/>
          </w:rPr>
          <w:fldChar w:fldCharType="end"/>
        </w:r>
      </w:hyperlink>
    </w:p>
    <w:p w:rsidR="00C23E6C" w:rsidRPr="00AE4B5D" w:rsidRDefault="00936C3B" w:rsidP="00C23E6C">
      <w:pPr>
        <w:pStyle w:val="1a"/>
        <w:tabs>
          <w:tab w:val="right" w:leader="dot" w:pos="9449"/>
        </w:tabs>
        <w:spacing w:before="120" w:after="120"/>
        <w:rPr>
          <w:noProof/>
          <w:sz w:val="28"/>
          <w:szCs w:val="28"/>
          <w:lang w:eastAsia="ru-RU"/>
        </w:rPr>
      </w:pPr>
      <w:hyperlink w:anchor="_Toc320109317" w:history="1">
        <w:r w:rsidR="00C23E6C" w:rsidRPr="00AE4B5D">
          <w:rPr>
            <w:rStyle w:val="a3"/>
            <w:noProof/>
            <w:sz w:val="28"/>
            <w:szCs w:val="28"/>
          </w:rPr>
          <w:t>Приложение 4. Сведения об объектах региональной собственности на территории Новобогородицкого сельского поселения</w:t>
        </w:r>
        <w:r w:rsidR="00C23E6C" w:rsidRPr="00AE4B5D">
          <w:rPr>
            <w:noProof/>
            <w:sz w:val="28"/>
            <w:szCs w:val="28"/>
          </w:rPr>
          <w:tab/>
        </w:r>
        <w:r w:rsidRPr="00AE4B5D">
          <w:rPr>
            <w:noProof/>
            <w:sz w:val="28"/>
            <w:szCs w:val="28"/>
          </w:rPr>
          <w:fldChar w:fldCharType="begin"/>
        </w:r>
        <w:r w:rsidR="00C23E6C" w:rsidRPr="00AE4B5D">
          <w:rPr>
            <w:noProof/>
            <w:sz w:val="28"/>
            <w:szCs w:val="28"/>
          </w:rPr>
          <w:instrText xml:space="preserve"> PAGEREF _Toc320109317 \h </w:instrText>
        </w:r>
        <w:r w:rsidRPr="00AE4B5D">
          <w:rPr>
            <w:noProof/>
            <w:sz w:val="28"/>
            <w:szCs w:val="28"/>
          </w:rPr>
        </w:r>
        <w:r w:rsidRPr="00AE4B5D">
          <w:rPr>
            <w:noProof/>
            <w:sz w:val="28"/>
            <w:szCs w:val="28"/>
          </w:rPr>
          <w:fldChar w:fldCharType="separate"/>
        </w:r>
        <w:r w:rsidR="002D1525">
          <w:rPr>
            <w:noProof/>
            <w:sz w:val="28"/>
            <w:szCs w:val="28"/>
          </w:rPr>
          <w:t>42</w:t>
        </w:r>
        <w:r w:rsidRPr="00AE4B5D">
          <w:rPr>
            <w:noProof/>
            <w:sz w:val="28"/>
            <w:szCs w:val="28"/>
          </w:rPr>
          <w:fldChar w:fldCharType="end"/>
        </w:r>
      </w:hyperlink>
    </w:p>
    <w:p w:rsidR="00C23E6C" w:rsidRPr="00AE4B5D" w:rsidRDefault="00936C3B" w:rsidP="00C23E6C">
      <w:pPr>
        <w:pStyle w:val="1a"/>
        <w:tabs>
          <w:tab w:val="right" w:pos="9459"/>
        </w:tabs>
        <w:spacing w:before="120" w:after="120"/>
        <w:rPr>
          <w:color w:val="0070C0"/>
          <w:sz w:val="28"/>
          <w:szCs w:val="28"/>
        </w:rPr>
      </w:pPr>
      <w:r w:rsidRPr="00AE4B5D">
        <w:rPr>
          <w:sz w:val="28"/>
          <w:szCs w:val="28"/>
        </w:rPr>
        <w:fldChar w:fldCharType="end"/>
      </w:r>
      <w:r w:rsidR="00C23E6C" w:rsidRPr="00AE4B5D">
        <w:rPr>
          <w:color w:val="0070C0"/>
          <w:sz w:val="28"/>
          <w:szCs w:val="28"/>
        </w:rPr>
        <w:t xml:space="preserve">     </w:t>
      </w:r>
      <w:r w:rsidR="00C23E6C" w:rsidRPr="00AE4B5D">
        <w:rPr>
          <w:color w:val="0070C0"/>
          <w:sz w:val="28"/>
          <w:szCs w:val="28"/>
        </w:rPr>
        <w:tab/>
      </w:r>
    </w:p>
    <w:p w:rsidR="00C23E6C" w:rsidRPr="00AE4B5D" w:rsidRDefault="00C23E6C" w:rsidP="00C23E6C">
      <w:pPr>
        <w:rPr>
          <w:rFonts w:ascii="Times New Roman" w:hAnsi="Times New Roman" w:cs="Times New Roman"/>
          <w:sz w:val="28"/>
          <w:szCs w:val="28"/>
        </w:rPr>
      </w:pPr>
    </w:p>
    <w:p w:rsidR="00C23E6C" w:rsidRPr="00AE4B5D" w:rsidRDefault="00C23E6C" w:rsidP="00C23E6C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1951"/>
        <w:gridCol w:w="7724"/>
      </w:tblGrid>
      <w:tr w:rsidR="00C23E6C" w:rsidRPr="00AE4B5D" w:rsidTr="00A716AD">
        <w:tc>
          <w:tcPr>
            <w:tcW w:w="1951" w:type="dxa"/>
            <w:shd w:val="clear" w:color="auto" w:fill="auto"/>
          </w:tcPr>
          <w:p w:rsidR="00C23E6C" w:rsidRPr="00AE4B5D" w:rsidRDefault="00C23E6C" w:rsidP="00A716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</w:tc>
        <w:tc>
          <w:tcPr>
            <w:tcW w:w="7724" w:type="dxa"/>
            <w:shd w:val="clear" w:color="auto" w:fill="auto"/>
          </w:tcPr>
          <w:p w:rsidR="00C23E6C" w:rsidRPr="00AE4B5D" w:rsidRDefault="00C23E6C" w:rsidP="00A716A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>Сведения о границах: «Сведения о границах населенного пункта село Новобогородицкое. Графическое описание местоположения границ населенного пункта, перечень координат характерных точек границ населенного пункта</w:t>
            </w:r>
            <w:r w:rsidRPr="00AE4B5D">
              <w:rPr>
                <w:rFonts w:ascii="Times New Roman" w:hAnsi="Times New Roman" w:cs="Times New Roman"/>
                <w:i/>
                <w:sz w:val="28"/>
                <w:szCs w:val="28"/>
              </w:rPr>
              <w:t>» (утверждено решением Совета народных депутатов Новобогородицкого сельского поселения от 24.11.2020 №15)</w:t>
            </w:r>
          </w:p>
          <w:p w:rsidR="00C23E6C" w:rsidRPr="00AE4B5D" w:rsidRDefault="00C23E6C" w:rsidP="00A716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3E6C" w:rsidRPr="00AE4B5D" w:rsidTr="00A716AD">
        <w:tc>
          <w:tcPr>
            <w:tcW w:w="1951" w:type="dxa"/>
            <w:shd w:val="clear" w:color="auto" w:fill="auto"/>
          </w:tcPr>
          <w:p w:rsidR="00C23E6C" w:rsidRPr="00AE4B5D" w:rsidRDefault="00C23E6C" w:rsidP="00A716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4B5D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</w:tc>
        <w:tc>
          <w:tcPr>
            <w:tcW w:w="7724" w:type="dxa"/>
            <w:shd w:val="clear" w:color="auto" w:fill="auto"/>
          </w:tcPr>
          <w:p w:rsidR="00C23E6C" w:rsidRPr="00AE4B5D" w:rsidRDefault="00C23E6C" w:rsidP="00A716AD">
            <w:pPr>
              <w:pStyle w:val="35"/>
              <w:rPr>
                <w:sz w:val="28"/>
                <w:szCs w:val="28"/>
              </w:rPr>
            </w:pPr>
            <w:r w:rsidRPr="00AE4B5D">
              <w:rPr>
                <w:sz w:val="28"/>
                <w:szCs w:val="28"/>
              </w:rPr>
              <w:t xml:space="preserve">Сведения о границах населенных пунктов хутора Александровка, хутора Гондарев. Графическое описание местоположения границ населенных пунктов, перечень координат характерных точек границ населенных пунктов». </w:t>
            </w:r>
          </w:p>
        </w:tc>
      </w:tr>
    </w:tbl>
    <w:p w:rsidR="00C23E6C" w:rsidRPr="00AE4B5D" w:rsidRDefault="00C23E6C" w:rsidP="00C23E6C">
      <w:pPr>
        <w:rPr>
          <w:rFonts w:ascii="Times New Roman" w:hAnsi="Times New Roman" w:cs="Times New Roman"/>
          <w:sz w:val="28"/>
          <w:szCs w:val="28"/>
        </w:rPr>
      </w:pPr>
    </w:p>
    <w:p w:rsidR="00C23E6C" w:rsidRPr="00AE4B5D" w:rsidRDefault="00C23E6C" w:rsidP="00AE4B5D">
      <w:pPr>
        <w:rPr>
          <w:rFonts w:ascii="Times New Roman" w:hAnsi="Times New Roman" w:cs="Times New Roman"/>
          <w:sz w:val="28"/>
          <w:szCs w:val="28"/>
        </w:rPr>
      </w:pPr>
      <w:bookmarkStart w:id="1" w:name="_Toc320109308"/>
      <w:r w:rsidRPr="00AE4B5D">
        <w:rPr>
          <w:rFonts w:ascii="Times New Roman" w:hAnsi="Times New Roman" w:cs="Times New Roman"/>
          <w:sz w:val="28"/>
          <w:szCs w:val="28"/>
        </w:rPr>
        <w:t>Введение.</w:t>
      </w:r>
      <w:bookmarkEnd w:id="1"/>
    </w:p>
    <w:p w:rsidR="00C23E6C" w:rsidRPr="00AE4B5D" w:rsidRDefault="00C23E6C" w:rsidP="00AE4B5D">
      <w:pPr>
        <w:spacing w:before="60" w:after="6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Генеральный план Новобогородицкого сельского поселения Петропавловского района Воронежской области разработан обществом с ограниченной ответственностью «ДГЦ» в соответствии с муниципальным контрактом № 05/4 от 24.06.2009г.</w:t>
      </w:r>
    </w:p>
    <w:p w:rsidR="00C23E6C" w:rsidRPr="00AE4B5D" w:rsidRDefault="00C23E6C" w:rsidP="00AE4B5D">
      <w:pPr>
        <w:spacing w:before="60" w:after="6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Основанием для разработки настоящего генерального плана послужили:</w:t>
      </w:r>
    </w:p>
    <w:p w:rsidR="00C23E6C" w:rsidRPr="00AE4B5D" w:rsidRDefault="00C23E6C" w:rsidP="00AE4B5D">
      <w:pPr>
        <w:pStyle w:val="af"/>
        <w:numPr>
          <w:ilvl w:val="0"/>
          <w:numId w:val="8"/>
        </w:numPr>
        <w:tabs>
          <w:tab w:val="clear" w:pos="1622"/>
          <w:tab w:val="left" w:pos="1418"/>
        </w:tabs>
        <w:suppressAutoHyphens/>
        <w:spacing w:before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положения статей Градостроительного кодекса РФ (ФЗ-190 от 29.12.2004г.);</w:t>
      </w:r>
    </w:p>
    <w:p w:rsidR="00C23E6C" w:rsidRPr="00AE4B5D" w:rsidRDefault="00C23E6C" w:rsidP="00AE4B5D">
      <w:pPr>
        <w:pStyle w:val="af"/>
        <w:numPr>
          <w:ilvl w:val="0"/>
          <w:numId w:val="8"/>
        </w:numPr>
        <w:tabs>
          <w:tab w:val="clear" w:pos="1622"/>
          <w:tab w:val="left" w:pos="1418"/>
        </w:tabs>
        <w:suppressAutoHyphens/>
        <w:spacing w:before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положения закона «Об общих принципах организации местного самоуправления в Российской Федерации» от 06.10.2003г. №131-ФЗ;</w:t>
      </w:r>
    </w:p>
    <w:p w:rsidR="00C23E6C" w:rsidRPr="00427DB5" w:rsidRDefault="00C23E6C" w:rsidP="00AE4B5D">
      <w:pPr>
        <w:pStyle w:val="af"/>
        <w:numPr>
          <w:ilvl w:val="0"/>
          <w:numId w:val="8"/>
        </w:numPr>
        <w:tabs>
          <w:tab w:val="clear" w:pos="1622"/>
          <w:tab w:val="left" w:pos="1418"/>
        </w:tabs>
        <w:suppressAutoHyphens/>
        <w:spacing w:before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7DB5">
        <w:rPr>
          <w:rFonts w:ascii="Times New Roman" w:hAnsi="Times New Roman" w:cs="Times New Roman"/>
          <w:sz w:val="28"/>
          <w:szCs w:val="28"/>
        </w:rPr>
        <w:t>программа комплексного развития систем коммунальной инфраструктуры Новобогородицкого сельского поселения Петропавловского муниципального р</w:t>
      </w:r>
      <w:r w:rsidR="00656D8C" w:rsidRPr="00427DB5">
        <w:rPr>
          <w:rFonts w:ascii="Times New Roman" w:hAnsi="Times New Roman" w:cs="Times New Roman"/>
          <w:sz w:val="28"/>
          <w:szCs w:val="28"/>
        </w:rPr>
        <w:t>айона Воронежской области до 2030</w:t>
      </w:r>
      <w:r w:rsidRPr="00427DB5">
        <w:rPr>
          <w:rFonts w:ascii="Times New Roman" w:hAnsi="Times New Roman" w:cs="Times New Roman"/>
          <w:sz w:val="28"/>
          <w:szCs w:val="28"/>
        </w:rPr>
        <w:t xml:space="preserve"> г</w:t>
      </w:r>
      <w:r w:rsidRPr="00427DB5">
        <w:rPr>
          <w:rStyle w:val="af4"/>
          <w:rFonts w:ascii="Times New Roman" w:hAnsi="Times New Roman" w:cs="Times New Roman"/>
          <w:sz w:val="28"/>
          <w:szCs w:val="28"/>
        </w:rPr>
        <w:footnoteReference w:id="1"/>
      </w:r>
      <w:r w:rsidRPr="00427DB5">
        <w:rPr>
          <w:rFonts w:ascii="Times New Roman" w:hAnsi="Times New Roman" w:cs="Times New Roman"/>
          <w:sz w:val="28"/>
          <w:szCs w:val="28"/>
        </w:rPr>
        <w:t>.</w:t>
      </w:r>
    </w:p>
    <w:p w:rsidR="00C23E6C" w:rsidRPr="00AE4B5D" w:rsidRDefault="00C23E6C" w:rsidP="00AE4B5D">
      <w:pPr>
        <w:pStyle w:val="af"/>
        <w:numPr>
          <w:ilvl w:val="0"/>
          <w:numId w:val="8"/>
        </w:numPr>
        <w:tabs>
          <w:tab w:val="clear" w:pos="1622"/>
          <w:tab w:val="left" w:pos="1418"/>
        </w:tabs>
        <w:suppressAutoHyphens/>
        <w:spacing w:before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техническое задание – приложение к муниципальному контракту.</w:t>
      </w:r>
    </w:p>
    <w:p w:rsidR="00C23E6C" w:rsidRPr="00AE4B5D" w:rsidRDefault="00C23E6C" w:rsidP="00AE4B5D">
      <w:pPr>
        <w:spacing w:before="60" w:after="60"/>
        <w:jc w:val="both"/>
        <w:rPr>
          <w:rFonts w:ascii="Times New Roman" w:hAnsi="Times New Roman" w:cs="Times New Roman"/>
          <w:sz w:val="28"/>
          <w:szCs w:val="28"/>
        </w:rPr>
      </w:pPr>
    </w:p>
    <w:p w:rsidR="00C23E6C" w:rsidRPr="00AE4B5D" w:rsidRDefault="00C23E6C" w:rsidP="00AE4B5D">
      <w:pPr>
        <w:spacing w:before="60" w:after="6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 xml:space="preserve">Генеральный план утвержден решением Совета народных депутатов Новобогородицкого сельского поселения от 26.12.2012 № 28. Внесением изменений в генеральный план в части установления границ населенного пункта село Новобогородицкое утверждено решением Совета народных депутатов Новобогородицкого сельского поселения от 24.11.2020 № 15. </w:t>
      </w:r>
    </w:p>
    <w:p w:rsidR="00C23E6C" w:rsidRPr="00AE4B5D" w:rsidRDefault="00C23E6C" w:rsidP="00AE4B5D">
      <w:pPr>
        <w:spacing w:before="60" w:after="6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Генеральный план дополнен приложением Сведения о границах: «Сведения о границах населенного пункта село Новобогородицкое. Графическое описание местоположения границ населенного пункта, перечень координат характерных точек границ населенного пункта». Сведения о границе населенного пункта внесены в ЕГРН.</w:t>
      </w:r>
    </w:p>
    <w:p w:rsidR="00C23E6C" w:rsidRPr="00AE4B5D" w:rsidRDefault="00C23E6C" w:rsidP="00AE4B5D">
      <w:pPr>
        <w:spacing w:before="60" w:after="6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 xml:space="preserve">Границы населенных пунктов хутора Александровка и хутора Гондарев установлены на основании постановления администрации Новобогородицкого сельского поселения от 27.10.2022 № 59. </w:t>
      </w:r>
    </w:p>
    <w:p w:rsidR="00C23E6C" w:rsidRPr="00AE4B5D" w:rsidRDefault="00C23E6C" w:rsidP="00AE4B5D">
      <w:pPr>
        <w:spacing w:before="60" w:after="6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Генеральный план дополнен приложением: «Сведения о границах населенных пунктов хутора Александровка, хутора Гондарев. Графическое описание местоположения границ населенных пунктов, перечень координат характерных точек границ населенных пунктов».</w:t>
      </w:r>
    </w:p>
    <w:p w:rsidR="00C23E6C" w:rsidRPr="00AE4B5D" w:rsidRDefault="00C23E6C" w:rsidP="00AE4B5D">
      <w:pPr>
        <w:spacing w:before="60" w:after="60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C23E6C" w:rsidRPr="00AE4B5D" w:rsidRDefault="00C23E6C" w:rsidP="00AE4B5D">
      <w:pPr>
        <w:spacing w:before="60" w:after="6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Для генерального плана установлены следующие этапы проектирования:</w:t>
      </w:r>
    </w:p>
    <w:p w:rsidR="00C23E6C" w:rsidRPr="00AE4B5D" w:rsidRDefault="00C23E6C" w:rsidP="00AE4B5D">
      <w:pPr>
        <w:pStyle w:val="af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lastRenderedPageBreak/>
        <w:t xml:space="preserve">Исходный год </w:t>
      </w:r>
      <w:r w:rsidRPr="00AE4B5D">
        <w:rPr>
          <w:rFonts w:ascii="Times New Roman" w:hAnsi="Times New Roman" w:cs="Times New Roman"/>
          <w:sz w:val="28"/>
          <w:szCs w:val="28"/>
        </w:rPr>
        <w:tab/>
      </w:r>
      <w:r w:rsidRPr="00AE4B5D">
        <w:rPr>
          <w:rFonts w:ascii="Times New Roman" w:hAnsi="Times New Roman" w:cs="Times New Roman"/>
          <w:sz w:val="28"/>
          <w:szCs w:val="28"/>
        </w:rPr>
        <w:tab/>
      </w:r>
      <w:r w:rsidRPr="00AE4B5D">
        <w:rPr>
          <w:rFonts w:ascii="Times New Roman" w:hAnsi="Times New Roman" w:cs="Times New Roman"/>
          <w:sz w:val="28"/>
          <w:szCs w:val="28"/>
        </w:rPr>
        <w:tab/>
      </w:r>
      <w:r w:rsidRPr="00AE4B5D">
        <w:rPr>
          <w:rFonts w:ascii="Times New Roman" w:hAnsi="Times New Roman" w:cs="Times New Roman"/>
          <w:sz w:val="28"/>
          <w:szCs w:val="28"/>
        </w:rPr>
        <w:tab/>
      </w:r>
      <w:r w:rsidRPr="00AE4B5D">
        <w:rPr>
          <w:rFonts w:ascii="Times New Roman" w:hAnsi="Times New Roman" w:cs="Times New Roman"/>
          <w:sz w:val="28"/>
          <w:szCs w:val="28"/>
        </w:rPr>
        <w:tab/>
      </w:r>
      <w:r w:rsidRPr="00AE4B5D">
        <w:rPr>
          <w:rFonts w:ascii="Times New Roman" w:hAnsi="Times New Roman" w:cs="Times New Roman"/>
          <w:sz w:val="28"/>
          <w:szCs w:val="28"/>
        </w:rPr>
        <w:tab/>
      </w:r>
      <w:r w:rsidRPr="00AE4B5D">
        <w:rPr>
          <w:rFonts w:ascii="Times New Roman" w:hAnsi="Times New Roman" w:cs="Times New Roman"/>
          <w:sz w:val="28"/>
          <w:szCs w:val="28"/>
        </w:rPr>
        <w:tab/>
      </w:r>
      <w:r w:rsidRPr="00AE4B5D">
        <w:rPr>
          <w:rFonts w:ascii="Times New Roman" w:hAnsi="Times New Roman" w:cs="Times New Roman"/>
          <w:sz w:val="28"/>
          <w:szCs w:val="28"/>
        </w:rPr>
        <w:tab/>
        <w:t>2010г.</w:t>
      </w:r>
    </w:p>
    <w:p w:rsidR="00C23E6C" w:rsidRPr="00AE4B5D" w:rsidRDefault="00C23E6C" w:rsidP="00AE4B5D">
      <w:pPr>
        <w:pStyle w:val="af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Первая очередь р</w:t>
      </w:r>
      <w:r w:rsidR="00AE4B5D">
        <w:rPr>
          <w:rFonts w:ascii="Times New Roman" w:hAnsi="Times New Roman" w:cs="Times New Roman"/>
          <w:sz w:val="28"/>
          <w:szCs w:val="28"/>
        </w:rPr>
        <w:t xml:space="preserve">еализации генерального плана </w:t>
      </w:r>
      <w:r w:rsidR="00AE4B5D">
        <w:rPr>
          <w:rFonts w:ascii="Times New Roman" w:hAnsi="Times New Roman" w:cs="Times New Roman"/>
          <w:sz w:val="28"/>
          <w:szCs w:val="28"/>
        </w:rPr>
        <w:tab/>
      </w:r>
      <w:r w:rsidR="00AE4B5D">
        <w:rPr>
          <w:rFonts w:ascii="Times New Roman" w:hAnsi="Times New Roman" w:cs="Times New Roman"/>
          <w:sz w:val="28"/>
          <w:szCs w:val="28"/>
        </w:rPr>
        <w:tab/>
      </w:r>
      <w:r w:rsidRPr="00AE4B5D">
        <w:rPr>
          <w:rFonts w:ascii="Times New Roman" w:hAnsi="Times New Roman" w:cs="Times New Roman"/>
          <w:sz w:val="28"/>
          <w:szCs w:val="28"/>
        </w:rPr>
        <w:t>2020г.</w:t>
      </w:r>
    </w:p>
    <w:p w:rsidR="00C23E6C" w:rsidRPr="00AE4B5D" w:rsidRDefault="00C23E6C" w:rsidP="00AE4B5D">
      <w:pPr>
        <w:pStyle w:val="af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 xml:space="preserve">Расчётный срок </w:t>
      </w:r>
      <w:r w:rsidRPr="00AE4B5D">
        <w:rPr>
          <w:rFonts w:ascii="Times New Roman" w:hAnsi="Times New Roman" w:cs="Times New Roman"/>
          <w:sz w:val="28"/>
          <w:szCs w:val="28"/>
        </w:rPr>
        <w:tab/>
      </w:r>
      <w:r w:rsidRPr="00AE4B5D">
        <w:rPr>
          <w:rFonts w:ascii="Times New Roman" w:hAnsi="Times New Roman" w:cs="Times New Roman"/>
          <w:sz w:val="28"/>
          <w:szCs w:val="28"/>
        </w:rPr>
        <w:tab/>
      </w:r>
      <w:r w:rsidRPr="00AE4B5D">
        <w:rPr>
          <w:rFonts w:ascii="Times New Roman" w:hAnsi="Times New Roman" w:cs="Times New Roman"/>
          <w:sz w:val="28"/>
          <w:szCs w:val="28"/>
        </w:rPr>
        <w:tab/>
      </w:r>
      <w:r w:rsidRPr="00AE4B5D">
        <w:rPr>
          <w:rFonts w:ascii="Times New Roman" w:hAnsi="Times New Roman" w:cs="Times New Roman"/>
          <w:sz w:val="28"/>
          <w:szCs w:val="28"/>
        </w:rPr>
        <w:tab/>
      </w:r>
      <w:r w:rsidRPr="00AE4B5D">
        <w:rPr>
          <w:rFonts w:ascii="Times New Roman" w:hAnsi="Times New Roman" w:cs="Times New Roman"/>
          <w:sz w:val="28"/>
          <w:szCs w:val="28"/>
        </w:rPr>
        <w:tab/>
      </w:r>
      <w:r w:rsidRPr="00AE4B5D">
        <w:rPr>
          <w:rFonts w:ascii="Times New Roman" w:hAnsi="Times New Roman" w:cs="Times New Roman"/>
          <w:sz w:val="28"/>
          <w:szCs w:val="28"/>
        </w:rPr>
        <w:tab/>
      </w:r>
      <w:r w:rsidRPr="00AE4B5D">
        <w:rPr>
          <w:rFonts w:ascii="Times New Roman" w:hAnsi="Times New Roman" w:cs="Times New Roman"/>
          <w:sz w:val="28"/>
          <w:szCs w:val="28"/>
        </w:rPr>
        <w:tab/>
      </w:r>
      <w:r w:rsidRPr="00AE4B5D">
        <w:rPr>
          <w:rFonts w:ascii="Times New Roman" w:hAnsi="Times New Roman" w:cs="Times New Roman"/>
          <w:sz w:val="28"/>
          <w:szCs w:val="28"/>
        </w:rPr>
        <w:tab/>
        <w:t>2030г.</w:t>
      </w:r>
    </w:p>
    <w:p w:rsidR="00C23E6C" w:rsidRPr="00AE4B5D" w:rsidRDefault="00C23E6C" w:rsidP="00AE4B5D">
      <w:pPr>
        <w:spacing w:before="60" w:after="60"/>
        <w:jc w:val="both"/>
        <w:rPr>
          <w:rFonts w:ascii="Times New Roman" w:hAnsi="Times New Roman" w:cs="Times New Roman"/>
          <w:sz w:val="28"/>
          <w:szCs w:val="28"/>
        </w:rPr>
      </w:pPr>
    </w:p>
    <w:p w:rsidR="00C23E6C" w:rsidRPr="00AE4B5D" w:rsidRDefault="00C23E6C" w:rsidP="00AE4B5D">
      <w:pPr>
        <w:spacing w:before="60" w:after="6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 xml:space="preserve">В составе генерального плана также даны предложения на отдалённую перспективу – после </w:t>
      </w:r>
      <w:smartTag w:uri="urn:schemas-microsoft-com:office:smarttags" w:element="metricconverter">
        <w:smartTagPr>
          <w:attr w:name="ProductID" w:val="2030 г"/>
        </w:smartTagPr>
        <w:r w:rsidRPr="00AE4B5D">
          <w:rPr>
            <w:rFonts w:ascii="Times New Roman" w:hAnsi="Times New Roman" w:cs="Times New Roman"/>
            <w:sz w:val="28"/>
            <w:szCs w:val="28"/>
          </w:rPr>
          <w:t>2030 г</w:t>
        </w:r>
      </w:smartTag>
      <w:r w:rsidRPr="00AE4B5D">
        <w:rPr>
          <w:rFonts w:ascii="Times New Roman" w:hAnsi="Times New Roman" w:cs="Times New Roman"/>
          <w:sz w:val="28"/>
          <w:szCs w:val="28"/>
        </w:rPr>
        <w:t>.</w:t>
      </w:r>
    </w:p>
    <w:p w:rsidR="00C23E6C" w:rsidRPr="00AE4B5D" w:rsidRDefault="00C23E6C" w:rsidP="00AE4B5D">
      <w:pPr>
        <w:spacing w:before="60" w:after="6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 xml:space="preserve">Генеральный план – основной документ территориального планирования Новобогородицкого сельского поселения, нацеленный на определение назначения территорий, исходя из совокупности социальных, экономических, экологических и иных факторов в целях обеспечения устойчивого развития территорий, развития инженерной, транспортной и социальной инфраструктур, обеспечения учета интересов граждан и их объединений, Российской Федерации, Воронежской области, муниципальных образований. </w:t>
      </w:r>
    </w:p>
    <w:p w:rsidR="00C23E6C" w:rsidRPr="00AE4B5D" w:rsidRDefault="00C23E6C" w:rsidP="00AE4B5D">
      <w:pPr>
        <w:spacing w:before="60" w:after="6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 xml:space="preserve">Целью является разработка комплекса мероприятий для сбалансирования территории и ее устойчивого развития как единой градостроительной системы. </w:t>
      </w:r>
    </w:p>
    <w:p w:rsidR="00C23E6C" w:rsidRPr="00AE4B5D" w:rsidRDefault="00C23E6C" w:rsidP="00AE4B5D">
      <w:pPr>
        <w:spacing w:before="60" w:after="6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Задачи разработки генерального плана:</w:t>
      </w:r>
    </w:p>
    <w:p w:rsidR="00C23E6C" w:rsidRPr="00AE4B5D" w:rsidRDefault="00C23E6C" w:rsidP="00AE4B5D">
      <w:pPr>
        <w:pStyle w:val="af"/>
        <w:numPr>
          <w:ilvl w:val="0"/>
          <w:numId w:val="8"/>
        </w:numPr>
        <w:tabs>
          <w:tab w:val="clear" w:pos="1622"/>
          <w:tab w:val="left" w:pos="1418"/>
        </w:tabs>
        <w:suppressAutoHyphens/>
        <w:spacing w:before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проанализировать существующее положение территории;</w:t>
      </w:r>
    </w:p>
    <w:p w:rsidR="00C23E6C" w:rsidRPr="00AE4B5D" w:rsidRDefault="00C23E6C" w:rsidP="00AE4B5D">
      <w:pPr>
        <w:pStyle w:val="af"/>
        <w:numPr>
          <w:ilvl w:val="0"/>
          <w:numId w:val="8"/>
        </w:numPr>
        <w:tabs>
          <w:tab w:val="clear" w:pos="1622"/>
          <w:tab w:val="left" w:pos="1418"/>
        </w:tabs>
        <w:suppressAutoHyphens/>
        <w:spacing w:before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выявить сильные и слабые стороны территории как единой градостроительной системы;</w:t>
      </w:r>
    </w:p>
    <w:p w:rsidR="00C23E6C" w:rsidRPr="00AE4B5D" w:rsidRDefault="00C23E6C" w:rsidP="00AE4B5D">
      <w:pPr>
        <w:pStyle w:val="af"/>
        <w:numPr>
          <w:ilvl w:val="0"/>
          <w:numId w:val="8"/>
        </w:numPr>
        <w:tabs>
          <w:tab w:val="clear" w:pos="1622"/>
          <w:tab w:val="left" w:pos="1418"/>
        </w:tabs>
        <w:suppressAutoHyphens/>
        <w:spacing w:before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разработать прогноз развития территории по трём вариантам: оптимистическому, стабилизационному и инерционному;</w:t>
      </w:r>
    </w:p>
    <w:p w:rsidR="00C23E6C" w:rsidRPr="00AE4B5D" w:rsidRDefault="00C23E6C" w:rsidP="00AE4B5D">
      <w:pPr>
        <w:pStyle w:val="af"/>
        <w:numPr>
          <w:ilvl w:val="0"/>
          <w:numId w:val="8"/>
        </w:numPr>
        <w:tabs>
          <w:tab w:val="clear" w:pos="1622"/>
          <w:tab w:val="left" w:pos="1418"/>
        </w:tabs>
        <w:suppressAutoHyphens/>
        <w:spacing w:before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разработать рекомендации и предложения по улучшению среды жизнедеятельности.</w:t>
      </w:r>
    </w:p>
    <w:p w:rsidR="00C23E6C" w:rsidRPr="00AE4B5D" w:rsidRDefault="00C23E6C" w:rsidP="00AE4B5D">
      <w:pPr>
        <w:spacing w:before="60" w:after="6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В основу разработки проекта генерального плана положен основной методологический принцип рассмотрения территории как совокупности четырёх систем - пространственной, социальной, экологической, экономической.</w:t>
      </w:r>
    </w:p>
    <w:p w:rsidR="00C23E6C" w:rsidRPr="00AE4B5D" w:rsidRDefault="00C23E6C" w:rsidP="00AE4B5D">
      <w:pPr>
        <w:spacing w:before="60" w:after="6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Показатели развития территории, заложенные в проекте генерального плана, частично являются самостоятельной разработкой проекта генерального плана, а частично обобщают прогнозы, предложения и намерения органов государственной власти Российской Федерации, Воронежской области, Петропавловского района, Администрации Новобогородицкого сельского поселения и иных организаций. Генеральный план не является директивным документом по развитию территории муниципального образования, а представляет собой модель развития событий по различным сценариям.</w:t>
      </w:r>
    </w:p>
    <w:p w:rsidR="00C23E6C" w:rsidRPr="00AE4B5D" w:rsidRDefault="00C23E6C" w:rsidP="00AE4B5D">
      <w:pPr>
        <w:spacing w:before="60" w:after="6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lastRenderedPageBreak/>
        <w:t xml:space="preserve">При подготовке проекта генерального плана использовались отчётные и аналитические материалы территориального органа Федеральной службы государственной статистики по Воронежской области («Воронежстат»), фондовые материалы отдельных органов государственного управления Воронежской области, органов местного самоуправления Петропавловского района и прочих организаций, данные собственных исследований, проведённых сотрудниками ООО «ДГЦ». </w:t>
      </w:r>
    </w:p>
    <w:p w:rsidR="00C23E6C" w:rsidRPr="00AE4B5D" w:rsidRDefault="00C23E6C" w:rsidP="00AE4B5D">
      <w:pPr>
        <w:spacing w:before="60" w:after="6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 xml:space="preserve">В ходе работы над проектом генерального плана коллектив ООО «ДГЦ» провёл сбор исходных данных от администрации Петропавловского района и сельского поселения, было проведено анкетирование предприятий, учреждений социальной сферы, запрошены данные в органах государственной власти Российской Федерации и Воронежской области. </w:t>
      </w:r>
    </w:p>
    <w:p w:rsidR="00C23E6C" w:rsidRPr="00AE4B5D" w:rsidRDefault="00C23E6C" w:rsidP="00AE4B5D">
      <w:pPr>
        <w:spacing w:before="60" w:after="6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 xml:space="preserve">В июле – октябре 2009 г. было проведено анкетирование предприятий и организаций, расположенных на территории сельского поселения. Около 70% из них откликнулись на анкеты, разосланные от имени Администрации, и дали свои ответы по параметрам современного состояния предприятия, планируемым ими перспективам развития и т.п., что позволило скоординировать проектные решения генерального плана и намерения по развитию территории органов местного самоуправления и основных предприятий и организаций на территории сельского поселения. </w:t>
      </w:r>
    </w:p>
    <w:p w:rsidR="00C23E6C" w:rsidRPr="00AE4B5D" w:rsidRDefault="00C23E6C" w:rsidP="00AE4B5D">
      <w:pPr>
        <w:spacing w:before="60" w:after="6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В сентябре 2009 и феврале 2012г. группой сотрудников ООО «ДГЦ» было проведено натурное обследование территории и рабочие встречи со специалистами администрации сельского поселения, предприятий и учреждений. В ходе встреч обсуждались намерения по развитию инфраструктуры, перспективы социально-экономического развития территорий.</w:t>
      </w:r>
    </w:p>
    <w:p w:rsidR="00C23E6C" w:rsidRPr="00AE4B5D" w:rsidRDefault="00C23E6C" w:rsidP="00AE4B5D">
      <w:pPr>
        <w:spacing w:before="60" w:after="6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Работы над проектом генерального плана выполнялись в соответствии с решениями ранее разработанной схемы территориального планирования Воронежской области, утвержденной постановлением Правительства Воронежской области и решениями разработанной ООО «ДГЦ» и утвержденной схемы территориального развития Петропавловского района.</w:t>
      </w:r>
    </w:p>
    <w:p w:rsidR="00C23E6C" w:rsidRPr="00AE4B5D" w:rsidRDefault="00C23E6C" w:rsidP="00AE4B5D">
      <w:pPr>
        <w:pageBreakBefore/>
        <w:spacing w:before="60" w:after="60"/>
        <w:jc w:val="both"/>
        <w:rPr>
          <w:rFonts w:ascii="Times New Roman" w:hAnsi="Times New Roman" w:cs="Times New Roman"/>
          <w:sz w:val="28"/>
          <w:szCs w:val="28"/>
        </w:rPr>
      </w:pPr>
    </w:p>
    <w:p w:rsidR="00C23E6C" w:rsidRPr="00AE4B5D" w:rsidRDefault="00C23E6C" w:rsidP="00AE4B5D">
      <w:pPr>
        <w:spacing w:before="60" w:after="60"/>
        <w:jc w:val="center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*     *     *</w:t>
      </w:r>
    </w:p>
    <w:p w:rsidR="00C23E6C" w:rsidRPr="00AE4B5D" w:rsidRDefault="00C23E6C" w:rsidP="00AE4B5D">
      <w:pPr>
        <w:spacing w:before="60" w:after="6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Работу над проектом генерального плана осложняло отсутствие расширенного статистического наблюдения на территории сельского поселения, что затрудняло выполнение задачи дифференциации показателей социально-экономического и планировочного развития применительно к отдельным предприятиям и территориям Новобогородицкого сельского поселения. Ввиду вышеизложенного часть показателей социально-экономического и пространственного развития территории не может быть детализирована авторами проекта применительно к отдельным местам приложения труда.</w:t>
      </w:r>
    </w:p>
    <w:p w:rsidR="00C23E6C" w:rsidRPr="00AE4B5D" w:rsidRDefault="00C23E6C" w:rsidP="00AE4B5D">
      <w:pPr>
        <w:spacing w:before="60" w:after="6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В ходе подготовки проекта был проведён анализ нормативно-правовой базы территориального развития, мониторинг публикаций в СМИ, экспертные интервью специалистов в различных отраслях деятельности.</w:t>
      </w:r>
    </w:p>
    <w:p w:rsidR="00C23E6C" w:rsidRPr="00AE4B5D" w:rsidRDefault="00C23E6C" w:rsidP="00AE4B5D">
      <w:pPr>
        <w:spacing w:before="60" w:after="6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 xml:space="preserve">Настоящий проект генерального плана выполнен в соответствии с нормами Градостроительного кодекса РФ, действующего до  25.03.2011г., на основании ст. 11 Федерального закона от 20.03.2011 №41-ФЗ «Подготовка, согласование и утверждение проектов документов территориального планирования, государственный или муниципальный контракт на подготовку которых заключен до дня </w:t>
      </w:r>
      <w:hyperlink r:id="rId10" w:history="1">
        <w:r w:rsidRPr="00AE4B5D">
          <w:rPr>
            <w:rFonts w:ascii="Times New Roman" w:hAnsi="Times New Roman" w:cs="Times New Roman"/>
            <w:sz w:val="28"/>
            <w:szCs w:val="28"/>
          </w:rPr>
          <w:t>вступления</w:t>
        </w:r>
      </w:hyperlink>
      <w:r w:rsidRPr="00AE4B5D">
        <w:rPr>
          <w:rFonts w:ascii="Times New Roman" w:hAnsi="Times New Roman" w:cs="Times New Roman"/>
          <w:sz w:val="28"/>
          <w:szCs w:val="28"/>
        </w:rPr>
        <w:t xml:space="preserve"> в силу настоящего Федерального закона, осуществляются в порядке, установленном Градостроительным </w:t>
      </w:r>
      <w:hyperlink r:id="rId11" w:history="1">
        <w:r w:rsidRPr="00AE4B5D">
          <w:rPr>
            <w:rFonts w:ascii="Times New Roman" w:hAnsi="Times New Roman" w:cs="Times New Roman"/>
            <w:sz w:val="28"/>
            <w:szCs w:val="28"/>
          </w:rPr>
          <w:t>кодексом</w:t>
        </w:r>
      </w:hyperlink>
      <w:r w:rsidRPr="00AE4B5D">
        <w:rPr>
          <w:rFonts w:ascii="Times New Roman" w:hAnsi="Times New Roman" w:cs="Times New Roman"/>
          <w:sz w:val="28"/>
          <w:szCs w:val="28"/>
        </w:rPr>
        <w:t xml:space="preserve"> Российской Федерации (без учета изменений, внесенных настоящим Федеральным законом)»</w:t>
      </w:r>
      <w:r w:rsidRPr="00AE4B5D">
        <w:rPr>
          <w:rStyle w:val="af4"/>
          <w:rFonts w:ascii="Times New Roman" w:hAnsi="Times New Roman" w:cs="Times New Roman"/>
          <w:sz w:val="28"/>
          <w:szCs w:val="28"/>
        </w:rPr>
        <w:footnoteReference w:id="2"/>
      </w:r>
      <w:r w:rsidRPr="00AE4B5D">
        <w:rPr>
          <w:rFonts w:ascii="Times New Roman" w:hAnsi="Times New Roman" w:cs="Times New Roman"/>
          <w:sz w:val="28"/>
          <w:szCs w:val="28"/>
        </w:rPr>
        <w:t>.</w:t>
      </w:r>
    </w:p>
    <w:p w:rsidR="00C23E6C" w:rsidRPr="00AE4B5D" w:rsidRDefault="00C23E6C" w:rsidP="00AE4B5D">
      <w:pPr>
        <w:spacing w:before="60" w:after="6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 xml:space="preserve">На завершающем этапе подготовки генерального плана основные проектные решения были согласованы с Администрацией Новобогородицкого сельского поселения на совещании в августе 2012г. </w:t>
      </w:r>
    </w:p>
    <w:p w:rsidR="00C23E6C" w:rsidRPr="00AE4B5D" w:rsidRDefault="00C23E6C" w:rsidP="00AE4B5D">
      <w:pPr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br w:type="page"/>
      </w:r>
    </w:p>
    <w:p w:rsidR="00C23E6C" w:rsidRPr="00427DB5" w:rsidRDefault="00C23E6C" w:rsidP="00AE4B5D">
      <w:pPr>
        <w:pStyle w:val="1"/>
        <w:numPr>
          <w:ilvl w:val="0"/>
          <w:numId w:val="22"/>
        </w:numPr>
        <w:spacing w:after="240"/>
        <w:ind w:left="0" w:firstLine="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2" w:name="_Toc320109309"/>
      <w:r w:rsidRPr="00427DB5">
        <w:rPr>
          <w:rFonts w:ascii="Times New Roman" w:hAnsi="Times New Roman" w:cs="Times New Roman"/>
          <w:b w:val="0"/>
          <w:sz w:val="28"/>
          <w:szCs w:val="28"/>
        </w:rPr>
        <w:lastRenderedPageBreak/>
        <w:t>Цели и задачи территориального планирования.</w:t>
      </w:r>
      <w:bookmarkEnd w:id="2"/>
    </w:p>
    <w:p w:rsidR="00C23E6C" w:rsidRPr="00AE4B5D" w:rsidRDefault="00C23E6C" w:rsidP="00AE4B5D">
      <w:pPr>
        <w:tabs>
          <w:tab w:val="left" w:pos="360"/>
        </w:tabs>
        <w:spacing w:before="120" w:after="1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3E6C" w:rsidRPr="00AE4B5D" w:rsidRDefault="00C23E6C" w:rsidP="00AE4B5D">
      <w:pPr>
        <w:tabs>
          <w:tab w:val="left" w:pos="360"/>
        </w:tabs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427DB5">
        <w:rPr>
          <w:rFonts w:ascii="Times New Roman" w:hAnsi="Times New Roman" w:cs="Times New Roman"/>
          <w:sz w:val="28"/>
          <w:szCs w:val="28"/>
        </w:rPr>
        <w:t>Главная цель</w:t>
      </w:r>
      <w:r w:rsidRPr="00AE4B5D">
        <w:rPr>
          <w:rFonts w:ascii="Times New Roman" w:hAnsi="Times New Roman" w:cs="Times New Roman"/>
          <w:sz w:val="28"/>
          <w:szCs w:val="28"/>
        </w:rPr>
        <w:t xml:space="preserve"> территориального планирования:</w:t>
      </w:r>
    </w:p>
    <w:p w:rsidR="00C23E6C" w:rsidRPr="00AE4B5D" w:rsidRDefault="00C23E6C" w:rsidP="00AE4B5D">
      <w:pPr>
        <w:tabs>
          <w:tab w:val="left" w:pos="360"/>
        </w:tabs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Разработка долгосрочной градостроительной стратегии на основе принципов устойчивого развития территории и создания благоприятной среды обитания.</w:t>
      </w:r>
    </w:p>
    <w:p w:rsidR="00C23E6C" w:rsidRPr="00AE4B5D" w:rsidRDefault="00C23E6C" w:rsidP="00AE4B5D">
      <w:pPr>
        <w:tabs>
          <w:tab w:val="left" w:pos="360"/>
        </w:tabs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C23E6C" w:rsidRPr="00AE4B5D" w:rsidRDefault="00C23E6C" w:rsidP="00AE4B5D">
      <w:pPr>
        <w:tabs>
          <w:tab w:val="left" w:pos="360"/>
        </w:tabs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427DB5">
        <w:rPr>
          <w:rFonts w:ascii="Times New Roman" w:hAnsi="Times New Roman" w:cs="Times New Roman"/>
          <w:sz w:val="28"/>
          <w:szCs w:val="28"/>
        </w:rPr>
        <w:t>Цели</w:t>
      </w:r>
      <w:r w:rsidRPr="00AE4B5D">
        <w:rPr>
          <w:rFonts w:ascii="Times New Roman" w:hAnsi="Times New Roman" w:cs="Times New Roman"/>
          <w:sz w:val="28"/>
          <w:szCs w:val="28"/>
        </w:rPr>
        <w:t xml:space="preserve"> территориального планирования:</w:t>
      </w:r>
    </w:p>
    <w:p w:rsidR="00C23E6C" w:rsidRPr="00AE4B5D" w:rsidRDefault="00C23E6C" w:rsidP="00AE4B5D">
      <w:pPr>
        <w:numPr>
          <w:ilvl w:val="0"/>
          <w:numId w:val="9"/>
        </w:numPr>
        <w:tabs>
          <w:tab w:val="clear" w:pos="1620"/>
          <w:tab w:val="num" w:pos="1418"/>
          <w:tab w:val="left" w:pos="1800"/>
          <w:tab w:val="left" w:pos="2160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Создание условий для обеспечения прогресса в развитии основных секторов экономики сельского поселения.</w:t>
      </w:r>
    </w:p>
    <w:p w:rsidR="00C23E6C" w:rsidRPr="00AE4B5D" w:rsidRDefault="00C23E6C" w:rsidP="00AE4B5D">
      <w:pPr>
        <w:numPr>
          <w:ilvl w:val="0"/>
          <w:numId w:val="9"/>
        </w:numPr>
        <w:tabs>
          <w:tab w:val="clear" w:pos="1620"/>
          <w:tab w:val="num" w:pos="1418"/>
          <w:tab w:val="left" w:pos="1800"/>
          <w:tab w:val="left" w:pos="2160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Повышение уровня жизни и условий проживания населения.</w:t>
      </w:r>
    </w:p>
    <w:p w:rsidR="00C23E6C" w:rsidRPr="00AE4B5D" w:rsidRDefault="00C23E6C" w:rsidP="00AE4B5D">
      <w:pPr>
        <w:numPr>
          <w:ilvl w:val="0"/>
          <w:numId w:val="9"/>
        </w:numPr>
        <w:tabs>
          <w:tab w:val="clear" w:pos="1620"/>
          <w:tab w:val="num" w:pos="1418"/>
          <w:tab w:val="left" w:pos="1800"/>
          <w:tab w:val="left" w:pos="2160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Повышение инвестиционной привлекательности территории.</w:t>
      </w:r>
    </w:p>
    <w:p w:rsidR="00C23E6C" w:rsidRPr="00AE4B5D" w:rsidRDefault="00C23E6C" w:rsidP="00AE4B5D">
      <w:pPr>
        <w:numPr>
          <w:ilvl w:val="0"/>
          <w:numId w:val="9"/>
        </w:numPr>
        <w:tabs>
          <w:tab w:val="clear" w:pos="1620"/>
          <w:tab w:val="num" w:pos="1418"/>
          <w:tab w:val="left" w:pos="1800"/>
          <w:tab w:val="left" w:pos="2160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Развитие социальной сферы: доступное образование, современное медицинское обслуживание, новое жилищное строительство и реконструкция жилого фонда.</w:t>
      </w:r>
    </w:p>
    <w:p w:rsidR="00C23E6C" w:rsidRPr="00AE4B5D" w:rsidRDefault="00C23E6C" w:rsidP="00AE4B5D">
      <w:pPr>
        <w:numPr>
          <w:ilvl w:val="0"/>
          <w:numId w:val="9"/>
        </w:numPr>
        <w:tabs>
          <w:tab w:val="clear" w:pos="1620"/>
          <w:tab w:val="num" w:pos="1418"/>
          <w:tab w:val="left" w:pos="1800"/>
          <w:tab w:val="left" w:pos="2160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Модернизация и развитие транспортной и инженерной инфраструктуры, современных средств связи.</w:t>
      </w:r>
    </w:p>
    <w:p w:rsidR="00C23E6C" w:rsidRPr="00AE4B5D" w:rsidRDefault="00C23E6C" w:rsidP="00AE4B5D">
      <w:pPr>
        <w:numPr>
          <w:ilvl w:val="0"/>
          <w:numId w:val="9"/>
        </w:numPr>
        <w:tabs>
          <w:tab w:val="clear" w:pos="1620"/>
          <w:tab w:val="num" w:pos="1418"/>
          <w:tab w:val="left" w:pos="1800"/>
          <w:tab w:val="left" w:pos="2160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Рациональное использование природных ресурсов и экологическая безопасность.</w:t>
      </w:r>
    </w:p>
    <w:p w:rsidR="00C23E6C" w:rsidRPr="00AE4B5D" w:rsidRDefault="00C23E6C" w:rsidP="00AE4B5D">
      <w:pPr>
        <w:tabs>
          <w:tab w:val="left" w:pos="1800"/>
          <w:tab w:val="left" w:pos="2160"/>
        </w:tabs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C23E6C" w:rsidRPr="00427DB5" w:rsidRDefault="00C23E6C" w:rsidP="00AE4B5D">
      <w:pPr>
        <w:tabs>
          <w:tab w:val="left" w:pos="360"/>
        </w:tabs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427DB5">
        <w:rPr>
          <w:rFonts w:ascii="Times New Roman" w:hAnsi="Times New Roman" w:cs="Times New Roman"/>
          <w:sz w:val="28"/>
          <w:szCs w:val="28"/>
        </w:rPr>
        <w:t>Задачи территориального планирования:</w:t>
      </w:r>
    </w:p>
    <w:p w:rsidR="00C23E6C" w:rsidRPr="00AE4B5D" w:rsidRDefault="00C23E6C" w:rsidP="00AE4B5D">
      <w:pPr>
        <w:numPr>
          <w:ilvl w:val="0"/>
          <w:numId w:val="9"/>
        </w:numPr>
        <w:tabs>
          <w:tab w:val="clear" w:pos="1620"/>
          <w:tab w:val="num" w:pos="1418"/>
          <w:tab w:val="left" w:pos="1800"/>
          <w:tab w:val="left" w:pos="2160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 xml:space="preserve">Стабилизация численности населения сельского поселения. </w:t>
      </w:r>
    </w:p>
    <w:p w:rsidR="00C23E6C" w:rsidRPr="00AE4B5D" w:rsidRDefault="00C23E6C" w:rsidP="00AE4B5D">
      <w:pPr>
        <w:numPr>
          <w:ilvl w:val="0"/>
          <w:numId w:val="9"/>
        </w:numPr>
        <w:tabs>
          <w:tab w:val="clear" w:pos="1620"/>
          <w:tab w:val="num" w:pos="1418"/>
          <w:tab w:val="left" w:pos="1800"/>
          <w:tab w:val="left" w:pos="2160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Развитие социальной инфраструктуры путём реконструкции  и строительства сети объектов здравоохранения, культуры, образования и спорта.</w:t>
      </w:r>
    </w:p>
    <w:p w:rsidR="00C23E6C" w:rsidRPr="00AE4B5D" w:rsidRDefault="00C23E6C" w:rsidP="00AE4B5D">
      <w:pPr>
        <w:numPr>
          <w:ilvl w:val="0"/>
          <w:numId w:val="9"/>
        </w:numPr>
        <w:tabs>
          <w:tab w:val="clear" w:pos="1620"/>
          <w:tab w:val="num" w:pos="1418"/>
          <w:tab w:val="left" w:pos="1800"/>
          <w:tab w:val="left" w:pos="2160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Развитие существующего аграрного и агропромышленного комплексов на территории сельского поселения как главных точек роста экономики.</w:t>
      </w:r>
    </w:p>
    <w:p w:rsidR="00C23E6C" w:rsidRPr="00AE4B5D" w:rsidRDefault="00C23E6C" w:rsidP="00AE4B5D">
      <w:pPr>
        <w:numPr>
          <w:ilvl w:val="0"/>
          <w:numId w:val="9"/>
        </w:numPr>
        <w:tabs>
          <w:tab w:val="clear" w:pos="1620"/>
          <w:tab w:val="num" w:pos="1418"/>
          <w:tab w:val="left" w:pos="1800"/>
          <w:tab w:val="left" w:pos="2160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 xml:space="preserve">Освоение для целей агропромышленного, жилищного и рекреационного строительства неиспользуемых территорий и проведение реконструктивных мероприятий в существующей застройке села. </w:t>
      </w:r>
    </w:p>
    <w:p w:rsidR="00C23E6C" w:rsidRPr="00AE4B5D" w:rsidRDefault="00C23E6C" w:rsidP="00AE4B5D">
      <w:pPr>
        <w:numPr>
          <w:ilvl w:val="0"/>
          <w:numId w:val="9"/>
        </w:numPr>
        <w:tabs>
          <w:tab w:val="clear" w:pos="1620"/>
          <w:tab w:val="num" w:pos="1418"/>
          <w:tab w:val="left" w:pos="1800"/>
          <w:tab w:val="left" w:pos="2160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Модернизация транспортной инфраструктуры, в том числе объектов придорожного сервиса.</w:t>
      </w:r>
    </w:p>
    <w:p w:rsidR="00C23E6C" w:rsidRPr="00AE4B5D" w:rsidRDefault="00C23E6C" w:rsidP="00AE4B5D">
      <w:pPr>
        <w:numPr>
          <w:ilvl w:val="0"/>
          <w:numId w:val="9"/>
        </w:numPr>
        <w:tabs>
          <w:tab w:val="clear" w:pos="1620"/>
          <w:tab w:val="num" w:pos="1418"/>
          <w:tab w:val="left" w:pos="1800"/>
          <w:tab w:val="left" w:pos="2160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Реконструкция и модернизация инженерной инфраструктуры.</w:t>
      </w:r>
    </w:p>
    <w:p w:rsidR="00C23E6C" w:rsidRPr="00AE4B5D" w:rsidRDefault="00C23E6C" w:rsidP="00AE4B5D">
      <w:pPr>
        <w:numPr>
          <w:ilvl w:val="0"/>
          <w:numId w:val="9"/>
        </w:numPr>
        <w:tabs>
          <w:tab w:val="clear" w:pos="1620"/>
          <w:tab w:val="num" w:pos="1418"/>
          <w:tab w:val="left" w:pos="1800"/>
          <w:tab w:val="left" w:pos="2160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Разработка документов градостроительного зонирования и планировки территорий.</w:t>
      </w:r>
    </w:p>
    <w:p w:rsidR="00C23E6C" w:rsidRPr="00AE4B5D" w:rsidRDefault="00C23E6C" w:rsidP="00AE4B5D">
      <w:pPr>
        <w:pStyle w:val="19"/>
        <w:spacing w:before="144" w:after="144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br w:type="page"/>
      </w:r>
      <w:r w:rsidRPr="00AE4B5D">
        <w:rPr>
          <w:rFonts w:ascii="Times New Roman" w:hAnsi="Times New Roman" w:cs="Times New Roman"/>
          <w:sz w:val="28"/>
          <w:szCs w:val="28"/>
        </w:rPr>
        <w:lastRenderedPageBreak/>
        <w:t xml:space="preserve">Общее состояние и качество среды обитания </w:t>
      </w:r>
      <w:r w:rsidRPr="00AE4B5D">
        <w:rPr>
          <w:rFonts w:ascii="Times New Roman" w:hAnsi="Times New Roman" w:cs="Times New Roman"/>
          <w:spacing w:val="-4"/>
          <w:sz w:val="28"/>
          <w:szCs w:val="28"/>
        </w:rPr>
        <w:t xml:space="preserve">является одним из существенных факторов в конкурентной </w:t>
      </w:r>
      <w:r w:rsidRPr="00AE4B5D">
        <w:rPr>
          <w:rFonts w:ascii="Times New Roman" w:hAnsi="Times New Roman" w:cs="Times New Roman"/>
          <w:spacing w:val="-2"/>
          <w:sz w:val="28"/>
          <w:szCs w:val="28"/>
        </w:rPr>
        <w:t xml:space="preserve">борьбе территорий за размещение государственных и частных инвестиций. Разработка </w:t>
      </w:r>
      <w:r w:rsidRPr="00AE4B5D">
        <w:rPr>
          <w:rFonts w:ascii="Times New Roman" w:hAnsi="Times New Roman" w:cs="Times New Roman"/>
          <w:sz w:val="28"/>
          <w:szCs w:val="28"/>
        </w:rPr>
        <w:t xml:space="preserve">генерального плана Новобогородицкого сельского поселения как документа, </w:t>
      </w:r>
      <w:r w:rsidRPr="00AE4B5D">
        <w:rPr>
          <w:rFonts w:ascii="Times New Roman" w:hAnsi="Times New Roman" w:cs="Times New Roman"/>
          <w:spacing w:val="-2"/>
          <w:sz w:val="28"/>
          <w:szCs w:val="28"/>
        </w:rPr>
        <w:t>направленного на оптимизацию пространственной среды территории муниципального образования</w:t>
      </w:r>
      <w:r w:rsidRPr="00AE4B5D">
        <w:rPr>
          <w:rFonts w:ascii="Times New Roman" w:hAnsi="Times New Roman" w:cs="Times New Roman"/>
          <w:sz w:val="28"/>
          <w:szCs w:val="28"/>
        </w:rPr>
        <w:t xml:space="preserve"> и представленного в виде геоинформационной </w:t>
      </w:r>
      <w:r w:rsidRPr="00AE4B5D">
        <w:rPr>
          <w:rFonts w:ascii="Times New Roman" w:hAnsi="Times New Roman" w:cs="Times New Roman"/>
          <w:spacing w:val="-6"/>
          <w:sz w:val="28"/>
          <w:szCs w:val="28"/>
        </w:rPr>
        <w:t xml:space="preserve">системы, является значительным положительным фактором в </w:t>
      </w:r>
      <w:r w:rsidRPr="00AE4B5D">
        <w:rPr>
          <w:rFonts w:ascii="Times New Roman" w:hAnsi="Times New Roman" w:cs="Times New Roman"/>
          <w:spacing w:val="-4"/>
          <w:sz w:val="28"/>
          <w:szCs w:val="28"/>
        </w:rPr>
        <w:t xml:space="preserve">формировании репутации муниципального образования как территории, комплексно сочетающей в себе развитие аграрных, агропромышленных, транспортных и рекреационных организаций, с </w:t>
      </w:r>
      <w:r w:rsidRPr="00AE4B5D">
        <w:rPr>
          <w:rFonts w:ascii="Times New Roman" w:hAnsi="Times New Roman" w:cs="Times New Roman"/>
          <w:sz w:val="28"/>
          <w:szCs w:val="28"/>
        </w:rPr>
        <w:t>формированием комфортной среды проживания населения.</w:t>
      </w:r>
    </w:p>
    <w:p w:rsidR="00C23E6C" w:rsidRPr="00AE4B5D" w:rsidRDefault="00C23E6C" w:rsidP="00AE4B5D">
      <w:pPr>
        <w:pStyle w:val="19"/>
        <w:spacing w:before="144" w:after="144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br w:type="page"/>
      </w:r>
    </w:p>
    <w:p w:rsidR="00C23E6C" w:rsidRPr="00427DB5" w:rsidRDefault="00C23E6C" w:rsidP="00AE4B5D">
      <w:pPr>
        <w:pStyle w:val="1"/>
        <w:numPr>
          <w:ilvl w:val="0"/>
          <w:numId w:val="22"/>
        </w:numPr>
        <w:spacing w:after="240"/>
        <w:ind w:left="0" w:firstLine="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3" w:name="_Toc320109310"/>
      <w:r w:rsidRPr="00427DB5">
        <w:rPr>
          <w:rFonts w:ascii="Times New Roman" w:hAnsi="Times New Roman" w:cs="Times New Roman"/>
          <w:b w:val="0"/>
          <w:sz w:val="28"/>
          <w:szCs w:val="28"/>
        </w:rPr>
        <w:lastRenderedPageBreak/>
        <w:t>Мероприятия по территориальному планированию.</w:t>
      </w:r>
      <w:bookmarkEnd w:id="3"/>
    </w:p>
    <w:p w:rsidR="00C23E6C" w:rsidRPr="00427DB5" w:rsidRDefault="00C23E6C" w:rsidP="00AE4B5D">
      <w:pPr>
        <w:numPr>
          <w:ilvl w:val="0"/>
          <w:numId w:val="5"/>
        </w:numPr>
        <w:tabs>
          <w:tab w:val="left" w:pos="1418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7DB5">
        <w:rPr>
          <w:rFonts w:ascii="Times New Roman" w:hAnsi="Times New Roman" w:cs="Times New Roman"/>
          <w:color w:val="000000"/>
          <w:sz w:val="28"/>
          <w:szCs w:val="28"/>
        </w:rPr>
        <w:t>В части учётов интересов Российской Федерации, Воронежской области, Петропавловского района, сопредельных муниципальных образований:</w:t>
      </w:r>
    </w:p>
    <w:p w:rsidR="00C23E6C" w:rsidRPr="00AE4B5D" w:rsidRDefault="00C23E6C" w:rsidP="00AE4B5D">
      <w:pPr>
        <w:numPr>
          <w:ilvl w:val="1"/>
          <w:numId w:val="13"/>
        </w:numPr>
        <w:tabs>
          <w:tab w:val="left" w:pos="1440"/>
          <w:tab w:val="left" w:pos="177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Реализация основных решений документов территориального планирования Российской Федерации, федеральных целевых программ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сельского поселения.</w:t>
      </w:r>
    </w:p>
    <w:p w:rsidR="00C23E6C" w:rsidRPr="00AE4B5D" w:rsidRDefault="00C23E6C" w:rsidP="00AE4B5D">
      <w:pPr>
        <w:numPr>
          <w:ilvl w:val="1"/>
          <w:numId w:val="13"/>
        </w:numPr>
        <w:tabs>
          <w:tab w:val="left" w:pos="1440"/>
          <w:tab w:val="left" w:pos="177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Реализация основных решений документов территориального планирования Воронежской области, областных целевых программ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сельского поселения.</w:t>
      </w:r>
    </w:p>
    <w:p w:rsidR="00C23E6C" w:rsidRPr="00AE4B5D" w:rsidRDefault="00C23E6C" w:rsidP="00AE4B5D">
      <w:pPr>
        <w:numPr>
          <w:ilvl w:val="1"/>
          <w:numId w:val="13"/>
        </w:numPr>
        <w:tabs>
          <w:tab w:val="left" w:pos="1440"/>
          <w:tab w:val="left" w:pos="177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Реализация основных решений документов территориального планирования Петропавловского муниципального района, муниципальных целевых программ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сельского поселения.</w:t>
      </w:r>
    </w:p>
    <w:p w:rsidR="00C23E6C" w:rsidRPr="00AE4B5D" w:rsidRDefault="00C23E6C" w:rsidP="00AE4B5D">
      <w:pPr>
        <w:numPr>
          <w:ilvl w:val="1"/>
          <w:numId w:val="13"/>
        </w:numPr>
        <w:tabs>
          <w:tab w:val="left" w:pos="1440"/>
          <w:tab w:val="left" w:pos="177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Учёт интересов сопредельных муниципальных образований, отражённых в соответствующих документах территориального планирования и ограничений на использование территорий, распространяющихся на территорию Новобогородицкого сельского поселения.</w:t>
      </w:r>
    </w:p>
    <w:p w:rsidR="00C23E6C" w:rsidRPr="00427DB5" w:rsidRDefault="00C23E6C" w:rsidP="00AE4B5D">
      <w:pPr>
        <w:numPr>
          <w:ilvl w:val="0"/>
          <w:numId w:val="5"/>
        </w:numPr>
        <w:tabs>
          <w:tab w:val="left" w:pos="1418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7DB5">
        <w:rPr>
          <w:rFonts w:ascii="Times New Roman" w:hAnsi="Times New Roman" w:cs="Times New Roman"/>
          <w:color w:val="000000"/>
          <w:sz w:val="28"/>
          <w:szCs w:val="28"/>
        </w:rPr>
        <w:t>В части оптимизации административного деления территории Новобогородицкого сельского поселения:</w:t>
      </w:r>
    </w:p>
    <w:p w:rsidR="00C23E6C" w:rsidRPr="00AE4B5D" w:rsidRDefault="00C23E6C" w:rsidP="00AE4B5D">
      <w:pPr>
        <w:numPr>
          <w:ilvl w:val="1"/>
          <w:numId w:val="5"/>
        </w:numPr>
        <w:tabs>
          <w:tab w:val="num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Выполнение комплекса мероприятий по инструментальному закреплению границ территории Новобогородицкого сельского поселения (проведение землеустроительных работ).</w:t>
      </w:r>
    </w:p>
    <w:p w:rsidR="00C23E6C" w:rsidRPr="00AE4B5D" w:rsidRDefault="00C23E6C" w:rsidP="00AE4B5D">
      <w:pPr>
        <w:numPr>
          <w:ilvl w:val="1"/>
          <w:numId w:val="5"/>
        </w:numPr>
        <w:tabs>
          <w:tab w:val="left" w:pos="144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 xml:space="preserve">Установление и закрепление границ населённых пунктов (с.Новобогородицкое, х. Александровка, х. Гондарев), входящих в состав Новобогородицкого сельского поселения в соответствии с отображением на схеме границ земель, территорий и ограничений (проведение землеустроительных работ). </w:t>
      </w:r>
    </w:p>
    <w:p w:rsidR="00C23E6C" w:rsidRPr="00427DB5" w:rsidRDefault="00C23E6C" w:rsidP="00AE4B5D">
      <w:pPr>
        <w:numPr>
          <w:ilvl w:val="0"/>
          <w:numId w:val="5"/>
        </w:numPr>
        <w:tabs>
          <w:tab w:val="left" w:pos="1418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7DB5">
        <w:rPr>
          <w:rFonts w:ascii="Times New Roman" w:hAnsi="Times New Roman" w:cs="Times New Roman"/>
          <w:color w:val="000000"/>
          <w:sz w:val="28"/>
          <w:szCs w:val="28"/>
        </w:rPr>
        <w:t>В части архитектурно-планировочной организации территории Новобогородицкого сельского поселения:</w:t>
      </w:r>
    </w:p>
    <w:p w:rsidR="00C23E6C" w:rsidRPr="00AE4B5D" w:rsidRDefault="00C23E6C" w:rsidP="00AE4B5D">
      <w:pPr>
        <w:numPr>
          <w:ilvl w:val="1"/>
          <w:numId w:val="5"/>
        </w:numPr>
        <w:tabs>
          <w:tab w:val="clear" w:pos="2572"/>
          <w:tab w:val="left" w:pos="1440"/>
          <w:tab w:val="num" w:pos="177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Упорядочение существующей застройки с. Новобогородицкое и х.Александровка в целях ликвидации пустырей и иных неиспользуемых или нерационально используемых территорий, в основном, в целях жилищного строительства до 2020г.</w:t>
      </w:r>
    </w:p>
    <w:p w:rsidR="00C23E6C" w:rsidRPr="00AE4B5D" w:rsidRDefault="00C23E6C" w:rsidP="00AE4B5D">
      <w:pPr>
        <w:numPr>
          <w:ilvl w:val="1"/>
          <w:numId w:val="5"/>
        </w:numPr>
        <w:tabs>
          <w:tab w:val="clear" w:pos="2572"/>
          <w:tab w:val="left" w:pos="1440"/>
          <w:tab w:val="num" w:pos="177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lastRenderedPageBreak/>
        <w:t>В расчетный срок генерального плана запретить новое жилищное строительство</w:t>
      </w:r>
      <w:r w:rsidRPr="00AE4B5D">
        <w:rPr>
          <w:rFonts w:ascii="Times New Roman" w:hAnsi="Times New Roman" w:cs="Times New Roman"/>
          <w:sz w:val="28"/>
          <w:szCs w:val="28"/>
          <w:vertAlign w:val="superscript"/>
        </w:rPr>
        <w:footnoteReference w:id="3"/>
      </w:r>
      <w:r w:rsidRPr="00AE4B5D">
        <w:rPr>
          <w:rFonts w:ascii="Times New Roman" w:hAnsi="Times New Roman" w:cs="Times New Roman"/>
          <w:sz w:val="28"/>
          <w:szCs w:val="28"/>
        </w:rPr>
        <w:t xml:space="preserve"> и осуществить постепенный вынос жилья, расположенного в зоне возможного подтопления при 1% паводке на реке Криуша.</w:t>
      </w:r>
    </w:p>
    <w:p w:rsidR="00C23E6C" w:rsidRPr="00AE4B5D" w:rsidRDefault="00C23E6C" w:rsidP="00AE4B5D">
      <w:pPr>
        <w:numPr>
          <w:ilvl w:val="1"/>
          <w:numId w:val="5"/>
        </w:numPr>
        <w:tabs>
          <w:tab w:val="clear" w:pos="2572"/>
          <w:tab w:val="left" w:pos="1440"/>
          <w:tab w:val="num" w:pos="177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Реконструкция территории существующих агропромышленных и коммунальных предприятий и формирование на их базе современных агропромышленных зон.</w:t>
      </w:r>
    </w:p>
    <w:p w:rsidR="00C23E6C" w:rsidRPr="00427DB5" w:rsidRDefault="00C23E6C" w:rsidP="00AE4B5D">
      <w:pPr>
        <w:numPr>
          <w:ilvl w:val="0"/>
          <w:numId w:val="5"/>
        </w:numPr>
        <w:tabs>
          <w:tab w:val="clear" w:pos="1770"/>
          <w:tab w:val="left" w:pos="1418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7DB5">
        <w:rPr>
          <w:rFonts w:ascii="Times New Roman" w:hAnsi="Times New Roman" w:cs="Times New Roman"/>
          <w:color w:val="000000"/>
          <w:sz w:val="28"/>
          <w:szCs w:val="28"/>
        </w:rPr>
        <w:t>В части развития экономики:</w:t>
      </w:r>
    </w:p>
    <w:p w:rsidR="00C23E6C" w:rsidRPr="00AE4B5D" w:rsidRDefault="00C23E6C" w:rsidP="00AE4B5D">
      <w:pPr>
        <w:numPr>
          <w:ilvl w:val="1"/>
          <w:numId w:val="5"/>
        </w:numPr>
        <w:tabs>
          <w:tab w:val="clear" w:pos="2572"/>
          <w:tab w:val="left" w:pos="1440"/>
          <w:tab w:val="num" w:pos="177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Реконструкция существующих агропромышленных площадок для размещения агропромышленных производств, преимущественно для перерабатывающих предприятий пищевой промышленности и предприятий, организаций, обслуживающих аграрный сектор экономики (в том числе и для субъектов малого предпринимательства) до 2020г.</w:t>
      </w:r>
    </w:p>
    <w:p w:rsidR="00C23E6C" w:rsidRPr="00AE4B5D" w:rsidRDefault="00C23E6C" w:rsidP="00AE4B5D">
      <w:pPr>
        <w:numPr>
          <w:ilvl w:val="1"/>
          <w:numId w:val="5"/>
        </w:numPr>
        <w:tabs>
          <w:tab w:val="clear" w:pos="2572"/>
          <w:tab w:val="left" w:pos="1440"/>
          <w:tab w:val="num" w:pos="177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Освоение под застройку коммерческо-торгового назначения свободных территорий в границах населенных пунктов, прилегающих к региональной автодороге (в том числе для размещения предприятий субъектов малого предпринимательства) в расчетный срок.</w:t>
      </w:r>
    </w:p>
    <w:p w:rsidR="00C23E6C" w:rsidRPr="00AE4B5D" w:rsidRDefault="00C23E6C" w:rsidP="00AE4B5D">
      <w:pPr>
        <w:numPr>
          <w:ilvl w:val="1"/>
          <w:numId w:val="5"/>
        </w:numPr>
        <w:tabs>
          <w:tab w:val="clear" w:pos="2572"/>
          <w:tab w:val="left" w:pos="1440"/>
          <w:tab w:val="num" w:pos="177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Оказывать содействие в предоставлении земельных участков в целях создания объектов недвижимости для субъектов малого предпринимательства в промышленной, коммунально-складской, общественно-торговой и иных зонах сельского поселения. Границы земельных участков определить при разработке проектов планировки, сроки выделения и количество потребных участков определить в соответствующей муниципальной программе.</w:t>
      </w:r>
    </w:p>
    <w:p w:rsidR="00C23E6C" w:rsidRPr="00AE4B5D" w:rsidRDefault="00C23E6C" w:rsidP="00AE4B5D">
      <w:pPr>
        <w:numPr>
          <w:ilvl w:val="1"/>
          <w:numId w:val="5"/>
        </w:numPr>
        <w:tabs>
          <w:tab w:val="clear" w:pos="2572"/>
          <w:tab w:val="left" w:pos="1440"/>
          <w:tab w:val="num" w:pos="177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Приоритетное развитие производств, основывающихся на использовании местных природных ресурсов - агропромышленный комплекс (весь период).</w:t>
      </w:r>
    </w:p>
    <w:p w:rsidR="00C23E6C" w:rsidRPr="00AE4B5D" w:rsidRDefault="00C23E6C" w:rsidP="00AE4B5D">
      <w:pPr>
        <w:numPr>
          <w:ilvl w:val="1"/>
          <w:numId w:val="5"/>
        </w:numPr>
        <w:tabs>
          <w:tab w:val="clear" w:pos="2572"/>
          <w:tab w:val="left" w:pos="1440"/>
          <w:tab w:val="num" w:pos="177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Подготовка инвестиционных проектов в приоритетных отраслях экономики (первая очередь – расчётный срок).</w:t>
      </w:r>
    </w:p>
    <w:p w:rsidR="00C23E6C" w:rsidRPr="00AE4B5D" w:rsidRDefault="00C23E6C" w:rsidP="00AE4B5D">
      <w:pPr>
        <w:numPr>
          <w:ilvl w:val="1"/>
          <w:numId w:val="5"/>
        </w:numPr>
        <w:tabs>
          <w:tab w:val="clear" w:pos="2572"/>
          <w:tab w:val="left" w:pos="1440"/>
          <w:tab w:val="num" w:pos="177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Подготовка инвестиционных площадок для освоения на территории поселения (документация, инфраструктура, организационные мероприятия) (первая очередь – расчётный срок).</w:t>
      </w:r>
    </w:p>
    <w:p w:rsidR="00C23E6C" w:rsidRPr="00AE4B5D" w:rsidRDefault="00C23E6C" w:rsidP="00AE4B5D">
      <w:pPr>
        <w:numPr>
          <w:ilvl w:val="1"/>
          <w:numId w:val="5"/>
        </w:numPr>
        <w:tabs>
          <w:tab w:val="clear" w:pos="2572"/>
          <w:tab w:val="left" w:pos="1440"/>
          <w:tab w:val="num" w:pos="177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Оказание содействия в подготовке территорий для освоения промышленных площадок в поселении (весь период).</w:t>
      </w:r>
    </w:p>
    <w:p w:rsidR="00C23E6C" w:rsidRPr="00AE4B5D" w:rsidRDefault="00C23E6C" w:rsidP="00AE4B5D">
      <w:pPr>
        <w:numPr>
          <w:ilvl w:val="1"/>
          <w:numId w:val="5"/>
        </w:numPr>
        <w:tabs>
          <w:tab w:val="clear" w:pos="2572"/>
          <w:tab w:val="left" w:pos="1440"/>
          <w:tab w:val="num" w:pos="177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Осуществление комплекса мер по повышению инвестиционной привлекательности агропромышленного комплекса поселения (весь период).</w:t>
      </w:r>
    </w:p>
    <w:p w:rsidR="00C23E6C" w:rsidRPr="00AE4B5D" w:rsidRDefault="00C23E6C" w:rsidP="00AE4B5D">
      <w:pPr>
        <w:numPr>
          <w:ilvl w:val="1"/>
          <w:numId w:val="5"/>
        </w:numPr>
        <w:tabs>
          <w:tab w:val="clear" w:pos="2572"/>
          <w:tab w:val="left" w:pos="1440"/>
          <w:tab w:val="num" w:pos="177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Оказание содействия модернизации и реконструкции на новейшей технической и технологической основе функционирующих и создание новых конкурентоспособных производств (весь период).</w:t>
      </w:r>
    </w:p>
    <w:p w:rsidR="00C23E6C" w:rsidRPr="00AE4B5D" w:rsidRDefault="00C23E6C" w:rsidP="00AE4B5D">
      <w:pPr>
        <w:numPr>
          <w:ilvl w:val="1"/>
          <w:numId w:val="5"/>
        </w:numPr>
        <w:tabs>
          <w:tab w:val="clear" w:pos="2572"/>
          <w:tab w:val="left" w:pos="1440"/>
          <w:tab w:val="num" w:pos="177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lastRenderedPageBreak/>
        <w:t>Оказание содействия в развитии и совершенствовании целевого прямого инвестиционного кредитования инновационных проектов в промышленности (расчётный срок).</w:t>
      </w:r>
    </w:p>
    <w:p w:rsidR="00C23E6C" w:rsidRPr="00AE4B5D" w:rsidRDefault="00C23E6C" w:rsidP="00AE4B5D">
      <w:pPr>
        <w:numPr>
          <w:ilvl w:val="1"/>
          <w:numId w:val="5"/>
        </w:numPr>
        <w:tabs>
          <w:tab w:val="clear" w:pos="2572"/>
          <w:tab w:val="left" w:pos="1440"/>
          <w:tab w:val="num" w:pos="177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Формирование земельных участков и необходимой инженерной инфраструктуры в агропромышленной зоне с. Новобогородицкое для привлечения на территорию села промышленных и иных инвестиционных проектов.</w:t>
      </w:r>
    </w:p>
    <w:p w:rsidR="00C23E6C" w:rsidRPr="00AE4B5D" w:rsidRDefault="00C23E6C" w:rsidP="00AE4B5D">
      <w:pPr>
        <w:numPr>
          <w:ilvl w:val="1"/>
          <w:numId w:val="5"/>
        </w:numPr>
        <w:tabs>
          <w:tab w:val="clear" w:pos="2572"/>
          <w:tab w:val="left" w:pos="1440"/>
          <w:tab w:val="num" w:pos="177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 xml:space="preserve">Реконструкция агропромышленных площадок сельхозпредприятий с использованием существующей инженерной и транспортной инфраструктуры и привлечением производства с санитарно-защитной зоной не более 500м. </w:t>
      </w:r>
    </w:p>
    <w:p w:rsidR="00C23E6C" w:rsidRPr="00AE4B5D" w:rsidRDefault="00C23E6C" w:rsidP="00AE4B5D">
      <w:pPr>
        <w:numPr>
          <w:ilvl w:val="1"/>
          <w:numId w:val="5"/>
        </w:numPr>
        <w:tabs>
          <w:tab w:val="clear" w:pos="2572"/>
          <w:tab w:val="left" w:pos="1440"/>
          <w:tab w:val="num" w:pos="177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Внедрение и совершенствование современных методов энергоснабжения и ресурсосбережения, рационального природопользования (весь период).</w:t>
      </w:r>
    </w:p>
    <w:p w:rsidR="00C23E6C" w:rsidRPr="00AE4B5D" w:rsidRDefault="00C23E6C" w:rsidP="00AE4B5D">
      <w:pPr>
        <w:numPr>
          <w:ilvl w:val="1"/>
          <w:numId w:val="5"/>
        </w:numPr>
        <w:tabs>
          <w:tab w:val="clear" w:pos="2572"/>
          <w:tab w:val="left" w:pos="1440"/>
          <w:tab w:val="num" w:pos="177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Осуществление комплекса мер, направленных на интенсификацию сельскохозяйственного производства (расчётный срок).</w:t>
      </w:r>
    </w:p>
    <w:p w:rsidR="00C23E6C" w:rsidRPr="00AE4B5D" w:rsidRDefault="00C23E6C" w:rsidP="00AE4B5D">
      <w:pPr>
        <w:numPr>
          <w:ilvl w:val="1"/>
          <w:numId w:val="5"/>
        </w:numPr>
        <w:tabs>
          <w:tab w:val="clear" w:pos="2572"/>
          <w:tab w:val="left" w:pos="1440"/>
          <w:tab w:val="num" w:pos="177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Разработка комплекса мероприятий по совершенствованию структуры посевных площадей (первая очередь).</w:t>
      </w:r>
    </w:p>
    <w:p w:rsidR="00C23E6C" w:rsidRPr="00AE4B5D" w:rsidRDefault="00C23E6C" w:rsidP="00AE4B5D">
      <w:pPr>
        <w:numPr>
          <w:ilvl w:val="1"/>
          <w:numId w:val="5"/>
        </w:numPr>
        <w:tabs>
          <w:tab w:val="clear" w:pos="2572"/>
          <w:tab w:val="left" w:pos="1440"/>
          <w:tab w:val="num" w:pos="177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Переориентация части растениеводства на использование высокоурожайных сортов овощей, расширение их ассортимента (кабачок, огурец и пр.) и интенсивное применение прогрессивных методов выращивания с целью увеличения совокупного объема производства овощей.</w:t>
      </w:r>
    </w:p>
    <w:p w:rsidR="00C23E6C" w:rsidRPr="00AE4B5D" w:rsidRDefault="00C23E6C" w:rsidP="00AE4B5D">
      <w:pPr>
        <w:numPr>
          <w:ilvl w:val="1"/>
          <w:numId w:val="5"/>
        </w:numPr>
        <w:tabs>
          <w:tab w:val="clear" w:pos="2572"/>
          <w:tab w:val="left" w:pos="1440"/>
          <w:tab w:val="num" w:pos="177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Разработка комплекса мероприятий для поддержки «семейного подворья».</w:t>
      </w:r>
    </w:p>
    <w:p w:rsidR="00C23E6C" w:rsidRPr="00AE4B5D" w:rsidRDefault="00C23E6C" w:rsidP="00AE4B5D">
      <w:pPr>
        <w:numPr>
          <w:ilvl w:val="1"/>
          <w:numId w:val="5"/>
        </w:numPr>
        <w:tabs>
          <w:tab w:val="clear" w:pos="2572"/>
          <w:tab w:val="left" w:pos="1440"/>
          <w:tab w:val="num" w:pos="177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Организация в с. Новобогородицкое торгово-закупочного пункта по закупке сельскохозяйственной продукции у населения; подобный централизованный пункт приемки будет активным инструментом налаживания производственных связей с малыми предприятиями села (социальные объекты, объекты придорожного сервиса и др.) и поддержки личных подсобных хозяйств.</w:t>
      </w:r>
    </w:p>
    <w:p w:rsidR="00C23E6C" w:rsidRPr="00AE4B5D" w:rsidRDefault="00C23E6C" w:rsidP="00AE4B5D">
      <w:pPr>
        <w:numPr>
          <w:ilvl w:val="1"/>
          <w:numId w:val="5"/>
        </w:numPr>
        <w:tabs>
          <w:tab w:val="clear" w:pos="2572"/>
          <w:tab w:val="left" w:pos="1440"/>
          <w:tab w:val="num" w:pos="177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Развитие и совершенствование сети центров ремонта, проката, аренды сельскохозяйственной техники, консультационных служб, внедрение информационных технологий и услуг для сельскохозяйственных производителей, особенно фермеров.</w:t>
      </w:r>
    </w:p>
    <w:p w:rsidR="00C23E6C" w:rsidRPr="00AE4B5D" w:rsidRDefault="00C23E6C" w:rsidP="00AE4B5D">
      <w:pPr>
        <w:numPr>
          <w:ilvl w:val="1"/>
          <w:numId w:val="5"/>
        </w:numPr>
        <w:tabs>
          <w:tab w:val="clear" w:pos="2572"/>
          <w:tab w:val="left" w:pos="1440"/>
          <w:tab w:val="num" w:pos="177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Оказание содействия в организации перерабатывающих мини-цехов (производство различных полуфабрикатов, заморозка фруктов, овощей и др.).</w:t>
      </w:r>
    </w:p>
    <w:p w:rsidR="00C23E6C" w:rsidRPr="00AE4B5D" w:rsidRDefault="00C23E6C" w:rsidP="00AE4B5D">
      <w:pPr>
        <w:numPr>
          <w:ilvl w:val="1"/>
          <w:numId w:val="5"/>
        </w:numPr>
        <w:tabs>
          <w:tab w:val="clear" w:pos="2572"/>
          <w:tab w:val="left" w:pos="1440"/>
          <w:tab w:val="num" w:pos="177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Оказание содействия в создании на территории сельского поселения современных механизированных картофелехранилищ с первичной обработкой картофеля (чистка, фасовка и пр.).</w:t>
      </w:r>
    </w:p>
    <w:p w:rsidR="00C23E6C" w:rsidRPr="00AE4B5D" w:rsidRDefault="00C23E6C" w:rsidP="00AE4B5D">
      <w:pPr>
        <w:numPr>
          <w:ilvl w:val="1"/>
          <w:numId w:val="5"/>
        </w:numPr>
        <w:tabs>
          <w:tab w:val="clear" w:pos="2572"/>
          <w:tab w:val="left" w:pos="1440"/>
          <w:tab w:val="num" w:pos="177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lastRenderedPageBreak/>
        <w:t>Содействие в формировании и развитии производственно-закупочных связей предпринимателей Новобогородицкого сельского поселения с региональными производителями и интеграция экономики поселения в региональные и иные рынки.</w:t>
      </w:r>
    </w:p>
    <w:p w:rsidR="00C23E6C" w:rsidRPr="00AE4B5D" w:rsidRDefault="00C23E6C" w:rsidP="00AE4B5D">
      <w:pPr>
        <w:numPr>
          <w:ilvl w:val="1"/>
          <w:numId w:val="5"/>
        </w:numPr>
        <w:tabs>
          <w:tab w:val="clear" w:pos="2572"/>
          <w:tab w:val="left" w:pos="1440"/>
          <w:tab w:val="num" w:pos="177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Выработка мероприятий по развитию горизонтальной и вертикальной форм интеграции в аграрном секторе, углублению процессов межхозяйственной кооперации, созданию новых организационно-хозяйственных структур холдингового типа с интегрированными связями: перерабатывающие предприятия, торговые организации, базы хранения и транспортировки, предприятия агросервиса и др. (расчётный срок).</w:t>
      </w:r>
    </w:p>
    <w:p w:rsidR="00C23E6C" w:rsidRPr="00AE4B5D" w:rsidRDefault="00C23E6C" w:rsidP="00AE4B5D">
      <w:pPr>
        <w:numPr>
          <w:ilvl w:val="1"/>
          <w:numId w:val="5"/>
        </w:numPr>
        <w:tabs>
          <w:tab w:val="clear" w:pos="2572"/>
          <w:tab w:val="left" w:pos="1440"/>
          <w:tab w:val="num" w:pos="177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Оказание содействия в размещении объектов придорожного сервиса в с. Новобогородицкое (АЗС, придорожные кафе, автосервис, автостоянки, гостиницы и др.) на земельных участках, примыкающих к региональным автодорогам в границах с.Новобогородицкое.</w:t>
      </w:r>
    </w:p>
    <w:p w:rsidR="00C23E6C" w:rsidRPr="00AE4B5D" w:rsidRDefault="00C23E6C" w:rsidP="00AE4B5D">
      <w:pPr>
        <w:numPr>
          <w:ilvl w:val="1"/>
          <w:numId w:val="5"/>
        </w:numPr>
        <w:tabs>
          <w:tab w:val="clear" w:pos="2572"/>
          <w:tab w:val="left" w:pos="1440"/>
          <w:tab w:val="num" w:pos="177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Оказание содействия в расширении сети объектов бытового обслуживания в границах СП.</w:t>
      </w:r>
    </w:p>
    <w:p w:rsidR="00C23E6C" w:rsidRPr="00AE4B5D" w:rsidRDefault="00C23E6C" w:rsidP="00AE4B5D">
      <w:pPr>
        <w:numPr>
          <w:ilvl w:val="1"/>
          <w:numId w:val="5"/>
        </w:numPr>
        <w:tabs>
          <w:tab w:val="clear" w:pos="2572"/>
          <w:tab w:val="left" w:pos="1440"/>
          <w:tab w:val="num" w:pos="177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Оказание содействия в расширении сети объектов розничной торговли в части создания на территории с. Новобогородицкое ярмарки различной направленности.</w:t>
      </w:r>
    </w:p>
    <w:p w:rsidR="00C23E6C" w:rsidRPr="00427DB5" w:rsidRDefault="00C23E6C" w:rsidP="00AE4B5D">
      <w:pPr>
        <w:numPr>
          <w:ilvl w:val="0"/>
          <w:numId w:val="5"/>
        </w:numPr>
        <w:tabs>
          <w:tab w:val="clear" w:pos="1770"/>
          <w:tab w:val="left" w:pos="1418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7DB5">
        <w:rPr>
          <w:rFonts w:ascii="Times New Roman" w:hAnsi="Times New Roman" w:cs="Times New Roman"/>
          <w:color w:val="000000"/>
          <w:sz w:val="28"/>
          <w:szCs w:val="28"/>
        </w:rPr>
        <w:t>В части модернизации и развития транспортного комплекса:</w:t>
      </w:r>
    </w:p>
    <w:p w:rsidR="00C23E6C" w:rsidRPr="00AE4B5D" w:rsidRDefault="00C23E6C" w:rsidP="00AE4B5D">
      <w:pPr>
        <w:numPr>
          <w:ilvl w:val="1"/>
          <w:numId w:val="5"/>
        </w:numPr>
        <w:tabs>
          <w:tab w:val="clear" w:pos="2572"/>
          <w:tab w:val="left" w:pos="1440"/>
          <w:tab w:val="num" w:pos="177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Выполнение мероприятий уровня поселения, связанных с реконструкцией региональных автодорог в расчетный срок и за пределами расчетного срока.</w:t>
      </w:r>
    </w:p>
    <w:p w:rsidR="00C23E6C" w:rsidRPr="00AE4B5D" w:rsidRDefault="00C23E6C" w:rsidP="00AE4B5D">
      <w:pPr>
        <w:numPr>
          <w:ilvl w:val="1"/>
          <w:numId w:val="5"/>
        </w:numPr>
        <w:tabs>
          <w:tab w:val="clear" w:pos="2572"/>
          <w:tab w:val="left" w:pos="1440"/>
          <w:tab w:val="num" w:pos="177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Размещение на земельных участках, примыкающих к региональным автодорогам в с Новобогородицкое зон размещения предприятий придорожного сервиса с учетом возможной реконструкции автодорог в расчетный срок и за пределами расчетного срока.</w:t>
      </w:r>
    </w:p>
    <w:p w:rsidR="00C23E6C" w:rsidRPr="00AE4B5D" w:rsidRDefault="00C23E6C" w:rsidP="00AE4B5D">
      <w:pPr>
        <w:numPr>
          <w:ilvl w:val="1"/>
          <w:numId w:val="5"/>
        </w:numPr>
        <w:tabs>
          <w:tab w:val="clear" w:pos="2572"/>
          <w:tab w:val="left" w:pos="1440"/>
          <w:tab w:val="num" w:pos="177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 xml:space="preserve">Реконструкция автодорог в соответствии с проектным профилем на улицах с. Новобогородицкое: ул. Свободы, ул. Пушкинская, ул.Ленина, ул. Комсомольская и ул. Степная для формирования сети основных улиц и дорог, а также для реконструкции улиц - в х.Александровка  ул. Луговая. </w:t>
      </w:r>
    </w:p>
    <w:p w:rsidR="00C23E6C" w:rsidRPr="00AE4B5D" w:rsidRDefault="00C23E6C" w:rsidP="00AE4B5D">
      <w:pPr>
        <w:numPr>
          <w:ilvl w:val="1"/>
          <w:numId w:val="5"/>
        </w:numPr>
        <w:tabs>
          <w:tab w:val="clear" w:pos="2572"/>
          <w:tab w:val="left" w:pos="1440"/>
          <w:tab w:val="num" w:pos="177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Реконструкция мостового перехода через р.Криуша, соединяющего правобережную и левобережную части Новобогородицкого СП.</w:t>
      </w:r>
    </w:p>
    <w:p w:rsidR="00C23E6C" w:rsidRPr="00AE4B5D" w:rsidRDefault="00C23E6C" w:rsidP="00AE4B5D">
      <w:pPr>
        <w:numPr>
          <w:ilvl w:val="1"/>
          <w:numId w:val="5"/>
        </w:numPr>
        <w:tabs>
          <w:tab w:val="clear" w:pos="2572"/>
          <w:tab w:val="left" w:pos="1440"/>
          <w:tab w:val="num" w:pos="177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Реконструкция остальных улиц и дорог в границах населенных пунктов с устройством твердого покрытия в расчетный срок и за пределами расчетного срока.</w:t>
      </w:r>
    </w:p>
    <w:p w:rsidR="00C23E6C" w:rsidRPr="00AE4B5D" w:rsidRDefault="00C23E6C" w:rsidP="00AE4B5D">
      <w:pPr>
        <w:numPr>
          <w:ilvl w:val="1"/>
          <w:numId w:val="5"/>
        </w:numPr>
        <w:tabs>
          <w:tab w:val="clear" w:pos="2572"/>
          <w:tab w:val="left" w:pos="1440"/>
          <w:tab w:val="num" w:pos="177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Оборудование остановочных площадок и установка павильонов в с.</w:t>
      </w:r>
      <w:r w:rsidR="00D409FB">
        <w:rPr>
          <w:rFonts w:ascii="Times New Roman" w:hAnsi="Times New Roman" w:cs="Times New Roman"/>
          <w:sz w:val="28"/>
          <w:szCs w:val="28"/>
        </w:rPr>
        <w:t xml:space="preserve"> </w:t>
      </w:r>
      <w:r w:rsidRPr="00AE4B5D">
        <w:rPr>
          <w:rFonts w:ascii="Times New Roman" w:hAnsi="Times New Roman" w:cs="Times New Roman"/>
          <w:sz w:val="28"/>
          <w:szCs w:val="28"/>
        </w:rPr>
        <w:t>Новобогородицкое,  х.</w:t>
      </w:r>
      <w:r w:rsidR="00D409FB">
        <w:rPr>
          <w:rFonts w:ascii="Times New Roman" w:hAnsi="Times New Roman" w:cs="Times New Roman"/>
          <w:sz w:val="28"/>
          <w:szCs w:val="28"/>
        </w:rPr>
        <w:t xml:space="preserve"> </w:t>
      </w:r>
      <w:r w:rsidRPr="00AE4B5D">
        <w:rPr>
          <w:rFonts w:ascii="Times New Roman" w:hAnsi="Times New Roman" w:cs="Times New Roman"/>
          <w:sz w:val="28"/>
          <w:szCs w:val="28"/>
        </w:rPr>
        <w:t>Александровка  и в районе съезда к х.</w:t>
      </w:r>
      <w:r w:rsidR="00D409FB">
        <w:rPr>
          <w:rFonts w:ascii="Times New Roman" w:hAnsi="Times New Roman" w:cs="Times New Roman"/>
          <w:sz w:val="28"/>
          <w:szCs w:val="28"/>
        </w:rPr>
        <w:t xml:space="preserve"> </w:t>
      </w:r>
      <w:r w:rsidRPr="00AE4B5D">
        <w:rPr>
          <w:rFonts w:ascii="Times New Roman" w:hAnsi="Times New Roman" w:cs="Times New Roman"/>
          <w:sz w:val="28"/>
          <w:szCs w:val="28"/>
        </w:rPr>
        <w:t>Гондарев..</w:t>
      </w:r>
    </w:p>
    <w:p w:rsidR="00C23E6C" w:rsidRPr="00427DB5" w:rsidRDefault="00C23E6C" w:rsidP="00AE4B5D">
      <w:pPr>
        <w:tabs>
          <w:tab w:val="left" w:pos="1418"/>
        </w:tabs>
        <w:spacing w:before="120" w:after="1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4B5D">
        <w:rPr>
          <w:rFonts w:ascii="Times New Roman" w:hAnsi="Times New Roman" w:cs="Times New Roman"/>
          <w:b/>
          <w:color w:val="000000"/>
          <w:sz w:val="28"/>
          <w:szCs w:val="28"/>
        </w:rPr>
        <w:t>6.</w:t>
      </w:r>
      <w:r w:rsidRPr="00AE4B5D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Pr="00427DB5">
        <w:rPr>
          <w:rFonts w:ascii="Times New Roman" w:hAnsi="Times New Roman" w:cs="Times New Roman"/>
          <w:color w:val="000000"/>
          <w:sz w:val="28"/>
          <w:szCs w:val="28"/>
        </w:rPr>
        <w:t>В части оптимизации и дальнейшего развития сети объектов социальной сферы:</w:t>
      </w:r>
    </w:p>
    <w:p w:rsidR="00C23E6C" w:rsidRPr="00AE4B5D" w:rsidRDefault="00C23E6C" w:rsidP="00AE4B5D">
      <w:pPr>
        <w:numPr>
          <w:ilvl w:val="1"/>
          <w:numId w:val="28"/>
        </w:numPr>
        <w:tabs>
          <w:tab w:val="left" w:pos="144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lastRenderedPageBreak/>
        <w:t>Оказание содействия в резервировании зон для строительства объектов здравоохранения (сроки строительства, параметры сооружений, границы земельных участков, отводимых под них, необходимо уточнить в документации по планировке территории):</w:t>
      </w:r>
    </w:p>
    <w:p w:rsidR="00C23E6C" w:rsidRPr="00AE4B5D" w:rsidRDefault="00C23E6C" w:rsidP="00AE4B5D">
      <w:pPr>
        <w:numPr>
          <w:ilvl w:val="2"/>
          <w:numId w:val="28"/>
        </w:numPr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Капитальный ремонт ФАП в с.Новобогородицкое (с устройством газового теплоснабжения).</w:t>
      </w:r>
    </w:p>
    <w:p w:rsidR="00C23E6C" w:rsidRPr="00AE4B5D" w:rsidRDefault="00C23E6C" w:rsidP="00AE4B5D">
      <w:pPr>
        <w:numPr>
          <w:ilvl w:val="1"/>
          <w:numId w:val="28"/>
        </w:numPr>
        <w:tabs>
          <w:tab w:val="left" w:pos="144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Оказание содействия в реконструкции объектов образования (сроки строительства, параметры сооружений, границы земельных участков, отводимых под них, необходимо уточнить в документации по планировке территории):</w:t>
      </w:r>
    </w:p>
    <w:p w:rsidR="00C23E6C" w:rsidRPr="00AE4B5D" w:rsidRDefault="00C23E6C" w:rsidP="00AE4B5D">
      <w:pPr>
        <w:numPr>
          <w:ilvl w:val="2"/>
          <w:numId w:val="28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Реконструкция Новобогородицкой школы в комплексное учреждение «школа-сад» с организацией двух групп детского сада (35 мест) и строительством нормативного спортивного зала.</w:t>
      </w:r>
    </w:p>
    <w:p w:rsidR="00C23E6C" w:rsidRPr="00AE4B5D" w:rsidRDefault="00C23E6C" w:rsidP="00AE4B5D">
      <w:pPr>
        <w:numPr>
          <w:ilvl w:val="1"/>
          <w:numId w:val="28"/>
        </w:numPr>
        <w:tabs>
          <w:tab w:val="left" w:pos="144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Строительство объектов культуры  и реконструкция объектов культуры (сроки строительства, параметры сооружений, границы земельных участков, отводимых под них, необходимо уточнить в документации по планировке территории):</w:t>
      </w:r>
    </w:p>
    <w:p w:rsidR="00C23E6C" w:rsidRPr="00AE4B5D" w:rsidRDefault="00C23E6C" w:rsidP="00AE4B5D">
      <w:pPr>
        <w:numPr>
          <w:ilvl w:val="2"/>
          <w:numId w:val="28"/>
        </w:numPr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Капитальный ремонт Новобогородицкого СДК с оборудованием в его составе спортивного зала;</w:t>
      </w:r>
    </w:p>
    <w:p w:rsidR="00C23E6C" w:rsidRPr="00AE4B5D" w:rsidRDefault="00C23E6C" w:rsidP="00AE4B5D">
      <w:pPr>
        <w:numPr>
          <w:ilvl w:val="2"/>
          <w:numId w:val="28"/>
        </w:numPr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Капитальный ремонт библиотеки.</w:t>
      </w:r>
    </w:p>
    <w:p w:rsidR="00C23E6C" w:rsidRPr="00AE4B5D" w:rsidRDefault="00C23E6C" w:rsidP="00AE4B5D">
      <w:pPr>
        <w:numPr>
          <w:ilvl w:val="1"/>
          <w:numId w:val="28"/>
        </w:numPr>
        <w:tabs>
          <w:tab w:val="left" w:pos="144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Развитие сети объектов физкультуры и спорта, что предполагает осуществление следующих мероприятий:</w:t>
      </w:r>
    </w:p>
    <w:p w:rsidR="00C23E6C" w:rsidRPr="00AE4B5D" w:rsidRDefault="00C23E6C" w:rsidP="00AE4B5D">
      <w:pPr>
        <w:numPr>
          <w:ilvl w:val="2"/>
          <w:numId w:val="28"/>
        </w:numPr>
        <w:tabs>
          <w:tab w:val="left" w:pos="1440"/>
        </w:tabs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Переоборудование части помещений в составе</w:t>
      </w:r>
      <w:r w:rsidRPr="00AE4B5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E4B5D">
        <w:rPr>
          <w:rFonts w:ascii="Times New Roman" w:hAnsi="Times New Roman" w:cs="Times New Roman"/>
          <w:sz w:val="28"/>
          <w:szCs w:val="28"/>
        </w:rPr>
        <w:t>Новобогородицкого СДК в спортивный зал;</w:t>
      </w:r>
    </w:p>
    <w:p w:rsidR="00C23E6C" w:rsidRPr="00AE4B5D" w:rsidRDefault="00C23E6C" w:rsidP="00AE4B5D">
      <w:pPr>
        <w:numPr>
          <w:ilvl w:val="2"/>
          <w:numId w:val="28"/>
        </w:numPr>
        <w:tabs>
          <w:tab w:val="left" w:pos="1440"/>
        </w:tabs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bCs/>
          <w:sz w:val="28"/>
          <w:szCs w:val="28"/>
        </w:rPr>
        <w:t>Реконструкция и установка оборудования 2-х спортивных площадок в с. Новобогородицкое и х. Александровка.</w:t>
      </w:r>
    </w:p>
    <w:p w:rsidR="00C23E6C" w:rsidRPr="00427DB5" w:rsidRDefault="00C23E6C" w:rsidP="00AE4B5D">
      <w:pPr>
        <w:numPr>
          <w:ilvl w:val="0"/>
          <w:numId w:val="28"/>
        </w:numPr>
        <w:tabs>
          <w:tab w:val="left" w:pos="1260"/>
          <w:tab w:val="left" w:pos="1770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7DB5">
        <w:rPr>
          <w:rFonts w:ascii="Times New Roman" w:hAnsi="Times New Roman" w:cs="Times New Roman"/>
          <w:color w:val="000000"/>
          <w:sz w:val="28"/>
          <w:szCs w:val="28"/>
        </w:rPr>
        <w:t>В части развития социального жилищного строительства:</w:t>
      </w:r>
    </w:p>
    <w:p w:rsidR="00C23E6C" w:rsidRPr="00AE4B5D" w:rsidRDefault="00C23E6C" w:rsidP="00AE4B5D">
      <w:pPr>
        <w:numPr>
          <w:ilvl w:val="1"/>
          <w:numId w:val="28"/>
        </w:numPr>
        <w:tabs>
          <w:tab w:val="left" w:pos="144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Ликвидация аварийного и ветхого жилья.</w:t>
      </w:r>
    </w:p>
    <w:p w:rsidR="00C23E6C" w:rsidRPr="00AE4B5D" w:rsidRDefault="00C23E6C" w:rsidP="00AE4B5D">
      <w:pPr>
        <w:numPr>
          <w:ilvl w:val="1"/>
          <w:numId w:val="28"/>
        </w:numPr>
        <w:tabs>
          <w:tab w:val="left" w:pos="1440"/>
          <w:tab w:val="left" w:pos="1843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Строительство жилых домов (долевое участие в строительстве) для обеспечения жильём малоимущих граждан преимущественно в центральной части с. Новобогородицкое на свободных и высвобождающихся территориях:</w:t>
      </w:r>
    </w:p>
    <w:p w:rsidR="00C23E6C" w:rsidRPr="00427DB5" w:rsidRDefault="00C23E6C" w:rsidP="00AE4B5D">
      <w:pPr>
        <w:numPr>
          <w:ilvl w:val="0"/>
          <w:numId w:val="28"/>
        </w:numPr>
        <w:tabs>
          <w:tab w:val="left" w:pos="1418"/>
          <w:tab w:val="left" w:pos="1770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7DB5">
        <w:rPr>
          <w:rFonts w:ascii="Times New Roman" w:hAnsi="Times New Roman" w:cs="Times New Roman"/>
          <w:color w:val="000000"/>
          <w:sz w:val="28"/>
          <w:szCs w:val="28"/>
        </w:rPr>
        <w:t xml:space="preserve">В части охраны объектов культурного наследия: </w:t>
      </w:r>
    </w:p>
    <w:p w:rsidR="00C23E6C" w:rsidRPr="00AE4B5D" w:rsidRDefault="00C23E6C" w:rsidP="00AE4B5D">
      <w:pPr>
        <w:numPr>
          <w:ilvl w:val="1"/>
          <w:numId w:val="28"/>
        </w:numPr>
        <w:tabs>
          <w:tab w:val="left" w:pos="1440"/>
          <w:tab w:val="left" w:pos="1701"/>
          <w:tab w:val="left" w:pos="1843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Учет по согласованию с уполномоченным государственным органом Воронежской области границ зон охраны объектов культурного наследия регионального значения, а также выполнение особого режима использования земельных участков, на которых они расположены – на расчётный срок.</w:t>
      </w:r>
    </w:p>
    <w:p w:rsidR="00C23E6C" w:rsidRPr="00427DB5" w:rsidRDefault="00C23E6C" w:rsidP="00AE4B5D">
      <w:pPr>
        <w:numPr>
          <w:ilvl w:val="0"/>
          <w:numId w:val="28"/>
        </w:numPr>
        <w:tabs>
          <w:tab w:val="left" w:pos="1418"/>
          <w:tab w:val="left" w:pos="1770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7DB5">
        <w:rPr>
          <w:rFonts w:ascii="Times New Roman" w:hAnsi="Times New Roman" w:cs="Times New Roman"/>
          <w:color w:val="000000"/>
          <w:sz w:val="28"/>
          <w:szCs w:val="28"/>
        </w:rPr>
        <w:t>В части модернизации и развития инженерной инфраструктуры и инженерной подготовки территории муниципального образования:</w:t>
      </w:r>
    </w:p>
    <w:p w:rsidR="00C23E6C" w:rsidRPr="00AE4B5D" w:rsidRDefault="00C23E6C" w:rsidP="00AE4B5D">
      <w:pPr>
        <w:numPr>
          <w:ilvl w:val="1"/>
          <w:numId w:val="28"/>
        </w:numPr>
        <w:tabs>
          <w:tab w:val="left" w:pos="1440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lastRenderedPageBreak/>
        <w:t xml:space="preserve">Реконструкция существующих инженерных сетей с заменой изношенных участков в расчетный срок. </w:t>
      </w:r>
    </w:p>
    <w:p w:rsidR="00C23E6C" w:rsidRPr="00AE4B5D" w:rsidRDefault="00C23E6C" w:rsidP="00AE4B5D">
      <w:pPr>
        <w:numPr>
          <w:ilvl w:val="1"/>
          <w:numId w:val="28"/>
        </w:numPr>
        <w:tabs>
          <w:tab w:val="left" w:pos="1440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Осуществить разведку перспективных месторождений пресных подземных вод с утверждением их запасов и последующим строительством водозаборов (скважин) и водопроводов (2011-2020гг.).</w:t>
      </w:r>
    </w:p>
    <w:p w:rsidR="00C23E6C" w:rsidRPr="00AE4B5D" w:rsidRDefault="00C23E6C" w:rsidP="00AE4B5D">
      <w:pPr>
        <w:numPr>
          <w:ilvl w:val="1"/>
          <w:numId w:val="28"/>
        </w:numPr>
        <w:tabs>
          <w:tab w:val="left" w:pos="1440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Строительство объектов водоснабжения: водозаборов, систем водоподготовки и напорно-регулирующих сооружений (в том числе скважин и резервуаров чистой воды в с. Новобогородицкое, х. Александровка, х. Гондарев) до 2020г.</w:t>
      </w:r>
    </w:p>
    <w:p w:rsidR="00C23E6C" w:rsidRPr="00AE4B5D" w:rsidRDefault="00C23E6C" w:rsidP="00AE4B5D">
      <w:pPr>
        <w:numPr>
          <w:ilvl w:val="1"/>
          <w:numId w:val="28"/>
        </w:numPr>
        <w:tabs>
          <w:tab w:val="left" w:pos="1440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Строительство противопожарного накопительного резервуара в районе сельской школы в с. Новобогородицкое.</w:t>
      </w:r>
    </w:p>
    <w:p w:rsidR="00C23E6C" w:rsidRPr="00AE4B5D" w:rsidRDefault="00C23E6C" w:rsidP="00AE4B5D">
      <w:pPr>
        <w:numPr>
          <w:ilvl w:val="1"/>
          <w:numId w:val="28"/>
        </w:numPr>
        <w:tabs>
          <w:tab w:val="left" w:pos="1440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Строительство системы магистральных и разводящих водопроводов в целях формирования единой системы водоснабжения в с. Новобогородицкое, х. Александровка до 2020г.</w:t>
      </w:r>
    </w:p>
    <w:p w:rsidR="00C23E6C" w:rsidRPr="00AE4B5D" w:rsidRDefault="00C23E6C" w:rsidP="00AE4B5D">
      <w:pPr>
        <w:numPr>
          <w:ilvl w:val="1"/>
          <w:numId w:val="28"/>
        </w:numPr>
        <w:tabs>
          <w:tab w:val="left" w:pos="1440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Строительство (установка) локальных канализационных очистных сооружений в восточной  части села, в первую очередь для приема стоков от административной центральной части с.Новобогородицкое в расчетный срок.</w:t>
      </w:r>
    </w:p>
    <w:p w:rsidR="00C23E6C" w:rsidRPr="00AE4B5D" w:rsidRDefault="00C23E6C" w:rsidP="00AE4B5D">
      <w:pPr>
        <w:numPr>
          <w:ilvl w:val="1"/>
          <w:numId w:val="28"/>
        </w:numPr>
        <w:tabs>
          <w:tab w:val="left" w:pos="1440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Строительство на площадке проектируемой локальной КОС сливного устройства для приема стоков, доставляемых автотранспортом от индивидуальных КОС до 2020г.</w:t>
      </w:r>
    </w:p>
    <w:p w:rsidR="00C23E6C" w:rsidRPr="00AE4B5D" w:rsidRDefault="00C23E6C" w:rsidP="00AE4B5D">
      <w:pPr>
        <w:numPr>
          <w:ilvl w:val="1"/>
          <w:numId w:val="28"/>
        </w:numPr>
        <w:tabs>
          <w:tab w:val="left" w:pos="1440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Строительство системы ливневой канализации в основном простейшем открытом варианте (бетонные лотки, канавы, кюветы) в с.Новобогородицкое и очистных сооружений дождевой канализации (ОСДК) до 2020г.</w:t>
      </w:r>
    </w:p>
    <w:p w:rsidR="00C23E6C" w:rsidRPr="00AE4B5D" w:rsidRDefault="00C23E6C" w:rsidP="00AE4B5D">
      <w:pPr>
        <w:numPr>
          <w:ilvl w:val="1"/>
          <w:numId w:val="28"/>
        </w:numPr>
        <w:tabs>
          <w:tab w:val="left" w:pos="1440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Строительство (установка) трансформаторных подстанций в реконструируемой жилой застройке, а также реконструкция и модернизация (с установкой нового энергоэффективного оборудования) существующих ТП.</w:t>
      </w:r>
    </w:p>
    <w:p w:rsidR="00C23E6C" w:rsidRPr="00AE4B5D" w:rsidRDefault="00C23E6C" w:rsidP="00AE4B5D">
      <w:pPr>
        <w:numPr>
          <w:ilvl w:val="1"/>
          <w:numId w:val="28"/>
        </w:numPr>
        <w:tabs>
          <w:tab w:val="left" w:pos="1440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Содействовать реконструкции и замене участка транзитных ВЛ 35 кВ на территории Новобогородицкого СП.</w:t>
      </w:r>
    </w:p>
    <w:p w:rsidR="00C23E6C" w:rsidRPr="00AE4B5D" w:rsidRDefault="00C23E6C" w:rsidP="00AE4B5D">
      <w:pPr>
        <w:numPr>
          <w:ilvl w:val="1"/>
          <w:numId w:val="28"/>
        </w:numPr>
        <w:tabs>
          <w:tab w:val="left" w:pos="1440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Замена изношенных участков ЛЭП 10 кВ и разводящих сетей низкого напряжения 0,4 кВ.</w:t>
      </w:r>
    </w:p>
    <w:p w:rsidR="00C23E6C" w:rsidRPr="00AE4B5D" w:rsidRDefault="00C23E6C" w:rsidP="00AE4B5D">
      <w:pPr>
        <w:numPr>
          <w:ilvl w:val="1"/>
          <w:numId w:val="28"/>
        </w:numPr>
        <w:tabs>
          <w:tab w:val="left" w:pos="1440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Оказание содействия в строительстве межпоселкового газопровода до х. Гондарев.</w:t>
      </w:r>
    </w:p>
    <w:p w:rsidR="00C23E6C" w:rsidRPr="00AE4B5D" w:rsidRDefault="00C23E6C" w:rsidP="00AE4B5D">
      <w:pPr>
        <w:numPr>
          <w:ilvl w:val="1"/>
          <w:numId w:val="28"/>
        </w:numPr>
        <w:tabs>
          <w:tab w:val="left" w:pos="1440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Строительство разводящих газовых сетей на территории х.Гондарев.</w:t>
      </w:r>
    </w:p>
    <w:p w:rsidR="00C23E6C" w:rsidRPr="00AE4B5D" w:rsidRDefault="00C23E6C" w:rsidP="00AE4B5D">
      <w:pPr>
        <w:numPr>
          <w:ilvl w:val="1"/>
          <w:numId w:val="28"/>
        </w:numPr>
        <w:tabs>
          <w:tab w:val="left" w:pos="1440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Перевод на автономное газовое отопление мелких и территориально удаленных потребителей тепла в расчетный срок.</w:t>
      </w:r>
    </w:p>
    <w:p w:rsidR="00C23E6C" w:rsidRPr="00AE4B5D" w:rsidRDefault="00C23E6C" w:rsidP="00AE4B5D">
      <w:pPr>
        <w:numPr>
          <w:ilvl w:val="1"/>
          <w:numId w:val="28"/>
        </w:numPr>
        <w:tabs>
          <w:tab w:val="left" w:pos="1440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Выполнение работ по теплоснабжению (автономное газовое теплоснабжение) здания Новобогородицкого ФАП.</w:t>
      </w:r>
    </w:p>
    <w:p w:rsidR="00C23E6C" w:rsidRPr="00AE4B5D" w:rsidRDefault="00C23E6C" w:rsidP="00AE4B5D">
      <w:pPr>
        <w:numPr>
          <w:ilvl w:val="1"/>
          <w:numId w:val="28"/>
        </w:numPr>
        <w:tabs>
          <w:tab w:val="left" w:pos="1440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lastRenderedPageBreak/>
        <w:t>В соответствии с п. 3 ст. 48 Федерального закона №261-ФЗ разработать и утвердить муниципальную программу в области энергосбережения и повышения энергетической эффективности.</w:t>
      </w:r>
    </w:p>
    <w:p w:rsidR="00C23E6C" w:rsidRPr="00AE4B5D" w:rsidRDefault="00C23E6C" w:rsidP="00AE4B5D">
      <w:pPr>
        <w:numPr>
          <w:ilvl w:val="1"/>
          <w:numId w:val="28"/>
        </w:numPr>
        <w:tabs>
          <w:tab w:val="left" w:pos="1440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Оказание содействия в размещении на территории СП объектов сотовой связи в целях обеспечения уверенного приема на всей территории СП.</w:t>
      </w:r>
    </w:p>
    <w:p w:rsidR="00C23E6C" w:rsidRPr="00427DB5" w:rsidRDefault="00C23E6C" w:rsidP="00AE4B5D">
      <w:pPr>
        <w:numPr>
          <w:ilvl w:val="0"/>
          <w:numId w:val="28"/>
        </w:numPr>
        <w:tabs>
          <w:tab w:val="left" w:pos="1418"/>
          <w:tab w:val="left" w:pos="1770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7DB5">
        <w:rPr>
          <w:rFonts w:ascii="Times New Roman" w:hAnsi="Times New Roman" w:cs="Times New Roman"/>
          <w:color w:val="000000"/>
          <w:sz w:val="28"/>
          <w:szCs w:val="28"/>
        </w:rPr>
        <w:t>В части развития коммунальной инфраструктуры:</w:t>
      </w:r>
    </w:p>
    <w:p w:rsidR="00C23E6C" w:rsidRPr="00AE4B5D" w:rsidRDefault="00C23E6C" w:rsidP="00AE4B5D">
      <w:pPr>
        <w:numPr>
          <w:ilvl w:val="1"/>
          <w:numId w:val="28"/>
        </w:numPr>
        <w:tabs>
          <w:tab w:val="left" w:pos="1440"/>
          <w:tab w:val="left" w:pos="177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Реконструкция системы уличного освещения; мероприятия по энергосбережению до 2014г.</w:t>
      </w:r>
    </w:p>
    <w:p w:rsidR="00C23E6C" w:rsidRPr="00AE4B5D" w:rsidRDefault="00C23E6C" w:rsidP="00AE4B5D">
      <w:pPr>
        <w:numPr>
          <w:ilvl w:val="1"/>
          <w:numId w:val="28"/>
        </w:numPr>
        <w:tabs>
          <w:tab w:val="left" w:pos="1440"/>
          <w:tab w:val="left" w:pos="177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Благоустройство кладбища в с. Новобогородицкое.</w:t>
      </w:r>
    </w:p>
    <w:p w:rsidR="00C23E6C" w:rsidRPr="00AE4B5D" w:rsidRDefault="00C23E6C" w:rsidP="00AE4B5D">
      <w:pPr>
        <w:numPr>
          <w:ilvl w:val="1"/>
          <w:numId w:val="28"/>
        </w:numPr>
        <w:tabs>
          <w:tab w:val="left" w:pos="1440"/>
          <w:tab w:val="left" w:pos="177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Строительство общественного туалета в с. Новобогородицкое в расчетный срок.</w:t>
      </w:r>
    </w:p>
    <w:p w:rsidR="00C23E6C" w:rsidRPr="00427DB5" w:rsidRDefault="00C23E6C" w:rsidP="00AE4B5D">
      <w:pPr>
        <w:numPr>
          <w:ilvl w:val="0"/>
          <w:numId w:val="28"/>
        </w:numPr>
        <w:tabs>
          <w:tab w:val="left" w:pos="1418"/>
          <w:tab w:val="left" w:pos="1770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7DB5">
        <w:rPr>
          <w:rFonts w:ascii="Times New Roman" w:hAnsi="Times New Roman" w:cs="Times New Roman"/>
          <w:color w:val="000000"/>
          <w:sz w:val="28"/>
          <w:szCs w:val="28"/>
        </w:rPr>
        <w:t>В части экологической безопасности, сохранения и рационального развития природных ресурсов:</w:t>
      </w:r>
    </w:p>
    <w:p w:rsidR="00C23E6C" w:rsidRPr="00AE4B5D" w:rsidRDefault="00C23E6C" w:rsidP="00AE4B5D">
      <w:pPr>
        <w:numPr>
          <w:ilvl w:val="1"/>
          <w:numId w:val="28"/>
        </w:numPr>
        <w:tabs>
          <w:tab w:val="left" w:pos="1440"/>
          <w:tab w:val="left" w:pos="177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Строительство и реконструкция транспортной системы с.Новобогородицкое с целью сокращения вредных выбросов в атмосферу и улучшения шумового режима.</w:t>
      </w:r>
    </w:p>
    <w:p w:rsidR="00C23E6C" w:rsidRPr="00AE4B5D" w:rsidRDefault="00C23E6C" w:rsidP="00AE4B5D">
      <w:pPr>
        <w:numPr>
          <w:ilvl w:val="1"/>
          <w:numId w:val="28"/>
        </w:numPr>
        <w:tabs>
          <w:tab w:val="left" w:pos="1440"/>
          <w:tab w:val="left" w:pos="177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Соблюдение экологических требований при строительстве и реконструкции объектов инженерной инфраструктуры.</w:t>
      </w:r>
    </w:p>
    <w:p w:rsidR="00C23E6C" w:rsidRPr="00AE4B5D" w:rsidRDefault="00C23E6C" w:rsidP="00AE4B5D">
      <w:pPr>
        <w:numPr>
          <w:ilvl w:val="1"/>
          <w:numId w:val="28"/>
        </w:numPr>
        <w:tabs>
          <w:tab w:val="left" w:pos="1440"/>
          <w:tab w:val="left" w:pos="177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Ликвидация стихийных свалок на территории сельского поселения в срок до 2015г.</w:t>
      </w:r>
    </w:p>
    <w:p w:rsidR="00C23E6C" w:rsidRPr="00AE4B5D" w:rsidRDefault="00C23E6C" w:rsidP="00AE4B5D">
      <w:pPr>
        <w:numPr>
          <w:ilvl w:val="1"/>
          <w:numId w:val="28"/>
        </w:numPr>
        <w:tabs>
          <w:tab w:val="left" w:pos="1440"/>
          <w:tab w:val="left" w:pos="177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Рекультивация земель, занятых стихийными свалками, в период 2015-2020гг.</w:t>
      </w:r>
    </w:p>
    <w:p w:rsidR="00C23E6C" w:rsidRPr="00AE4B5D" w:rsidRDefault="00C23E6C" w:rsidP="00AE4B5D">
      <w:pPr>
        <w:numPr>
          <w:ilvl w:val="1"/>
          <w:numId w:val="28"/>
        </w:numPr>
        <w:tabs>
          <w:tab w:val="left" w:pos="1440"/>
          <w:tab w:val="left" w:pos="177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Предусмотреть организацию в с. Новобогородицкое 1-й площадки для временного хранения помета и навоза.</w:t>
      </w:r>
    </w:p>
    <w:p w:rsidR="00C23E6C" w:rsidRPr="00AE4B5D" w:rsidRDefault="00C23E6C" w:rsidP="00AE4B5D">
      <w:pPr>
        <w:numPr>
          <w:ilvl w:val="1"/>
          <w:numId w:val="28"/>
        </w:numPr>
        <w:tabs>
          <w:tab w:val="left" w:pos="1440"/>
          <w:tab w:val="left" w:pos="177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Оборудование и благоустройство 2 площадок в с.Новобогородицкое и по 1 площадке в х. Александровка и х.Гондарев для установки контейнеров большой емкости (30м</w:t>
      </w:r>
      <w:r w:rsidRPr="00AE4B5D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E4B5D">
        <w:rPr>
          <w:rFonts w:ascii="Times New Roman" w:hAnsi="Times New Roman" w:cs="Times New Roman"/>
          <w:sz w:val="28"/>
          <w:szCs w:val="28"/>
        </w:rPr>
        <w:t>) до 2015г.</w:t>
      </w:r>
    </w:p>
    <w:p w:rsidR="00C23E6C" w:rsidRPr="00AE4B5D" w:rsidRDefault="00C23E6C" w:rsidP="00AE4B5D">
      <w:pPr>
        <w:numPr>
          <w:ilvl w:val="1"/>
          <w:numId w:val="28"/>
        </w:numPr>
        <w:tabs>
          <w:tab w:val="left" w:pos="1440"/>
          <w:tab w:val="left" w:pos="177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Оборудование и благоустройство площадок для сбора ТОПП в селитебной части с. Новобогородицкое, х. Александровка и х.Гондарев (для последующего сбора и вывоза ТОПП в контейнеры большой емкости или непосредственно на полигон ТОПП, расположенный вне границ Новобогородицкого СП) до 2020г.</w:t>
      </w:r>
    </w:p>
    <w:p w:rsidR="00C23E6C" w:rsidRPr="00AE4B5D" w:rsidRDefault="00C23E6C" w:rsidP="00AE4B5D">
      <w:pPr>
        <w:numPr>
          <w:ilvl w:val="1"/>
          <w:numId w:val="28"/>
        </w:numPr>
        <w:tabs>
          <w:tab w:val="left" w:pos="1440"/>
          <w:tab w:val="left" w:pos="177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Осуществление посадки лесополос по границе застроенных территорий с. Новобогородицкое и х. Александровка в расчетный срок и за пределами расчетного срока.</w:t>
      </w:r>
    </w:p>
    <w:p w:rsidR="00C23E6C" w:rsidRPr="00AE4B5D" w:rsidRDefault="00C23E6C" w:rsidP="00AE4B5D">
      <w:pPr>
        <w:numPr>
          <w:ilvl w:val="1"/>
          <w:numId w:val="28"/>
        </w:numPr>
        <w:tabs>
          <w:tab w:val="left" w:pos="1440"/>
          <w:tab w:val="left" w:pos="177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Обустройство территорий зеленых насаждений общего пользования:</w:t>
      </w:r>
    </w:p>
    <w:p w:rsidR="00C23E6C" w:rsidRPr="00AE4B5D" w:rsidRDefault="00C23E6C" w:rsidP="00AE4B5D">
      <w:pPr>
        <w:numPr>
          <w:ilvl w:val="2"/>
          <w:numId w:val="28"/>
        </w:numPr>
        <w:tabs>
          <w:tab w:val="left" w:pos="1440"/>
        </w:tabs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4B5D">
        <w:rPr>
          <w:rFonts w:ascii="Times New Roman" w:hAnsi="Times New Roman" w:cs="Times New Roman"/>
          <w:bCs/>
          <w:sz w:val="28"/>
          <w:szCs w:val="28"/>
        </w:rPr>
        <w:t>Благоустройство сельского сквера с. Новобогородицкое (до 2020г.);</w:t>
      </w:r>
    </w:p>
    <w:p w:rsidR="00C23E6C" w:rsidRPr="00AE4B5D" w:rsidRDefault="00C23E6C" w:rsidP="00AE4B5D">
      <w:pPr>
        <w:numPr>
          <w:ilvl w:val="2"/>
          <w:numId w:val="28"/>
        </w:numPr>
        <w:tabs>
          <w:tab w:val="left" w:pos="1440"/>
        </w:tabs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4B5D">
        <w:rPr>
          <w:rFonts w:ascii="Times New Roman" w:hAnsi="Times New Roman" w:cs="Times New Roman"/>
          <w:bCs/>
          <w:sz w:val="28"/>
          <w:szCs w:val="28"/>
        </w:rPr>
        <w:lastRenderedPageBreak/>
        <w:t>Благоустройство сельского сквера в х. Александровка (до 2030г.);</w:t>
      </w:r>
    </w:p>
    <w:p w:rsidR="00C23E6C" w:rsidRPr="00AE4B5D" w:rsidRDefault="00C23E6C" w:rsidP="00AE4B5D">
      <w:pPr>
        <w:numPr>
          <w:ilvl w:val="2"/>
          <w:numId w:val="28"/>
        </w:numPr>
        <w:tabs>
          <w:tab w:val="left" w:pos="1440"/>
        </w:tabs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4B5D">
        <w:rPr>
          <w:rFonts w:ascii="Times New Roman" w:hAnsi="Times New Roman" w:cs="Times New Roman"/>
          <w:bCs/>
          <w:sz w:val="28"/>
          <w:szCs w:val="28"/>
        </w:rPr>
        <w:t>Благоустройство родника в районе х. Гондарев (до 2030г.);</w:t>
      </w:r>
    </w:p>
    <w:p w:rsidR="00C23E6C" w:rsidRPr="00AE4B5D" w:rsidRDefault="00C23E6C" w:rsidP="00AE4B5D">
      <w:pPr>
        <w:numPr>
          <w:ilvl w:val="2"/>
          <w:numId w:val="28"/>
        </w:numPr>
        <w:tabs>
          <w:tab w:val="left" w:pos="1440"/>
        </w:tabs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4B5D">
        <w:rPr>
          <w:rFonts w:ascii="Times New Roman" w:hAnsi="Times New Roman" w:cs="Times New Roman"/>
          <w:bCs/>
          <w:sz w:val="28"/>
          <w:szCs w:val="28"/>
        </w:rPr>
        <w:t>Комплексное благоустройство территории на берегу р.Криуша в районе с. Новобогородицкое в целях организации муниципальной зоны отдыха (пляжа).</w:t>
      </w:r>
    </w:p>
    <w:p w:rsidR="00C23E6C" w:rsidRPr="00427DB5" w:rsidRDefault="00C23E6C" w:rsidP="00AE4B5D">
      <w:pPr>
        <w:numPr>
          <w:ilvl w:val="0"/>
          <w:numId w:val="28"/>
        </w:numPr>
        <w:tabs>
          <w:tab w:val="left" w:pos="1418"/>
          <w:tab w:val="left" w:pos="1770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7DB5">
        <w:rPr>
          <w:rFonts w:ascii="Times New Roman" w:hAnsi="Times New Roman" w:cs="Times New Roman"/>
          <w:color w:val="000000"/>
          <w:sz w:val="28"/>
          <w:szCs w:val="28"/>
        </w:rPr>
        <w:t>Снижение риска возможных негативных последствий чрезвычайных ситуаций на объекты производственного, жилого и социального назначения, окружающую среду в рамках полномочий местного самоуправления:</w:t>
      </w:r>
    </w:p>
    <w:p w:rsidR="00C23E6C" w:rsidRPr="00AE4B5D" w:rsidRDefault="00C23E6C" w:rsidP="00AE4B5D">
      <w:pPr>
        <w:numPr>
          <w:ilvl w:val="1"/>
          <w:numId w:val="28"/>
        </w:numPr>
        <w:tabs>
          <w:tab w:val="left" w:pos="1440"/>
          <w:tab w:val="left" w:pos="177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Проектирование системы ливневой канализации в центральной части с. Новобогородицкое (открытого типа);</w:t>
      </w:r>
    </w:p>
    <w:p w:rsidR="00C23E6C" w:rsidRPr="00AE4B5D" w:rsidRDefault="00C23E6C" w:rsidP="00AE4B5D">
      <w:pPr>
        <w:numPr>
          <w:ilvl w:val="1"/>
          <w:numId w:val="28"/>
        </w:numPr>
        <w:tabs>
          <w:tab w:val="left" w:pos="1440"/>
          <w:tab w:val="left" w:pos="177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Комплекс мероприятий по обоснованию необходимости в выполнении работ по расчистке и профилированию русла р.Криуша в границах сельского поселения.</w:t>
      </w:r>
    </w:p>
    <w:p w:rsidR="00C23E6C" w:rsidRPr="00AE4B5D" w:rsidRDefault="00C23E6C" w:rsidP="00AE4B5D">
      <w:pPr>
        <w:numPr>
          <w:ilvl w:val="1"/>
          <w:numId w:val="28"/>
        </w:numPr>
        <w:tabs>
          <w:tab w:val="left" w:pos="1440"/>
          <w:tab w:val="left" w:pos="177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Возведение защитной дамбы обвалования в с. Новобогородицкое и х.Александровка в целях исключения затопления жилых территорий при крупных паводках на р. Криуша (расчетный срок).</w:t>
      </w:r>
    </w:p>
    <w:p w:rsidR="00C23E6C" w:rsidRPr="00AE4B5D" w:rsidRDefault="00C23E6C" w:rsidP="00AE4B5D">
      <w:pPr>
        <w:numPr>
          <w:ilvl w:val="1"/>
          <w:numId w:val="28"/>
        </w:numPr>
        <w:tabs>
          <w:tab w:val="left" w:pos="1440"/>
          <w:tab w:val="left" w:pos="177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Ремонт существующих и установка новых пожарных гидрантов до 2020г.</w:t>
      </w:r>
    </w:p>
    <w:p w:rsidR="00C23E6C" w:rsidRPr="00AE4B5D" w:rsidRDefault="00C23E6C" w:rsidP="00AE4B5D">
      <w:pPr>
        <w:numPr>
          <w:ilvl w:val="1"/>
          <w:numId w:val="28"/>
        </w:numPr>
        <w:tabs>
          <w:tab w:val="left" w:pos="1440"/>
          <w:tab w:val="left" w:pos="177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Организация съездов с твердым покрытием для забора воды пожарными машинами из р. Криуша (1 в с. Новобогородицкое и 1 в х. Александровка).</w:t>
      </w:r>
    </w:p>
    <w:p w:rsidR="00C23E6C" w:rsidRPr="00AE4B5D" w:rsidRDefault="00C23E6C" w:rsidP="00AE4B5D">
      <w:pPr>
        <w:numPr>
          <w:ilvl w:val="1"/>
          <w:numId w:val="28"/>
        </w:numPr>
        <w:tabs>
          <w:tab w:val="left" w:pos="1440"/>
          <w:tab w:val="left" w:pos="177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Организация централизованной системы оповещения населения для нужд ГО и ЧС до 2015г.</w:t>
      </w:r>
    </w:p>
    <w:p w:rsidR="00C23E6C" w:rsidRPr="00AE4B5D" w:rsidRDefault="00C23E6C" w:rsidP="00AE4B5D">
      <w:pPr>
        <w:tabs>
          <w:tab w:val="left" w:pos="1418"/>
        </w:tabs>
        <w:spacing w:before="120" w:after="12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23E6C" w:rsidRPr="00427DB5" w:rsidRDefault="00C23E6C" w:rsidP="00AE4B5D">
      <w:pPr>
        <w:numPr>
          <w:ilvl w:val="0"/>
          <w:numId w:val="28"/>
        </w:numPr>
        <w:tabs>
          <w:tab w:val="left" w:pos="1418"/>
          <w:tab w:val="left" w:pos="1770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7DB5">
        <w:rPr>
          <w:rFonts w:ascii="Times New Roman" w:hAnsi="Times New Roman" w:cs="Times New Roman"/>
          <w:color w:val="000000"/>
          <w:sz w:val="28"/>
          <w:szCs w:val="28"/>
        </w:rPr>
        <w:t>В части сопровождения реализации генерального плана  Новобогородицкого сельского поселения:</w:t>
      </w:r>
    </w:p>
    <w:p w:rsidR="00C23E6C" w:rsidRPr="00AE4B5D" w:rsidRDefault="00C23E6C" w:rsidP="00AE4B5D">
      <w:pPr>
        <w:numPr>
          <w:ilvl w:val="1"/>
          <w:numId w:val="28"/>
        </w:numPr>
        <w:tabs>
          <w:tab w:val="left" w:pos="1440"/>
          <w:tab w:val="left" w:pos="177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Разработка и утверждение в соответствии с действующим законодательством проекта правил землепользования и застройки  Новобогородицкого сельского поселения. Система градостроительного зонирования, вводимая правилами застройки, должна основываться на проектных решениях первой очереди и расчётного срока генерального плана с учётом реализации проектных предложений, данных на перспективу.</w:t>
      </w:r>
    </w:p>
    <w:p w:rsidR="00C23E6C" w:rsidRPr="00AE4B5D" w:rsidRDefault="00C23E6C" w:rsidP="00AE4B5D">
      <w:pPr>
        <w:numPr>
          <w:ilvl w:val="1"/>
          <w:numId w:val="28"/>
        </w:numPr>
        <w:tabs>
          <w:tab w:val="left" w:pos="1440"/>
          <w:tab w:val="left" w:pos="177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Правовое сопровождение реализации генерального плана посредством принятия нормативных актов, призванных стимулировать осуществление проектных мероприятий генерального плана.</w:t>
      </w:r>
    </w:p>
    <w:p w:rsidR="00C23E6C" w:rsidRPr="00AE4B5D" w:rsidRDefault="00C23E6C" w:rsidP="00AE4B5D">
      <w:pPr>
        <w:numPr>
          <w:ilvl w:val="1"/>
          <w:numId w:val="28"/>
        </w:numPr>
        <w:tabs>
          <w:tab w:val="left" w:pos="1440"/>
          <w:tab w:val="left" w:pos="177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 xml:space="preserve">Планировочное сопровождение градостроительного освоения территорий – планомерная разработка документации по планировке территорий (проектов планировки, межевания, градостроительных планов земельных участков). </w:t>
      </w:r>
    </w:p>
    <w:p w:rsidR="00C23E6C" w:rsidRPr="00AE4B5D" w:rsidRDefault="00C23E6C" w:rsidP="00AE4B5D">
      <w:pPr>
        <w:numPr>
          <w:ilvl w:val="1"/>
          <w:numId w:val="28"/>
        </w:numPr>
        <w:tabs>
          <w:tab w:val="left" w:pos="1440"/>
          <w:tab w:val="left" w:pos="177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lastRenderedPageBreak/>
        <w:t>Создание системы мониторинга реализации генерального плана с использованием информационных систем обеспечения градостроительной деятельности.</w:t>
      </w:r>
    </w:p>
    <w:p w:rsidR="00C23E6C" w:rsidRPr="00AE4B5D" w:rsidRDefault="00C23E6C" w:rsidP="00AE4B5D">
      <w:pPr>
        <w:numPr>
          <w:ilvl w:val="1"/>
          <w:numId w:val="28"/>
        </w:numPr>
        <w:tabs>
          <w:tab w:val="left" w:pos="1440"/>
          <w:tab w:val="left" w:pos="1770"/>
          <w:tab w:val="left" w:pos="1985"/>
        </w:tabs>
        <w:suppressAutoHyphens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Корректировка настоящего генерального плана в период с 2029 по 2030гг. с определением основных сроков нового генплана: исходный год – 2028, первая очередь – 2038г., расчётный срок – 2048г.</w:t>
      </w:r>
    </w:p>
    <w:p w:rsidR="00C23E6C" w:rsidRPr="00AE4B5D" w:rsidRDefault="00C23E6C" w:rsidP="00AE4B5D">
      <w:pPr>
        <w:tabs>
          <w:tab w:val="left" w:pos="1440"/>
          <w:tab w:val="left" w:pos="1770"/>
          <w:tab w:val="left" w:pos="1985"/>
        </w:tabs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C23E6C" w:rsidRDefault="00C23E6C" w:rsidP="00C23E6C">
      <w:pPr>
        <w:numPr>
          <w:ilvl w:val="1"/>
          <w:numId w:val="10"/>
        </w:numPr>
        <w:tabs>
          <w:tab w:val="left" w:pos="1287"/>
          <w:tab w:val="left" w:pos="1770"/>
        </w:tabs>
        <w:suppressAutoHyphens/>
        <w:spacing w:before="120" w:after="120" w:line="240" w:lineRule="auto"/>
        <w:ind w:left="1287" w:firstLine="0"/>
        <w:jc w:val="both"/>
        <w:rPr>
          <w:color w:val="000000"/>
          <w:sz w:val="26"/>
          <w:szCs w:val="26"/>
        </w:rPr>
        <w:sectPr w:rsidR="00C23E6C" w:rsidSect="00A716AD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5" w:h="16837"/>
          <w:pgMar w:top="1134" w:right="745" w:bottom="902" w:left="1701" w:header="709" w:footer="418" w:gutter="0"/>
          <w:cols w:space="720"/>
          <w:docGrid w:linePitch="360"/>
        </w:sectPr>
      </w:pPr>
    </w:p>
    <w:p w:rsidR="00C23E6C" w:rsidRPr="00427DB5" w:rsidRDefault="00C23E6C" w:rsidP="00C23E6C">
      <w:pPr>
        <w:pStyle w:val="1"/>
        <w:numPr>
          <w:ilvl w:val="0"/>
          <w:numId w:val="22"/>
        </w:numPr>
        <w:spacing w:after="240"/>
        <w:jc w:val="center"/>
        <w:rPr>
          <w:rFonts w:ascii="Times New Roman" w:hAnsi="Times New Roman" w:cs="Times New Roman"/>
          <w:b w:val="0"/>
          <w:sz w:val="24"/>
          <w:szCs w:val="24"/>
        </w:rPr>
      </w:pPr>
      <w:bookmarkStart w:id="4" w:name="_Toc320109311"/>
      <w:r w:rsidRPr="00427DB5">
        <w:rPr>
          <w:rFonts w:ascii="Times New Roman" w:hAnsi="Times New Roman" w:cs="Times New Roman"/>
          <w:b w:val="0"/>
          <w:sz w:val="24"/>
          <w:szCs w:val="24"/>
        </w:rPr>
        <w:lastRenderedPageBreak/>
        <w:t>Последовательность выполнения мероприятий</w:t>
      </w:r>
      <w:bookmarkEnd w:id="4"/>
    </w:p>
    <w:tbl>
      <w:tblPr>
        <w:tblW w:w="15048" w:type="dxa"/>
        <w:tblInd w:w="-40" w:type="dxa"/>
        <w:tblLayout w:type="fixed"/>
        <w:tblLook w:val="0000"/>
      </w:tblPr>
      <w:tblGrid>
        <w:gridCol w:w="859"/>
        <w:gridCol w:w="10181"/>
        <w:gridCol w:w="1268"/>
        <w:gridCol w:w="1417"/>
        <w:gridCol w:w="1273"/>
        <w:gridCol w:w="17"/>
        <w:gridCol w:w="33"/>
      </w:tblGrid>
      <w:tr w:rsidR="00C23E6C" w:rsidRPr="00AE4B5D" w:rsidTr="00427DB5">
        <w:trPr>
          <w:cantSplit/>
          <w:trHeight w:hRule="exact" w:val="709"/>
          <w:tblHeader/>
        </w:trPr>
        <w:tc>
          <w:tcPr>
            <w:tcW w:w="85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23E6C" w:rsidRPr="00427DB5" w:rsidRDefault="00C23E6C" w:rsidP="00A716AD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7D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№</w:t>
            </w:r>
          </w:p>
        </w:tc>
        <w:tc>
          <w:tcPr>
            <w:tcW w:w="101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23E6C" w:rsidRPr="00427DB5" w:rsidRDefault="00C23E6C" w:rsidP="00A716AD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7D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Наименование</w:t>
            </w:r>
          </w:p>
        </w:tc>
        <w:tc>
          <w:tcPr>
            <w:tcW w:w="400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23E6C" w:rsidRPr="00427DB5" w:rsidRDefault="00C23E6C" w:rsidP="00A716AD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7D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Последовательность реализации проектных мероприятий</w:t>
            </w:r>
          </w:p>
        </w:tc>
      </w:tr>
      <w:tr w:rsidR="00C23E6C" w:rsidRPr="00AE4B5D" w:rsidTr="00427DB5">
        <w:trPr>
          <w:cantSplit/>
          <w:tblHeader/>
        </w:trPr>
        <w:tc>
          <w:tcPr>
            <w:tcW w:w="85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23E6C" w:rsidRPr="00427DB5" w:rsidRDefault="00C23E6C" w:rsidP="00A716AD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018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23E6C" w:rsidRPr="00427DB5" w:rsidRDefault="00C23E6C" w:rsidP="00A716AD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23E6C" w:rsidRPr="00427DB5" w:rsidRDefault="00C23E6C" w:rsidP="00A716AD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D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  <w:r w:rsidRPr="00427DB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23E6C" w:rsidRPr="00427DB5" w:rsidRDefault="00C23E6C" w:rsidP="00A716AD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D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  <w:r w:rsidRPr="00427DB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2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23E6C" w:rsidRPr="00427DB5" w:rsidRDefault="00C23E6C" w:rsidP="00A716AD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DB5">
              <w:rPr>
                <w:rFonts w:ascii="Times New Roman" w:hAnsi="Times New Roman" w:cs="Times New Roman"/>
                <w:sz w:val="24"/>
                <w:szCs w:val="24"/>
              </w:rPr>
              <w:t>После 2030</w:t>
            </w:r>
          </w:p>
        </w:tc>
      </w:tr>
      <w:tr w:rsidR="00C23E6C" w:rsidRPr="00AE4B5D" w:rsidTr="00A716AD">
        <w:tc>
          <w:tcPr>
            <w:tcW w:w="15048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23E6C" w:rsidRPr="00427DB5" w:rsidRDefault="00C23E6C" w:rsidP="00A716AD">
            <w:pPr>
              <w:snapToGrid w:val="0"/>
              <w:spacing w:before="120" w:after="1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00"/>
              </w:rPr>
            </w:pPr>
            <w:r w:rsidRPr="00427D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В части учётов интересов Российской Федерации, Воронежской области, Петропавловского района, сопредельных муниципальных образований:</w:t>
            </w: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10181" w:type="dxa"/>
            <w:tcBorders>
              <w:left w:val="single" w:sz="4" w:space="0" w:color="000000"/>
              <w:bottom w:val="single" w:sz="4" w:space="0" w:color="000000"/>
            </w:tcBorders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Реализация основных решений документов территориального планирования Российской Федерации, федеральных целевых программ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сельского поселения.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427DB5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427DB5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427DB5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10181" w:type="dxa"/>
            <w:tcBorders>
              <w:left w:val="single" w:sz="4" w:space="0" w:color="000000"/>
              <w:bottom w:val="single" w:sz="4" w:space="0" w:color="000000"/>
            </w:tcBorders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Реализация основных решений документов территориального планирования Воронежской области, областных целевых программ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сельского поселения.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427DB5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427DB5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427DB5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10181" w:type="dxa"/>
            <w:tcBorders>
              <w:left w:val="single" w:sz="4" w:space="0" w:color="000000"/>
              <w:bottom w:val="single" w:sz="4" w:space="0" w:color="000000"/>
            </w:tcBorders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Реализация основных решений документов территориального планирования Петропавловского муниципального района, муниципальных целевых программ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сельского поселения.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427DB5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427DB5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427DB5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10181" w:type="dxa"/>
            <w:tcBorders>
              <w:left w:val="single" w:sz="4" w:space="0" w:color="000000"/>
            </w:tcBorders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Учёт интересов сопредельных муниципальных образований, отражённых в соответствующих документах территориального планирования и ограничений на использование территорий, распространяющихся на территорию Новобогородицкого сельского поселения.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</w:tcPr>
          <w:p w:rsidR="00C23E6C" w:rsidRPr="00427DB5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</w:tcPr>
          <w:p w:rsidR="00C23E6C" w:rsidRPr="00427DB5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427DB5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A716AD">
        <w:tc>
          <w:tcPr>
            <w:tcW w:w="15048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23E6C" w:rsidRPr="00427DB5" w:rsidRDefault="00C23E6C" w:rsidP="00A716AD">
            <w:pPr>
              <w:snapToGrid w:val="0"/>
              <w:spacing w:before="120" w:after="1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7D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 В части оптимизации административного деления территории Новобогородицкого сельского поселения:</w:t>
            </w: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10181" w:type="dxa"/>
            <w:tcBorders>
              <w:left w:val="single" w:sz="4" w:space="0" w:color="000000"/>
              <w:bottom w:val="single" w:sz="4" w:space="0" w:color="000000"/>
            </w:tcBorders>
          </w:tcPr>
          <w:p w:rsidR="00C23E6C" w:rsidRPr="00C66881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6881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комплекса мероприятий по инструментальному закреплению границ территории Новобогородицкого сельского поселения (проведение землеустроительных работ).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C66881" w:rsidRDefault="00C23E6C" w:rsidP="00C66881">
            <w:pPr>
              <w:tabs>
                <w:tab w:val="left" w:pos="61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10181" w:type="dxa"/>
            <w:tcBorders>
              <w:left w:val="single" w:sz="4" w:space="0" w:color="000000"/>
              <w:bottom w:val="single" w:sz="4" w:space="0" w:color="000000"/>
            </w:tcBorders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Установление и закрепление границ населённых пунктов (с.Новобогородицкое, х. Александровка, х.Гондарев), входящих в состав Новобогородицкого сельского поселения в соответствии с отображением на схеме границ земель, территорий и ограничений (проведение землеустроительных работ). 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c>
          <w:tcPr>
            <w:tcW w:w="15048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23E6C" w:rsidRPr="00427DB5" w:rsidRDefault="00C23E6C" w:rsidP="00A716AD">
            <w:pPr>
              <w:snapToGrid w:val="0"/>
              <w:spacing w:before="120" w:after="1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7D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В части архитектурно-планировочной организации территории Новобогородицкого сельского поселения:</w:t>
            </w: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10181" w:type="dxa"/>
            <w:tcBorders>
              <w:left w:val="single" w:sz="4" w:space="0" w:color="000000"/>
              <w:bottom w:val="single" w:sz="4" w:space="0" w:color="000000"/>
            </w:tcBorders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Упорядочение существующей застройки с. Новобогородицкое и х.Александровка в целях ликвидации пустырей и иных неиспользуемых или нерационально используемых территорий, в основном, в целях жилищного строительства до 2020г.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10181" w:type="dxa"/>
            <w:tcBorders>
              <w:left w:val="single" w:sz="4" w:space="0" w:color="000000"/>
              <w:bottom w:val="single" w:sz="4" w:space="0" w:color="000000"/>
            </w:tcBorders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В расчетный срок генерального плана запретить новое жилищное строительство</w:t>
            </w:r>
            <w:r w:rsidRPr="00AE4B5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footnoteReference w:id="4"/>
            </w: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осуществить постепенный вынос жилья, расположенного в зоне возможного подтопления при 1% паводке на реке Криуша.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10181" w:type="dxa"/>
            <w:tcBorders>
              <w:left w:val="single" w:sz="4" w:space="0" w:color="000000"/>
              <w:bottom w:val="single" w:sz="4" w:space="0" w:color="000000"/>
            </w:tcBorders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Реконструкция территории существующих агропромышленных и коммунальных предприятий и формирование на их базе современных агропромышленных зон.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A716AD">
        <w:tc>
          <w:tcPr>
            <w:tcW w:w="15048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23E6C" w:rsidRPr="00427DB5" w:rsidRDefault="00C23E6C" w:rsidP="00A716AD">
            <w:pPr>
              <w:snapToGrid w:val="0"/>
              <w:spacing w:before="120" w:after="1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7D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4. В части развития экономики:</w:t>
            </w: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101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Реконструкция существующих агропромышленных площадок для размещения агропромышленных производств, преимущественно для перерабатывающих предприятий пищевой промышленности и предприятий, организаций, обслуживающих аграрный сектор экономики (в том числе и для субъектов малого предпринимательства) до 2020г.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10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Освоение под застройку коммерческо-торгового назначения свободных территорий в границах населенных пунктов, прилегающих к региональной автодороге (в том числе для размещения предприятий субъектов малого предпринимательства) в расчетный срок.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  <w:trHeight w:val="239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10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Оказывать содействие в предоставлении земельных участков в целях создания объектов недвижимости для субъектов малого предпринимательства в промышленной, коммунально-складской, общественно-торговой и иных зонах сельского поселения. Границы земельных участков определить при разработке проектов планировки, сроки выделения и количество потребных участков определить в соответствующей муниципальной программе.</w:t>
            </w:r>
          </w:p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4.4.</w:t>
            </w:r>
          </w:p>
        </w:tc>
        <w:tc>
          <w:tcPr>
            <w:tcW w:w="10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Приоритетное развитие производств, основывающихся на использовании местных природных ресурсов - агропромышленный комплекс (весь период).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4.5.</w:t>
            </w:r>
          </w:p>
        </w:tc>
        <w:tc>
          <w:tcPr>
            <w:tcW w:w="10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инвестиционных проектов в приоритетных отраслях экономики (первая очередь – расчётный срок).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4.6.</w:t>
            </w:r>
          </w:p>
        </w:tc>
        <w:tc>
          <w:tcPr>
            <w:tcW w:w="10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инвестиционных площадок для освоения на территории поселения (документация, инфраструктура, организационные мероприятия) (первая очередь – расчётный срок).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4.7.</w:t>
            </w:r>
          </w:p>
        </w:tc>
        <w:tc>
          <w:tcPr>
            <w:tcW w:w="10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Оказание содействия в подготовке территорий для освоения промышленных площадок в поселении (весь период).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4.8.</w:t>
            </w:r>
          </w:p>
        </w:tc>
        <w:tc>
          <w:tcPr>
            <w:tcW w:w="10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Осуществление комплекса мер по повышению инвестиционной привлекательности агропромышленного комплекса поселения (весь период).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4.9.</w:t>
            </w:r>
          </w:p>
        </w:tc>
        <w:tc>
          <w:tcPr>
            <w:tcW w:w="10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Оказание содействия модернизации и реконструкции на новейшей технической и технологической основе функционирующих и создание новых конкурентоспособных производств (весь период).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4.10.</w:t>
            </w:r>
          </w:p>
        </w:tc>
        <w:tc>
          <w:tcPr>
            <w:tcW w:w="10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Оказание содействия в развитии и совершенствовании целевого прямого инвестиционного кредитования инновационных проектов в промышленности (расчётный срок).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4.11.</w:t>
            </w:r>
          </w:p>
        </w:tc>
        <w:tc>
          <w:tcPr>
            <w:tcW w:w="10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земельных участков и необходимой инженерной инфраструктуры в агропромышленной зоне с. Новобогородицкое для привлечения на территорию села промышленных и иных инвестиционных проектов.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4.12.</w:t>
            </w:r>
          </w:p>
        </w:tc>
        <w:tc>
          <w:tcPr>
            <w:tcW w:w="10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Реконструкция агропромышленных площадок сельхозпредприятий с использованием существующей инженерной и транспортной инфраструктуры и привлечением производства с санитарно-защитной зоной не более 500м. 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4.13.</w:t>
            </w:r>
          </w:p>
        </w:tc>
        <w:tc>
          <w:tcPr>
            <w:tcW w:w="10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Внедрение и совершенствование современных методов энергоснабжения и ресурсосбережения, рационального природопользования (весь период).</w:t>
            </w:r>
          </w:p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4.14.</w:t>
            </w:r>
          </w:p>
        </w:tc>
        <w:tc>
          <w:tcPr>
            <w:tcW w:w="10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Осуществление комплекса мер, направленных на интенсификацию сельскохозяйственного производства (расчётный срок).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4.15.</w:t>
            </w:r>
          </w:p>
        </w:tc>
        <w:tc>
          <w:tcPr>
            <w:tcW w:w="10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комплекса мероприятий по совершенствованию структуры посевных площадей (первая очередь).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4.16.</w:t>
            </w:r>
          </w:p>
        </w:tc>
        <w:tc>
          <w:tcPr>
            <w:tcW w:w="10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Переориентация части растениеводства на использование высокоурожайных сортов овощей, расширение их ассортимента (кабачок, огурец и пр.) и интенсивное применение прогрессивных методов выращивания с целью увеличения совокупного объема производства овощей.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4.17.</w:t>
            </w:r>
          </w:p>
        </w:tc>
        <w:tc>
          <w:tcPr>
            <w:tcW w:w="10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комплекса мероприятий для поддержки «семейного подворья».</w:t>
            </w:r>
          </w:p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4.18.</w:t>
            </w:r>
          </w:p>
        </w:tc>
        <w:tc>
          <w:tcPr>
            <w:tcW w:w="10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в с. Новобогородицкое торгово-закупочного пункта по закупке сельскохозяйственной продукции у населения; подобный централизованный пункт приемки будет активным инструментом налаживания производственных связей с малыми предприятиями села (социальные объекты, объекты придорожного сервиса и др.) и поддержки личных подсобных хозяйств.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4.19.</w:t>
            </w:r>
          </w:p>
        </w:tc>
        <w:tc>
          <w:tcPr>
            <w:tcW w:w="10181" w:type="dxa"/>
            <w:tcBorders>
              <w:left w:val="single" w:sz="4" w:space="0" w:color="000000"/>
              <w:bottom w:val="single" w:sz="4" w:space="0" w:color="000000"/>
            </w:tcBorders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и совершенствование сети центров ремонта, проката, аренды сельскохозяйственной техники, консультационных служб, внедрение информационных технологий и услуг для сельскохозяйственных производителей, особенно фермеров.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4.20.</w:t>
            </w:r>
          </w:p>
        </w:tc>
        <w:tc>
          <w:tcPr>
            <w:tcW w:w="10181" w:type="dxa"/>
            <w:tcBorders>
              <w:left w:val="single" w:sz="4" w:space="0" w:color="000000"/>
              <w:bottom w:val="single" w:sz="4" w:space="0" w:color="000000"/>
            </w:tcBorders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Оказание содействия в организации перерабатывающих мини-цехов (производство различных полуфабрикатов, заморозка фруктов, овощей и др.).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4.21.</w:t>
            </w:r>
          </w:p>
        </w:tc>
        <w:tc>
          <w:tcPr>
            <w:tcW w:w="10181" w:type="dxa"/>
            <w:tcBorders>
              <w:left w:val="single" w:sz="4" w:space="0" w:color="000000"/>
              <w:bottom w:val="single" w:sz="4" w:space="0" w:color="000000"/>
            </w:tcBorders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Оказание содействия в создании на территории сельского поселения современных механизированных картофелехранилищ с первичной обработкой картофеля (чистка, фасовка и пр.).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4.22.</w:t>
            </w:r>
          </w:p>
        </w:tc>
        <w:tc>
          <w:tcPr>
            <w:tcW w:w="10181" w:type="dxa"/>
            <w:tcBorders>
              <w:left w:val="single" w:sz="4" w:space="0" w:color="000000"/>
              <w:bottom w:val="single" w:sz="4" w:space="0" w:color="000000"/>
            </w:tcBorders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Содействие в формировании и развитии производственно-закупочных связей предпринимателей Новобогородицкого сельского поселения с региональными производителями и интеграция экономики поселения в региональные и иные рынки.</w:t>
            </w:r>
          </w:p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4.23.</w:t>
            </w:r>
          </w:p>
        </w:tc>
        <w:tc>
          <w:tcPr>
            <w:tcW w:w="10181" w:type="dxa"/>
            <w:tcBorders>
              <w:left w:val="single" w:sz="4" w:space="0" w:color="000000"/>
              <w:bottom w:val="single" w:sz="4" w:space="0" w:color="000000"/>
            </w:tcBorders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Выработка мероприятий по развитию горизонтальной и вертикальной форм интеграции в аграрном секторе, углублению процессов межхозяйственной кооперации, созданию новых организационно-хозяйственных структур холдингового типа с интегрированными связями: перерабатывающие предприятия, торговые организации, базы хранения и транспортировки, предприятия агросервиса и др. (расчётный срок).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4.24.</w:t>
            </w:r>
          </w:p>
        </w:tc>
        <w:tc>
          <w:tcPr>
            <w:tcW w:w="101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427DB5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7DB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Оказание содействия в размещении объектов придорожного сервиса в с. Новобогородицкое (АЗС, придорожные кафе, автосервис, автостоянки, гостиницы и др.) на земельных участках, </w:t>
            </w:r>
            <w:r w:rsidRPr="00427DB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примыкающих к региональным автодорогам в границах с.Новобогородицкое.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427DB5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427DB5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427DB5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4.25.</w:t>
            </w:r>
          </w:p>
        </w:tc>
        <w:tc>
          <w:tcPr>
            <w:tcW w:w="101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427DB5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7DB5">
              <w:rPr>
                <w:rFonts w:ascii="Times New Roman" w:eastAsia="Calibri" w:hAnsi="Times New Roman" w:cs="Times New Roman"/>
                <w:sz w:val="24"/>
                <w:szCs w:val="24"/>
              </w:rPr>
              <w:t>Оказание содействия в расширении сети объектов бытового обслуживания в границах СП.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427DB5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427DB5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427DB5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4.26.</w:t>
            </w:r>
          </w:p>
        </w:tc>
        <w:tc>
          <w:tcPr>
            <w:tcW w:w="101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Оказание содействия в расширении сети объектов розничной торговли в части создания на территории с. Новобогородицкое ярмарки различной направленности.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c>
          <w:tcPr>
            <w:tcW w:w="15048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23E6C" w:rsidRPr="00427DB5" w:rsidRDefault="00C23E6C" w:rsidP="00A716AD">
            <w:pPr>
              <w:snapToGrid w:val="0"/>
              <w:spacing w:before="120" w:after="1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7D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В части модернизации и развития транспортного комплекса</w:t>
            </w: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101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мероприятий уровня поселения, связанных с реконструкцией региональных автодорог в расчетный срок и за пределами расчетного срока.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427DB5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427DB5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101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Размещение на земельных участках, примыкающих к региональным автодорогам в с Новобогородицкое зон размещения предприятий придорожного сервиса с учетом возможной реконструкции автодорог в расчетный срок и за пределами расчетного срока.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427DB5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427DB5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101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Реконструкция автодорог в соответствии с проектным профилем на улицах с. Новобогородицкое: ул. Свободы, ул. Пушкинская, ул.Ленина, ул. Комсомольская и ул. Степная для формирования сети основных улиц и дорог, а также для реконструкции улиц - в х.Александровка  ул. Луговая. 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427DB5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427DB5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5.4.</w:t>
            </w:r>
          </w:p>
        </w:tc>
        <w:tc>
          <w:tcPr>
            <w:tcW w:w="101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Реконструкция мостового перехода через р.Криуша, соединяющего правобережную и левобережную части Новобогородицкого СП.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427DB5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427DB5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5.5.</w:t>
            </w:r>
          </w:p>
        </w:tc>
        <w:tc>
          <w:tcPr>
            <w:tcW w:w="101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Реконструкция остальных улиц и дорог в границах населенных пунктов с устройством твердого </w:t>
            </w: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покрытия в расчетный срок и за пределами расчетного срока.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5.6.</w:t>
            </w:r>
          </w:p>
        </w:tc>
        <w:tc>
          <w:tcPr>
            <w:tcW w:w="10181" w:type="dxa"/>
            <w:tcBorders>
              <w:left w:val="single" w:sz="4" w:space="0" w:color="000000"/>
              <w:bottom w:val="single" w:sz="4" w:space="0" w:color="000000"/>
            </w:tcBorders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 остановочных площадок и установка павильонов в с.Новобогородицкое,  х.Александровка  и в районе съезда к х.Гондарев.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c>
          <w:tcPr>
            <w:tcW w:w="15048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23E6C" w:rsidRPr="00427DB5" w:rsidRDefault="00C23E6C" w:rsidP="00A716AD">
            <w:pPr>
              <w:snapToGrid w:val="0"/>
              <w:spacing w:before="120" w:after="1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7D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 В части оптимизации и дальнейшего развития сети объектов социальной сферы:</w:t>
            </w: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10181" w:type="dxa"/>
            <w:tcBorders>
              <w:left w:val="single" w:sz="4" w:space="0" w:color="000000"/>
              <w:bottom w:val="single" w:sz="4" w:space="0" w:color="000000"/>
            </w:tcBorders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Оказание содействия в резервировании зон для строительства объектов здравоохранения (сроки строительства, параметры сооружений, границы земельных участков, отводимых под них, необходимо уточнить в документации по планировке территории):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6.1.1.</w:t>
            </w:r>
          </w:p>
        </w:tc>
        <w:tc>
          <w:tcPr>
            <w:tcW w:w="10181" w:type="dxa"/>
            <w:tcBorders>
              <w:left w:val="single" w:sz="4" w:space="0" w:color="000000"/>
              <w:bottom w:val="single" w:sz="4" w:space="0" w:color="000000"/>
            </w:tcBorders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Капитальный ремонт ФАП в с.Новобогородицкое (с устройством газового теплоснабжения).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6.2.</w:t>
            </w:r>
          </w:p>
        </w:tc>
        <w:tc>
          <w:tcPr>
            <w:tcW w:w="10181" w:type="dxa"/>
            <w:tcBorders>
              <w:left w:val="single" w:sz="4" w:space="0" w:color="000000"/>
              <w:bottom w:val="single" w:sz="4" w:space="0" w:color="000000"/>
            </w:tcBorders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Оказание содействия в реконструкции объектов образования (сроки строительства, параметры сооружений, границы земельных участков, отводимых под них, необходимо уточнить в документации по планировке территории):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6.2.1.</w:t>
            </w:r>
          </w:p>
        </w:tc>
        <w:tc>
          <w:tcPr>
            <w:tcW w:w="10181" w:type="dxa"/>
            <w:tcBorders>
              <w:left w:val="single" w:sz="4" w:space="0" w:color="000000"/>
              <w:bottom w:val="single" w:sz="4" w:space="0" w:color="000000"/>
            </w:tcBorders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Реконструкция Новобогородицкой школы в комплексное учреждение «школа-сад» с организацией двух групп детского сада (35 мест) и строительством нормативного спортивного зала.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6.3.</w:t>
            </w:r>
          </w:p>
        </w:tc>
        <w:tc>
          <w:tcPr>
            <w:tcW w:w="10181" w:type="dxa"/>
            <w:tcBorders>
              <w:left w:val="single" w:sz="4" w:space="0" w:color="000000"/>
              <w:bottom w:val="single" w:sz="4" w:space="0" w:color="000000"/>
            </w:tcBorders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Строительство объектов культуры  и реконструкция объектов культуры (сроки строительства, параметры сооружений, границы земельных участков, отводимых под них, необходимо уточнить в документации по планировке территории):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6.3.1.</w:t>
            </w:r>
          </w:p>
        </w:tc>
        <w:tc>
          <w:tcPr>
            <w:tcW w:w="10181" w:type="dxa"/>
            <w:tcBorders>
              <w:left w:val="single" w:sz="4" w:space="0" w:color="000000"/>
              <w:bottom w:val="single" w:sz="4" w:space="0" w:color="000000"/>
            </w:tcBorders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Капитальный ремонт Новобогородицкого СДК с оборудованием в его составе спортивного зала;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6.3.2.</w:t>
            </w:r>
          </w:p>
        </w:tc>
        <w:tc>
          <w:tcPr>
            <w:tcW w:w="10181" w:type="dxa"/>
            <w:tcBorders>
              <w:left w:val="single" w:sz="4" w:space="0" w:color="000000"/>
              <w:bottom w:val="single" w:sz="4" w:space="0" w:color="000000"/>
            </w:tcBorders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Капитальный ремонт библиотеки.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6.4.</w:t>
            </w:r>
          </w:p>
        </w:tc>
        <w:tc>
          <w:tcPr>
            <w:tcW w:w="10181" w:type="dxa"/>
            <w:tcBorders>
              <w:left w:val="single" w:sz="4" w:space="0" w:color="000000"/>
              <w:bottom w:val="single" w:sz="4" w:space="0" w:color="000000"/>
            </w:tcBorders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сети объектов физкультуры и спорта, что предполагает осуществление следующих мероприятий: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6.4.1.</w:t>
            </w:r>
          </w:p>
        </w:tc>
        <w:tc>
          <w:tcPr>
            <w:tcW w:w="10181" w:type="dxa"/>
            <w:tcBorders>
              <w:left w:val="single" w:sz="4" w:space="0" w:color="000000"/>
              <w:bottom w:val="single" w:sz="4" w:space="0" w:color="000000"/>
            </w:tcBorders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Переоборудование части помещений в составе Новобогородицкого СДК в спортивный зал;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6.4.2.</w:t>
            </w:r>
          </w:p>
        </w:tc>
        <w:tc>
          <w:tcPr>
            <w:tcW w:w="10181" w:type="dxa"/>
            <w:tcBorders>
              <w:left w:val="single" w:sz="4" w:space="0" w:color="000000"/>
              <w:bottom w:val="single" w:sz="4" w:space="0" w:color="000000"/>
            </w:tcBorders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Реконструкция и установка оборудования 2-х спортивных площадок в с. Новобогородицкое и х. Александровка.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c>
          <w:tcPr>
            <w:tcW w:w="15048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23E6C" w:rsidRPr="00427DB5" w:rsidRDefault="00C23E6C" w:rsidP="00A716AD">
            <w:pPr>
              <w:snapToGrid w:val="0"/>
              <w:spacing w:before="120" w:after="1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7D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 В части развития социального жилищного строительства</w:t>
            </w: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7.1.</w:t>
            </w:r>
          </w:p>
        </w:tc>
        <w:tc>
          <w:tcPr>
            <w:tcW w:w="10181" w:type="dxa"/>
            <w:tcBorders>
              <w:left w:val="single" w:sz="4" w:space="0" w:color="000000"/>
              <w:bottom w:val="single" w:sz="4" w:space="0" w:color="000000"/>
            </w:tcBorders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Ликвидация аварийного и ветхого жилья.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7.2.</w:t>
            </w:r>
          </w:p>
        </w:tc>
        <w:tc>
          <w:tcPr>
            <w:tcW w:w="10181" w:type="dxa"/>
            <w:tcBorders>
              <w:left w:val="single" w:sz="4" w:space="0" w:color="000000"/>
              <w:bottom w:val="single" w:sz="4" w:space="0" w:color="000000"/>
            </w:tcBorders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Строительство жилых домов (долевое участие в строительстве) для обеспечения жильём малоимущих граждан преимущественно в центральной части с. Новобогородицкое на свободных и высвобождающихся территориях: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c>
          <w:tcPr>
            <w:tcW w:w="15048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23E6C" w:rsidRPr="00427DB5" w:rsidRDefault="00C23E6C" w:rsidP="00A716AD">
            <w:pPr>
              <w:snapToGrid w:val="0"/>
              <w:spacing w:before="120" w:after="1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7D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 В части охраны объектов культурного наследия:</w:t>
            </w: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8.1.</w:t>
            </w:r>
          </w:p>
        </w:tc>
        <w:tc>
          <w:tcPr>
            <w:tcW w:w="10181" w:type="dxa"/>
            <w:tcBorders>
              <w:left w:val="single" w:sz="4" w:space="0" w:color="000000"/>
              <w:bottom w:val="single" w:sz="4" w:space="0" w:color="000000"/>
            </w:tcBorders>
          </w:tcPr>
          <w:p w:rsidR="00C23E6C" w:rsidRPr="00AE4B5D" w:rsidRDefault="00075CF3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Учет границ территорий и зон охраны объектов культурного наследия, а также соблюдение установленного режима использования территорий и зон охраны.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A716AD">
        <w:tc>
          <w:tcPr>
            <w:tcW w:w="15048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23E6C" w:rsidRPr="00427DB5" w:rsidRDefault="00C23E6C" w:rsidP="00A716AD">
            <w:pPr>
              <w:snapToGrid w:val="0"/>
              <w:spacing w:before="120" w:after="1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7D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9. В части модернизации и развития инженерной инфраструктуры и инженерной подготовки территории муниципального образования:</w:t>
            </w: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9.1.</w:t>
            </w:r>
          </w:p>
        </w:tc>
        <w:tc>
          <w:tcPr>
            <w:tcW w:w="10181" w:type="dxa"/>
            <w:tcBorders>
              <w:left w:val="single" w:sz="4" w:space="0" w:color="000000"/>
              <w:bottom w:val="single" w:sz="4" w:space="0" w:color="000000"/>
            </w:tcBorders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Реконструкция существующих инженерных сетей с заменой изношенных участков в расчетный срок. 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9.2.</w:t>
            </w:r>
          </w:p>
        </w:tc>
        <w:tc>
          <w:tcPr>
            <w:tcW w:w="10181" w:type="dxa"/>
            <w:tcBorders>
              <w:left w:val="single" w:sz="4" w:space="0" w:color="000000"/>
              <w:bottom w:val="single" w:sz="4" w:space="0" w:color="000000"/>
            </w:tcBorders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Осуществить разведку перспективных месторождений пресных подземных вод с утверждением их запасов и последующим строительством водозаборов (скважин) и водопроводов (2011-2020гг.).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9.3.</w:t>
            </w:r>
          </w:p>
        </w:tc>
        <w:tc>
          <w:tcPr>
            <w:tcW w:w="10181" w:type="dxa"/>
            <w:tcBorders>
              <w:left w:val="single" w:sz="4" w:space="0" w:color="000000"/>
              <w:bottom w:val="single" w:sz="4" w:space="0" w:color="000000"/>
            </w:tcBorders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Строительство объектов водоснабжения: водозаборов, систем водоподготовки и напорно-регулирующих сооружений (в том числе скважин и резервуаров чистой воды в с. Новобогородицкое, х. Александровка, х. Гондарев) до 2020г.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  <w:trHeight w:val="925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9.4.</w:t>
            </w:r>
          </w:p>
        </w:tc>
        <w:tc>
          <w:tcPr>
            <w:tcW w:w="10181" w:type="dxa"/>
            <w:tcBorders>
              <w:left w:val="single" w:sz="4" w:space="0" w:color="000000"/>
              <w:bottom w:val="single" w:sz="4" w:space="0" w:color="000000"/>
            </w:tcBorders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Строительство противопожарного накопительного резервуара в районе сельской школы в с. Новобогородицкое.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  <w:trHeight w:val="69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9.5.</w:t>
            </w:r>
          </w:p>
        </w:tc>
        <w:tc>
          <w:tcPr>
            <w:tcW w:w="10181" w:type="dxa"/>
            <w:tcBorders>
              <w:left w:val="single" w:sz="4" w:space="0" w:color="000000"/>
              <w:bottom w:val="single" w:sz="4" w:space="0" w:color="000000"/>
            </w:tcBorders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Строительство системы магистральных и разводящих водопроводов в целях формирования единой системы водоснабжения в с. Новобогородицкое, х. Александровка до 2020г.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  <w:trHeight w:val="66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9.6.</w:t>
            </w:r>
          </w:p>
        </w:tc>
        <w:tc>
          <w:tcPr>
            <w:tcW w:w="10181" w:type="dxa"/>
            <w:tcBorders>
              <w:left w:val="single" w:sz="4" w:space="0" w:color="000000"/>
              <w:bottom w:val="single" w:sz="4" w:space="0" w:color="000000"/>
            </w:tcBorders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Строительство (установка) локальных канализационных очистных сооружений в восточной  части села, в первую очередь для приема стоков от административной центральной части с.Новобогородицкое в расчетный срок.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  <w:trHeight w:val="66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9.7.</w:t>
            </w:r>
          </w:p>
        </w:tc>
        <w:tc>
          <w:tcPr>
            <w:tcW w:w="10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Строительство на площадке проектируемой локальной КОС сливного устройства для приема </w:t>
            </w: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стоков, доставляемых автотранспортом от индивидуальных КОС до 2020г.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  <w:trHeight w:val="66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9.8.</w:t>
            </w:r>
          </w:p>
        </w:tc>
        <w:tc>
          <w:tcPr>
            <w:tcW w:w="10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Строительство системы ливневой канализации в основном простейшем открытом варианте (бетонные лотки, канавы, кюветы) в с.Новобогородицкое и очистных сооружений дождевой канализации (ОСДК) до 2020г.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  <w:trHeight w:val="66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9.9.</w:t>
            </w:r>
          </w:p>
        </w:tc>
        <w:tc>
          <w:tcPr>
            <w:tcW w:w="10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Строительство (установка) трансформаторных подстанций в реконструируемой жилой застройке, а также реконструкция и модернизация (с установкой нового энергоэффективного оборудования) существующих ТП.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  <w:trHeight w:val="66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9.10.</w:t>
            </w:r>
          </w:p>
        </w:tc>
        <w:tc>
          <w:tcPr>
            <w:tcW w:w="10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Содействовать реконструкции и замене участка транзитных ВЛ 35 кВ на территории Новобогородицкого СП.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  <w:trHeight w:val="66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9.11.</w:t>
            </w:r>
          </w:p>
        </w:tc>
        <w:tc>
          <w:tcPr>
            <w:tcW w:w="1018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Замена изношенных участков ЛЭП 10 кВ и разводящих сетей низкого напряжения 0,4 кВ.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  <w:trHeight w:val="66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9.12.</w:t>
            </w:r>
          </w:p>
        </w:tc>
        <w:tc>
          <w:tcPr>
            <w:tcW w:w="1018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Оказание содействия в строительстве межпоселкового газопровода до х. Гондарев.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  <w:trHeight w:val="66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9.13.</w:t>
            </w:r>
          </w:p>
        </w:tc>
        <w:tc>
          <w:tcPr>
            <w:tcW w:w="1018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Строительство разводящих газовых сетей на территории х.Гондарев.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  <w:trHeight w:val="66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9.14.</w:t>
            </w:r>
          </w:p>
        </w:tc>
        <w:tc>
          <w:tcPr>
            <w:tcW w:w="1018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Перевод на автономное газовое отопление мелких и территориально удаленных потребителей тепла в расчетный срок.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  <w:trHeight w:val="66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9.15.</w:t>
            </w:r>
          </w:p>
        </w:tc>
        <w:tc>
          <w:tcPr>
            <w:tcW w:w="1018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работ по теплоснабжению (автономное газовое теплоснабжение) здания Новобогородицкого ФАП.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  <w:trHeight w:val="66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9.16.</w:t>
            </w:r>
          </w:p>
        </w:tc>
        <w:tc>
          <w:tcPr>
            <w:tcW w:w="1018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В соответствии с п. 3 ст. 48 Федерального закона №261-ФЗ разработать и утвердить муниципальную программу в области энергосбережения и повышения энергетической эффективности.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  <w:trHeight w:val="66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9.17.</w:t>
            </w:r>
          </w:p>
        </w:tc>
        <w:tc>
          <w:tcPr>
            <w:tcW w:w="1018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Оказание содействия в размещении на территории СП объектов сотовой связи в целях обеспечения уверенного приема на всей территории СП.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1"/>
          <w:wAfter w:w="33" w:type="dxa"/>
          <w:trHeight w:val="66"/>
        </w:trPr>
        <w:tc>
          <w:tcPr>
            <w:tcW w:w="15015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23E6C" w:rsidRPr="00427DB5" w:rsidRDefault="00C23E6C" w:rsidP="00A716AD">
            <w:pPr>
              <w:snapToGrid w:val="0"/>
              <w:spacing w:before="120" w:after="1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7D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 В части развития коммунальной инфраструктуры:</w:t>
            </w:r>
          </w:p>
        </w:tc>
      </w:tr>
      <w:tr w:rsidR="00C23E6C" w:rsidRPr="00AE4B5D" w:rsidTr="00C66881">
        <w:trPr>
          <w:gridAfter w:val="2"/>
          <w:wAfter w:w="50" w:type="dxa"/>
          <w:trHeight w:val="66"/>
        </w:trPr>
        <w:tc>
          <w:tcPr>
            <w:tcW w:w="8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10.1.</w:t>
            </w:r>
          </w:p>
        </w:tc>
        <w:tc>
          <w:tcPr>
            <w:tcW w:w="1018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Реконструкция системы уличного освещения; мероприятия по энергосбережению до 2014г.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  <w:trHeight w:val="66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10.2.</w:t>
            </w:r>
          </w:p>
        </w:tc>
        <w:tc>
          <w:tcPr>
            <w:tcW w:w="10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Благоустройство кладбища в с. Новобогородицкое.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  <w:trHeight w:val="66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10.3.</w:t>
            </w:r>
          </w:p>
        </w:tc>
        <w:tc>
          <w:tcPr>
            <w:tcW w:w="10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Строительство общественного туалета в с. Новобогородицкое в расчетный срок.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c>
          <w:tcPr>
            <w:tcW w:w="15048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23E6C" w:rsidRPr="00427DB5" w:rsidRDefault="00C23E6C" w:rsidP="00A716AD">
            <w:pPr>
              <w:snapToGrid w:val="0"/>
              <w:spacing w:before="120" w:after="1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7D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 В части экологической безопасности, сохранения и рационального развития природных ресурсов:</w:t>
            </w: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11.1.</w:t>
            </w:r>
          </w:p>
        </w:tc>
        <w:tc>
          <w:tcPr>
            <w:tcW w:w="10181" w:type="dxa"/>
            <w:tcBorders>
              <w:left w:val="single" w:sz="4" w:space="0" w:color="000000"/>
              <w:bottom w:val="single" w:sz="4" w:space="0" w:color="000000"/>
            </w:tcBorders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Строительство и реконструкция транспортной системы с.Новобогородицкое с целью сокращения вредных выбросов в атмосферу и улучшения шумового режима.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11.2.</w:t>
            </w:r>
          </w:p>
        </w:tc>
        <w:tc>
          <w:tcPr>
            <w:tcW w:w="10181" w:type="dxa"/>
            <w:tcBorders>
              <w:left w:val="single" w:sz="4" w:space="0" w:color="000000"/>
              <w:bottom w:val="single" w:sz="4" w:space="0" w:color="000000"/>
            </w:tcBorders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Соблюдение экологических требований при строительстве и реконструкции объектов инженерной инфраструктуры.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11.3.</w:t>
            </w:r>
          </w:p>
        </w:tc>
        <w:tc>
          <w:tcPr>
            <w:tcW w:w="10181" w:type="dxa"/>
            <w:tcBorders>
              <w:left w:val="single" w:sz="4" w:space="0" w:color="000000"/>
              <w:bottom w:val="single" w:sz="4" w:space="0" w:color="000000"/>
            </w:tcBorders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Ликвидация стихийных свалок на территории сельского поселения в срок до 2015г.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11.4.</w:t>
            </w:r>
          </w:p>
        </w:tc>
        <w:tc>
          <w:tcPr>
            <w:tcW w:w="10181" w:type="dxa"/>
            <w:tcBorders>
              <w:left w:val="single" w:sz="4" w:space="0" w:color="000000"/>
              <w:bottom w:val="single" w:sz="4" w:space="0" w:color="000000"/>
            </w:tcBorders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Рекультивация земель, занятых стихийными свалками, в период 2015-2020гг.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3E6C" w:rsidRPr="00AE4B5D" w:rsidRDefault="00C23E6C" w:rsidP="00A716AD">
            <w:pPr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11.5.</w:t>
            </w:r>
          </w:p>
        </w:tc>
        <w:tc>
          <w:tcPr>
            <w:tcW w:w="10181" w:type="dxa"/>
            <w:tcBorders>
              <w:left w:val="single" w:sz="4" w:space="0" w:color="000000"/>
              <w:bottom w:val="single" w:sz="4" w:space="0" w:color="000000"/>
            </w:tcBorders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Предусмотреть организацию в с. Новобогородицкое 1-й площадки для временного хранения помета и навоза.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3E6C" w:rsidRPr="00AE4B5D" w:rsidRDefault="00C23E6C" w:rsidP="00A716AD">
            <w:pPr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11.6.</w:t>
            </w:r>
          </w:p>
        </w:tc>
        <w:tc>
          <w:tcPr>
            <w:tcW w:w="10181" w:type="dxa"/>
            <w:tcBorders>
              <w:left w:val="single" w:sz="4" w:space="0" w:color="000000"/>
              <w:bottom w:val="single" w:sz="4" w:space="0" w:color="000000"/>
            </w:tcBorders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 и благоустройство 2 площадок в с.Новобогородицкое и по 1 площадке в х. Александровка и х.Гондарев для установки контейнеров большой емкости (30м</w:t>
            </w:r>
            <w:r w:rsidRPr="00AE4B5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) до 2015г.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3E6C" w:rsidRPr="00AE4B5D" w:rsidRDefault="00C23E6C" w:rsidP="00A716AD">
            <w:pPr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11.7</w:t>
            </w:r>
          </w:p>
        </w:tc>
        <w:tc>
          <w:tcPr>
            <w:tcW w:w="101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 и благоустройство площадок для сбора ТОПП в селитебной части с. Новобогородицкое, х. Александровка и х.Гондарев (для последующего сбора и вывоза ТОПП в контейнеры большой емкости или непосредственно на полигон ТОПП, расположенный вне границ Новобогородицкого СП) до 2020г.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3E6C" w:rsidRPr="00AE4B5D" w:rsidRDefault="00C23E6C" w:rsidP="00A716AD">
            <w:pPr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11.8.</w:t>
            </w:r>
          </w:p>
        </w:tc>
        <w:tc>
          <w:tcPr>
            <w:tcW w:w="10181" w:type="dxa"/>
            <w:tcBorders>
              <w:left w:val="single" w:sz="4" w:space="0" w:color="000000"/>
              <w:bottom w:val="single" w:sz="4" w:space="0" w:color="000000"/>
            </w:tcBorders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Осуществление посадки лесополос по границе застроенных территорий с. Новобогородицкое и х. Александровка в расчетный срок и за пределами расчетного срока.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11.9.</w:t>
            </w:r>
          </w:p>
        </w:tc>
        <w:tc>
          <w:tcPr>
            <w:tcW w:w="10181" w:type="dxa"/>
            <w:tcBorders>
              <w:left w:val="single" w:sz="4" w:space="0" w:color="000000"/>
              <w:bottom w:val="single" w:sz="4" w:space="0" w:color="000000"/>
            </w:tcBorders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Обустройство территорий зеленых насаждений общего пользования: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3E6C" w:rsidRPr="00AE4B5D" w:rsidRDefault="00C23E6C" w:rsidP="00A716AD">
            <w:pPr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  <w:trHeight w:val="177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11.9.1.</w:t>
            </w:r>
          </w:p>
        </w:tc>
        <w:tc>
          <w:tcPr>
            <w:tcW w:w="10181" w:type="dxa"/>
            <w:tcBorders>
              <w:left w:val="single" w:sz="4" w:space="0" w:color="000000"/>
              <w:bottom w:val="single" w:sz="4" w:space="0" w:color="000000"/>
            </w:tcBorders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ind w:left="88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Благоустройство сельского сквера с. Новобогородицкое (до 2020г.);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3E6C" w:rsidRPr="00AE4B5D" w:rsidRDefault="00C23E6C" w:rsidP="00A716AD">
            <w:pPr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  <w:trHeight w:val="177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11.9.2.</w:t>
            </w:r>
          </w:p>
        </w:tc>
        <w:tc>
          <w:tcPr>
            <w:tcW w:w="10181" w:type="dxa"/>
            <w:tcBorders>
              <w:left w:val="single" w:sz="4" w:space="0" w:color="000000"/>
              <w:bottom w:val="single" w:sz="4" w:space="0" w:color="000000"/>
            </w:tcBorders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ind w:left="88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Благоустройство сельского сквера в х. Александровка (до 2030г.);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3E6C" w:rsidRPr="00AE4B5D" w:rsidRDefault="00C23E6C" w:rsidP="00A716AD">
            <w:pPr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  <w:trHeight w:val="177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11.9.3.</w:t>
            </w:r>
          </w:p>
        </w:tc>
        <w:tc>
          <w:tcPr>
            <w:tcW w:w="10181" w:type="dxa"/>
            <w:tcBorders>
              <w:left w:val="single" w:sz="4" w:space="0" w:color="000000"/>
              <w:bottom w:val="single" w:sz="4" w:space="0" w:color="000000"/>
            </w:tcBorders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ind w:left="88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Благоустройство родника в районе х. Гондарев (до 2030г.);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3E6C" w:rsidRPr="00AE4B5D" w:rsidRDefault="00C23E6C" w:rsidP="00A716AD">
            <w:pPr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  <w:trHeight w:val="177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11.9.4.</w:t>
            </w:r>
          </w:p>
        </w:tc>
        <w:tc>
          <w:tcPr>
            <w:tcW w:w="10181" w:type="dxa"/>
            <w:tcBorders>
              <w:left w:val="single" w:sz="4" w:space="0" w:color="000000"/>
              <w:bottom w:val="single" w:sz="4" w:space="0" w:color="000000"/>
            </w:tcBorders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ind w:left="88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Комплексное благоустройство территории на берегу р.Криуша в районе с. </w:t>
            </w: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Новобогородицкое в целях организации муниципальной зоны отдыха (пляжа).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3E6C" w:rsidRPr="00AE4B5D" w:rsidRDefault="00C23E6C" w:rsidP="00A716AD">
            <w:pPr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A716AD">
        <w:tc>
          <w:tcPr>
            <w:tcW w:w="15048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23E6C" w:rsidRPr="00427DB5" w:rsidRDefault="00C23E6C" w:rsidP="00A716AD">
            <w:pPr>
              <w:snapToGrid w:val="0"/>
              <w:spacing w:before="120" w:after="1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7D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12. Снижение риска возможных негативных последствий чрезвычайных ситуаций на объекты производственного, жилого и социального назначения, окружающую среду в рамках полномочий местного самоуправления:</w:t>
            </w: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12.1.</w:t>
            </w:r>
          </w:p>
        </w:tc>
        <w:tc>
          <w:tcPr>
            <w:tcW w:w="10181" w:type="dxa"/>
            <w:tcBorders>
              <w:left w:val="single" w:sz="4" w:space="0" w:color="000000"/>
              <w:bottom w:val="single" w:sz="4" w:space="0" w:color="000000"/>
            </w:tcBorders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Проектирование системы ливневой канализации в центральной части с. Новобогородицкое (открытого типа);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12.2.</w:t>
            </w:r>
          </w:p>
        </w:tc>
        <w:tc>
          <w:tcPr>
            <w:tcW w:w="10181" w:type="dxa"/>
            <w:tcBorders>
              <w:left w:val="single" w:sz="4" w:space="0" w:color="000000"/>
              <w:bottom w:val="single" w:sz="4" w:space="0" w:color="000000"/>
            </w:tcBorders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Комплекс мероприятий по обоснованию необходимости в выполнении работ по расчистке и профилированию русла р.Криуша в границах сельского поселения.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12.3.</w:t>
            </w:r>
          </w:p>
        </w:tc>
        <w:tc>
          <w:tcPr>
            <w:tcW w:w="10181" w:type="dxa"/>
            <w:tcBorders>
              <w:left w:val="single" w:sz="4" w:space="0" w:color="000000"/>
              <w:bottom w:val="single" w:sz="4" w:space="0" w:color="000000"/>
            </w:tcBorders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Возведение защитной дамбы обвалования в с. Новобогородицкое и х.Александровка в целях исключения затопления жилых территорий при крупных паводках на р. Криуша (расчетный срок).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12.4.</w:t>
            </w:r>
          </w:p>
        </w:tc>
        <w:tc>
          <w:tcPr>
            <w:tcW w:w="10181" w:type="dxa"/>
            <w:tcBorders>
              <w:left w:val="single" w:sz="4" w:space="0" w:color="000000"/>
              <w:bottom w:val="single" w:sz="4" w:space="0" w:color="000000"/>
            </w:tcBorders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Ремонт существующих и установка новых пожарных гидрантов до 2020г.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12.5.</w:t>
            </w:r>
          </w:p>
        </w:tc>
        <w:tc>
          <w:tcPr>
            <w:tcW w:w="10181" w:type="dxa"/>
            <w:tcBorders>
              <w:left w:val="single" w:sz="4" w:space="0" w:color="000000"/>
              <w:bottom w:val="single" w:sz="4" w:space="0" w:color="000000"/>
            </w:tcBorders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съездов с твердым покрытием для забора воды пожарными машинами из р. Криуша (1 в с.Новобогородицкое и 1 в х. Александровка).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12.6.</w:t>
            </w:r>
          </w:p>
        </w:tc>
        <w:tc>
          <w:tcPr>
            <w:tcW w:w="10181" w:type="dxa"/>
            <w:tcBorders>
              <w:left w:val="single" w:sz="4" w:space="0" w:color="000000"/>
              <w:bottom w:val="single" w:sz="4" w:space="0" w:color="000000"/>
            </w:tcBorders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централизованной системы оповещения населения для нужд ГО и ЧС до 2015г.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c>
          <w:tcPr>
            <w:tcW w:w="15048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23E6C" w:rsidRPr="00427DB5" w:rsidRDefault="00C23E6C" w:rsidP="00A716AD">
            <w:pPr>
              <w:snapToGrid w:val="0"/>
              <w:spacing w:before="120" w:after="1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7D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 В части сопровождения реализации генерального плана Новобогородицкого сельского поселения:</w:t>
            </w: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13.1.</w:t>
            </w:r>
          </w:p>
        </w:tc>
        <w:tc>
          <w:tcPr>
            <w:tcW w:w="101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Разработка и утверждение в соответствии с действующим законодательством проекта правил </w:t>
            </w: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землепользования и застройки Новобогородицкого сельского поселения. Система градостроительного зонирования, вводимая правилами застройки, должна основываться на проектных решениях первой очереди и расчётного срока генерального плана с учётом реализации проектных предложений, данных на перспективу.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13.2.</w:t>
            </w:r>
          </w:p>
        </w:tc>
        <w:tc>
          <w:tcPr>
            <w:tcW w:w="101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Правовое сопровождение реализации генерального плана посредством принятия нормативных актов, призванных стимулировать осуществление проектных мероприятий генерального плана.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13.3.</w:t>
            </w:r>
          </w:p>
        </w:tc>
        <w:tc>
          <w:tcPr>
            <w:tcW w:w="101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Планировочное сопровождение градостроительного освоения территорий – планомерная разработка документации по планировке территорий (проектов планировки, межевания, градостроительных планов земельных участков). 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13.4.</w:t>
            </w:r>
          </w:p>
        </w:tc>
        <w:tc>
          <w:tcPr>
            <w:tcW w:w="10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системы мониторинга реализации генерального плана с использованием информационных систем обеспечения градостроительной деятельности.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C23E6C" w:rsidRPr="00AE4B5D" w:rsidTr="00C66881">
        <w:trPr>
          <w:gridAfter w:val="2"/>
          <w:wAfter w:w="50" w:type="dxa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23E6C" w:rsidRPr="00AE4B5D" w:rsidRDefault="00C23E6C" w:rsidP="00A716AD">
            <w:pPr>
              <w:tabs>
                <w:tab w:val="left" w:pos="1287"/>
                <w:tab w:val="left" w:pos="1440"/>
                <w:tab w:val="left" w:pos="1770"/>
              </w:tabs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13.5.</w:t>
            </w:r>
          </w:p>
        </w:tc>
        <w:tc>
          <w:tcPr>
            <w:tcW w:w="10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tabs>
                <w:tab w:val="left" w:pos="1440"/>
                <w:tab w:val="left" w:pos="1770"/>
                <w:tab w:val="left" w:pos="1985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eastAsia="Calibri" w:hAnsi="Times New Roman" w:cs="Times New Roman"/>
                <w:sz w:val="24"/>
                <w:szCs w:val="24"/>
              </w:rPr>
              <w:t>Корректировка настоящего генерального плана в период с 2029 по 2030гг. с определением основных сроков нового генплана: исходный год – 2028, первая очередь – 2038г., расчётный срок – 2048г.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23E6C" w:rsidRPr="00DC4788" w:rsidRDefault="00C23E6C" w:rsidP="00C23E6C">
      <w:pPr>
        <w:rPr>
          <w:rFonts w:ascii="Calibri" w:eastAsia="Calibri" w:hAnsi="Calibri"/>
        </w:rPr>
      </w:pPr>
    </w:p>
    <w:p w:rsidR="00C23E6C" w:rsidRDefault="00C23E6C" w:rsidP="00C23E6C">
      <w:pPr>
        <w:sectPr w:rsidR="00C23E6C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footnotePr>
            <w:numRestart w:val="eachPage"/>
          </w:footnotePr>
          <w:pgSz w:w="16837" w:h="11905" w:orient="landscape"/>
          <w:pgMar w:top="851" w:right="745" w:bottom="1701" w:left="1134" w:header="709" w:footer="709" w:gutter="0"/>
          <w:cols w:space="720"/>
          <w:docGrid w:linePitch="360"/>
        </w:sectPr>
      </w:pPr>
    </w:p>
    <w:p w:rsidR="00C23E6C" w:rsidRDefault="00C23E6C" w:rsidP="00C23E6C">
      <w:pPr>
        <w:tabs>
          <w:tab w:val="left" w:pos="360"/>
        </w:tabs>
        <w:spacing w:before="120" w:after="120"/>
        <w:ind w:left="357" w:hanging="357"/>
        <w:jc w:val="both"/>
        <w:rPr>
          <w:sz w:val="2"/>
          <w:szCs w:val="2"/>
        </w:rPr>
      </w:pPr>
    </w:p>
    <w:p w:rsidR="00C23E6C" w:rsidRPr="00427DB5" w:rsidRDefault="00C23E6C" w:rsidP="00C23E6C">
      <w:pPr>
        <w:pStyle w:val="1"/>
        <w:numPr>
          <w:ilvl w:val="0"/>
          <w:numId w:val="22"/>
        </w:numPr>
        <w:spacing w:after="24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5" w:name="_Toc320109312"/>
      <w:r w:rsidRPr="00427DB5">
        <w:rPr>
          <w:rFonts w:ascii="Times New Roman" w:hAnsi="Times New Roman" w:cs="Times New Roman"/>
          <w:b w:val="0"/>
          <w:sz w:val="28"/>
          <w:szCs w:val="28"/>
        </w:rPr>
        <w:t>Особенности размещения мероприятий по территориальному планированию</w:t>
      </w:r>
      <w:bookmarkEnd w:id="5"/>
    </w:p>
    <w:p w:rsidR="00C23E6C" w:rsidRPr="00AE4B5D" w:rsidRDefault="00C23E6C" w:rsidP="00C23E6C">
      <w:pPr>
        <w:spacing w:before="60" w:after="6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 xml:space="preserve">Предложения, содержащиеся в проекте генерального плана Новобогородицкого сельского поселения Воронежской области, не предполагают изменения существующих границ земель особо охраняемых природных территорий, границ земель обороны и безопасности, границ земельных участков, находящихся в собственности Российской Федерации и Воронежской области, границ территорий объектов культурного наследия и границ зон планируемого размещения объектов капитального строительства федерального и регионального значения. </w:t>
      </w:r>
    </w:p>
    <w:p w:rsidR="00C23E6C" w:rsidRPr="00AE4B5D" w:rsidRDefault="00C23E6C" w:rsidP="00C23E6C">
      <w:pPr>
        <w:spacing w:before="60" w:after="6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Объекты капитального строительства местного значения предлагается размещать на землях населенных пунктов муниципального образования.</w:t>
      </w:r>
    </w:p>
    <w:p w:rsidR="00C23E6C" w:rsidRPr="00AE4B5D" w:rsidRDefault="00C23E6C" w:rsidP="00C23E6C">
      <w:pPr>
        <w:spacing w:before="60" w:after="6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До начала хозяйственного освоения новых земельных участков, находящихся за пределами границ населенных пунктов, в обязательном порядке осуществляется проведение историко-культурной экспертизы.</w:t>
      </w:r>
    </w:p>
    <w:p w:rsidR="00C23E6C" w:rsidRDefault="00C23E6C" w:rsidP="00C23E6C">
      <w:pPr>
        <w:ind w:left="540" w:firstLine="540"/>
        <w:jc w:val="both"/>
        <w:rPr>
          <w:sz w:val="26"/>
          <w:szCs w:val="26"/>
        </w:rPr>
      </w:pPr>
    </w:p>
    <w:p w:rsidR="00C23E6C" w:rsidRDefault="00C23E6C" w:rsidP="00C23E6C">
      <w:pPr>
        <w:sectPr w:rsidR="00C23E6C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5" w:h="16837"/>
          <w:pgMar w:top="902" w:right="745" w:bottom="1134" w:left="1260" w:header="709" w:footer="709" w:gutter="0"/>
          <w:cols w:space="720"/>
          <w:docGrid w:linePitch="360"/>
        </w:sectPr>
      </w:pPr>
    </w:p>
    <w:p w:rsidR="00C23E6C" w:rsidRDefault="00C23E6C" w:rsidP="00C23E6C">
      <w:pPr>
        <w:spacing w:before="60" w:after="60"/>
        <w:ind w:left="540" w:firstLine="1080"/>
        <w:jc w:val="both"/>
        <w:rPr>
          <w:color w:val="000000"/>
          <w:sz w:val="26"/>
          <w:szCs w:val="26"/>
        </w:rPr>
      </w:pPr>
    </w:p>
    <w:p w:rsidR="00C23E6C" w:rsidRDefault="00C23E6C" w:rsidP="00C23E6C">
      <w:pPr>
        <w:spacing w:before="60" w:after="60"/>
        <w:ind w:left="540" w:firstLine="1080"/>
        <w:jc w:val="both"/>
        <w:rPr>
          <w:color w:val="000000"/>
          <w:sz w:val="26"/>
          <w:szCs w:val="26"/>
        </w:rPr>
      </w:pPr>
    </w:p>
    <w:p w:rsidR="00C23E6C" w:rsidRDefault="00C23E6C" w:rsidP="00C23E6C">
      <w:pPr>
        <w:spacing w:before="60" w:after="60"/>
        <w:ind w:left="540" w:firstLine="1080"/>
        <w:jc w:val="both"/>
        <w:rPr>
          <w:color w:val="000000"/>
          <w:sz w:val="26"/>
          <w:szCs w:val="26"/>
        </w:rPr>
      </w:pPr>
    </w:p>
    <w:p w:rsidR="00C23E6C" w:rsidRDefault="00C23E6C" w:rsidP="00C23E6C">
      <w:pPr>
        <w:spacing w:before="60" w:after="60"/>
        <w:ind w:left="540" w:firstLine="1080"/>
        <w:jc w:val="both"/>
        <w:rPr>
          <w:color w:val="000000"/>
          <w:sz w:val="26"/>
          <w:szCs w:val="26"/>
        </w:rPr>
      </w:pPr>
    </w:p>
    <w:p w:rsidR="00C23E6C" w:rsidRDefault="00C23E6C" w:rsidP="00C23E6C">
      <w:pPr>
        <w:spacing w:before="60" w:after="60"/>
        <w:ind w:left="540" w:firstLine="1080"/>
        <w:jc w:val="both"/>
        <w:rPr>
          <w:color w:val="000000"/>
          <w:sz w:val="26"/>
          <w:szCs w:val="26"/>
        </w:rPr>
      </w:pPr>
    </w:p>
    <w:p w:rsidR="00C23E6C" w:rsidRDefault="00C23E6C" w:rsidP="00C23E6C">
      <w:pPr>
        <w:spacing w:before="60" w:after="60"/>
        <w:ind w:left="540" w:firstLine="1080"/>
        <w:jc w:val="both"/>
        <w:rPr>
          <w:color w:val="000000"/>
          <w:sz w:val="26"/>
          <w:szCs w:val="26"/>
        </w:rPr>
      </w:pPr>
    </w:p>
    <w:p w:rsidR="00C23E6C" w:rsidRDefault="00C23E6C" w:rsidP="00C23E6C">
      <w:pPr>
        <w:spacing w:before="60" w:after="60"/>
        <w:ind w:left="540" w:firstLine="1080"/>
        <w:jc w:val="both"/>
        <w:rPr>
          <w:color w:val="000000"/>
          <w:sz w:val="26"/>
          <w:szCs w:val="26"/>
        </w:rPr>
      </w:pPr>
    </w:p>
    <w:p w:rsidR="00C23E6C" w:rsidRDefault="00C23E6C" w:rsidP="00C23E6C">
      <w:pPr>
        <w:spacing w:before="60" w:after="60"/>
        <w:ind w:left="540" w:firstLine="1080"/>
        <w:jc w:val="both"/>
        <w:rPr>
          <w:color w:val="000000"/>
          <w:sz w:val="26"/>
          <w:szCs w:val="26"/>
        </w:rPr>
      </w:pPr>
    </w:p>
    <w:p w:rsidR="00C23E6C" w:rsidRDefault="00C23E6C" w:rsidP="00C23E6C">
      <w:pPr>
        <w:spacing w:before="60" w:after="60"/>
        <w:ind w:left="540" w:firstLine="1080"/>
        <w:jc w:val="both"/>
        <w:rPr>
          <w:color w:val="000000"/>
          <w:sz w:val="26"/>
          <w:szCs w:val="26"/>
        </w:rPr>
      </w:pPr>
    </w:p>
    <w:p w:rsidR="00C23E6C" w:rsidRDefault="00C23E6C" w:rsidP="00C23E6C">
      <w:pPr>
        <w:spacing w:before="60" w:after="60"/>
        <w:ind w:left="540" w:firstLine="1080"/>
        <w:jc w:val="both"/>
        <w:rPr>
          <w:color w:val="000000"/>
          <w:sz w:val="26"/>
          <w:szCs w:val="26"/>
        </w:rPr>
      </w:pPr>
    </w:p>
    <w:p w:rsidR="00C23E6C" w:rsidRDefault="00C23E6C" w:rsidP="00C23E6C">
      <w:pPr>
        <w:spacing w:before="60" w:after="60"/>
        <w:ind w:left="540" w:firstLine="1080"/>
        <w:jc w:val="both"/>
        <w:rPr>
          <w:color w:val="000000"/>
          <w:sz w:val="26"/>
          <w:szCs w:val="26"/>
        </w:rPr>
      </w:pPr>
    </w:p>
    <w:p w:rsidR="00C23E6C" w:rsidRDefault="00C23E6C" w:rsidP="00C23E6C">
      <w:pPr>
        <w:spacing w:before="60" w:after="60"/>
        <w:ind w:left="540" w:firstLine="1080"/>
        <w:jc w:val="both"/>
        <w:rPr>
          <w:color w:val="000000"/>
          <w:sz w:val="26"/>
          <w:szCs w:val="26"/>
        </w:rPr>
      </w:pPr>
    </w:p>
    <w:p w:rsidR="00C23E6C" w:rsidRDefault="00C23E6C" w:rsidP="00C23E6C">
      <w:pPr>
        <w:spacing w:before="60" w:after="60"/>
        <w:ind w:left="540" w:firstLine="1080"/>
        <w:jc w:val="both"/>
        <w:rPr>
          <w:color w:val="000000"/>
          <w:sz w:val="26"/>
          <w:szCs w:val="26"/>
        </w:rPr>
      </w:pPr>
    </w:p>
    <w:p w:rsidR="00C23E6C" w:rsidRPr="00E957B8" w:rsidRDefault="00C23E6C" w:rsidP="00C23E6C">
      <w:pPr>
        <w:pStyle w:val="1"/>
        <w:spacing w:after="240"/>
        <w:ind w:left="357" w:firstLine="0"/>
        <w:jc w:val="center"/>
        <w:rPr>
          <w:rFonts w:ascii="Times New Roman" w:hAnsi="Times New Roman" w:cs="Times New Roman"/>
          <w:sz w:val="26"/>
          <w:szCs w:val="26"/>
        </w:rPr>
      </w:pPr>
      <w:bookmarkStart w:id="6" w:name="_Toc320109313"/>
      <w:r w:rsidRPr="00E957B8">
        <w:rPr>
          <w:rFonts w:ascii="Times New Roman" w:hAnsi="Times New Roman" w:cs="Times New Roman"/>
          <w:sz w:val="26"/>
          <w:szCs w:val="26"/>
        </w:rPr>
        <w:t>Приложения к разделу IV</w:t>
      </w:r>
      <w:bookmarkEnd w:id="6"/>
    </w:p>
    <w:p w:rsidR="00C23E6C" w:rsidRDefault="00C23E6C" w:rsidP="00C23E6C">
      <w:pPr>
        <w:pageBreakBefore/>
        <w:rPr>
          <w:sz w:val="2"/>
          <w:szCs w:val="2"/>
        </w:rPr>
      </w:pPr>
    </w:p>
    <w:p w:rsidR="00C23E6C" w:rsidRPr="00427DB5" w:rsidRDefault="00C23E6C" w:rsidP="00C23E6C">
      <w:pPr>
        <w:pStyle w:val="1"/>
        <w:spacing w:after="240"/>
        <w:ind w:left="357" w:firstLine="0"/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7" w:name="_Toc320109314"/>
      <w:r w:rsidRPr="00427DB5">
        <w:rPr>
          <w:rFonts w:ascii="Times New Roman" w:hAnsi="Times New Roman" w:cs="Times New Roman"/>
          <w:b w:val="0"/>
          <w:sz w:val="24"/>
          <w:szCs w:val="24"/>
        </w:rPr>
        <w:t>Приложение 1. Перечень объектов капитального строительства местного значения и объектов, находящихся в собственности Петропавловского района и Новобогородицкого сельского поселения</w:t>
      </w:r>
      <w:bookmarkEnd w:id="7"/>
    </w:p>
    <w:tbl>
      <w:tblPr>
        <w:tblW w:w="5000" w:type="pct"/>
        <w:tblLook w:val="0000"/>
      </w:tblPr>
      <w:tblGrid>
        <w:gridCol w:w="969"/>
        <w:gridCol w:w="4269"/>
        <w:gridCol w:w="3318"/>
        <w:gridCol w:w="1540"/>
        <w:gridCol w:w="20"/>
      </w:tblGrid>
      <w:tr w:rsidR="00C23E6C" w:rsidRPr="00AE4B5D" w:rsidTr="00427DB5">
        <w:trPr>
          <w:tblHeader/>
        </w:trPr>
        <w:tc>
          <w:tcPr>
            <w:tcW w:w="47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C23E6C" w:rsidRPr="00427DB5" w:rsidRDefault="00C23E6C" w:rsidP="00A716AD">
            <w:pPr>
              <w:snapToGrid w:val="0"/>
              <w:spacing w:before="120" w:after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7D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№ п/п</w:t>
            </w:r>
          </w:p>
        </w:tc>
        <w:tc>
          <w:tcPr>
            <w:tcW w:w="211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C23E6C" w:rsidRPr="00427DB5" w:rsidRDefault="00C23E6C" w:rsidP="00A716AD">
            <w:pPr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DB5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16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C23E6C" w:rsidRPr="00427DB5" w:rsidRDefault="00C23E6C" w:rsidP="00A716AD">
            <w:pPr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DB5">
              <w:rPr>
                <w:rFonts w:ascii="Times New Roman" w:hAnsi="Times New Roman" w:cs="Times New Roman"/>
                <w:sz w:val="24"/>
                <w:szCs w:val="24"/>
              </w:rPr>
              <w:t>Адрес объекта</w:t>
            </w:r>
          </w:p>
        </w:tc>
        <w:tc>
          <w:tcPr>
            <w:tcW w:w="77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C23E6C" w:rsidRPr="00427DB5" w:rsidRDefault="00C23E6C" w:rsidP="00A716AD">
            <w:pPr>
              <w:snapToGrid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DB5">
              <w:rPr>
                <w:rFonts w:ascii="Times New Roman" w:hAnsi="Times New Roman" w:cs="Times New Roman"/>
                <w:sz w:val="24"/>
                <w:szCs w:val="24"/>
              </w:rPr>
              <w:t>Площадь м</w:t>
            </w:r>
            <w:r w:rsidRPr="00427DB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C23E6C" w:rsidRPr="00AE4B5D" w:rsidTr="00A716AD">
        <w:trPr>
          <w:gridAfter w:val="1"/>
          <w:wAfter w:w="10" w:type="pct"/>
        </w:trPr>
        <w:tc>
          <w:tcPr>
            <w:tcW w:w="4990" w:type="pct"/>
            <w:gridSpan w:val="4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C23E6C" w:rsidRPr="00AE4B5D" w:rsidRDefault="00C23E6C" w:rsidP="00A716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В собственности сельского поселения</w:t>
            </w:r>
          </w:p>
        </w:tc>
      </w:tr>
      <w:tr w:rsidR="00C23E6C" w:rsidRPr="00AE4B5D" w:rsidTr="00A716AD">
        <w:trPr>
          <w:gridAfter w:val="1"/>
          <w:wAfter w:w="10" w:type="pct"/>
        </w:trPr>
        <w:tc>
          <w:tcPr>
            <w:tcW w:w="479" w:type="pct"/>
            <w:tcBorders>
              <w:top w:val="single" w:sz="8" w:space="0" w:color="000000"/>
              <w:left w:val="single" w:sz="4" w:space="0" w:color="000000"/>
            </w:tcBorders>
          </w:tcPr>
          <w:p w:rsidR="00C23E6C" w:rsidRPr="00AE4B5D" w:rsidRDefault="00C23E6C" w:rsidP="00A716AD">
            <w:pPr>
              <w:snapToGrid w:val="0"/>
              <w:spacing w:before="120" w:after="120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C23E6C" w:rsidRPr="00AE4B5D" w:rsidRDefault="00C23E6C" w:rsidP="00A71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Нежилое здание администрации, котельная</w:t>
            </w:r>
          </w:p>
        </w:tc>
        <w:tc>
          <w:tcPr>
            <w:tcW w:w="1640" w:type="pct"/>
            <w:tcBorders>
              <w:top w:val="single" w:sz="8" w:space="0" w:color="000000"/>
              <w:left w:val="single" w:sz="4" w:space="0" w:color="000000"/>
            </w:tcBorders>
          </w:tcPr>
          <w:p w:rsidR="00C23E6C" w:rsidRPr="00AE4B5D" w:rsidRDefault="00C23E6C" w:rsidP="00A71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 xml:space="preserve">с. Новобогородицкое ул. Ленина. </w:t>
            </w:r>
          </w:p>
        </w:tc>
        <w:tc>
          <w:tcPr>
            <w:tcW w:w="761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E6C" w:rsidRPr="00AE4B5D" w:rsidRDefault="00C23E6C" w:rsidP="00A716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92/35</w:t>
            </w:r>
          </w:p>
        </w:tc>
      </w:tr>
      <w:tr w:rsidR="00C23E6C" w:rsidRPr="00AE4B5D" w:rsidTr="00A716AD">
        <w:trPr>
          <w:gridAfter w:val="1"/>
          <w:wAfter w:w="10" w:type="pct"/>
        </w:trPr>
        <w:tc>
          <w:tcPr>
            <w:tcW w:w="479" w:type="pct"/>
            <w:tcBorders>
              <w:top w:val="single" w:sz="8" w:space="0" w:color="000000"/>
              <w:left w:val="single" w:sz="4" w:space="0" w:color="000000"/>
            </w:tcBorders>
          </w:tcPr>
          <w:p w:rsidR="00C23E6C" w:rsidRPr="00AE4B5D" w:rsidRDefault="00C23E6C" w:rsidP="00A716AD">
            <w:pPr>
              <w:snapToGrid w:val="0"/>
              <w:spacing w:before="120" w:after="120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C23E6C" w:rsidRPr="00AE4B5D" w:rsidRDefault="00C23E6C" w:rsidP="00A71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Жилой дом, сарай</w:t>
            </w:r>
          </w:p>
        </w:tc>
        <w:tc>
          <w:tcPr>
            <w:tcW w:w="1640" w:type="pct"/>
            <w:tcBorders>
              <w:top w:val="single" w:sz="8" w:space="0" w:color="000000"/>
              <w:left w:val="single" w:sz="4" w:space="0" w:color="000000"/>
            </w:tcBorders>
          </w:tcPr>
          <w:p w:rsidR="00C23E6C" w:rsidRPr="00AE4B5D" w:rsidRDefault="00C23E6C" w:rsidP="00A71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с. Новобогородицкое, пер. Спортивный</w:t>
            </w:r>
          </w:p>
        </w:tc>
        <w:tc>
          <w:tcPr>
            <w:tcW w:w="761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E6C" w:rsidRPr="00AE4B5D" w:rsidRDefault="00C23E6C" w:rsidP="00A716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70/20</w:t>
            </w:r>
          </w:p>
        </w:tc>
      </w:tr>
      <w:tr w:rsidR="00C23E6C" w:rsidRPr="00AE4B5D" w:rsidTr="00A716AD">
        <w:trPr>
          <w:gridAfter w:val="1"/>
          <w:wAfter w:w="10" w:type="pct"/>
        </w:trPr>
        <w:tc>
          <w:tcPr>
            <w:tcW w:w="4990" w:type="pct"/>
            <w:gridSpan w:val="4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C23E6C" w:rsidRPr="00AE4B5D" w:rsidRDefault="00C23E6C" w:rsidP="00A716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В собственности Петропавловского района</w:t>
            </w:r>
          </w:p>
        </w:tc>
      </w:tr>
      <w:tr w:rsidR="00C23E6C" w:rsidRPr="00AE4B5D" w:rsidTr="00A716AD">
        <w:trPr>
          <w:gridAfter w:val="1"/>
          <w:wAfter w:w="10" w:type="pct"/>
          <w:trHeight w:val="495"/>
        </w:trPr>
        <w:tc>
          <w:tcPr>
            <w:tcW w:w="479" w:type="pct"/>
            <w:tcBorders>
              <w:top w:val="single" w:sz="8" w:space="0" w:color="000000"/>
              <w:left w:val="single" w:sz="4" w:space="0" w:color="000000"/>
              <w:bottom w:val="single" w:sz="4" w:space="0" w:color="auto"/>
            </w:tcBorders>
          </w:tcPr>
          <w:p w:rsidR="00C23E6C" w:rsidRPr="00AE4B5D" w:rsidRDefault="00C23E6C" w:rsidP="00A716AD">
            <w:pPr>
              <w:snapToGrid w:val="0"/>
              <w:spacing w:before="120" w:after="120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4" w:space="0" w:color="000000"/>
              <w:bottom w:val="single" w:sz="4" w:space="0" w:color="auto"/>
            </w:tcBorders>
          </w:tcPr>
          <w:p w:rsidR="00C23E6C" w:rsidRPr="00AE4B5D" w:rsidRDefault="00C23E6C" w:rsidP="00A71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Комплекс зданий Новобогородицкой ООШ (в том числе сарай и туалеты)</w:t>
            </w:r>
          </w:p>
        </w:tc>
        <w:tc>
          <w:tcPr>
            <w:tcW w:w="1640" w:type="pct"/>
            <w:tcBorders>
              <w:top w:val="single" w:sz="8" w:space="0" w:color="000000"/>
              <w:left w:val="single" w:sz="4" w:space="0" w:color="000000"/>
              <w:bottom w:val="single" w:sz="4" w:space="0" w:color="auto"/>
            </w:tcBorders>
          </w:tcPr>
          <w:p w:rsidR="00C23E6C" w:rsidRPr="00AE4B5D" w:rsidRDefault="00C23E6C" w:rsidP="00A71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с. Новобогородицкое, Школьная</w:t>
            </w:r>
          </w:p>
        </w:tc>
        <w:tc>
          <w:tcPr>
            <w:tcW w:w="761" w:type="pct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23E6C" w:rsidRPr="00AE4B5D" w:rsidRDefault="00C23E6C" w:rsidP="00A716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910</w:t>
            </w:r>
          </w:p>
        </w:tc>
      </w:tr>
      <w:tr w:rsidR="00C23E6C" w:rsidRPr="00AE4B5D" w:rsidTr="00A716AD">
        <w:trPr>
          <w:gridAfter w:val="1"/>
          <w:wAfter w:w="10" w:type="pct"/>
          <w:trHeight w:val="450"/>
        </w:trPr>
        <w:tc>
          <w:tcPr>
            <w:tcW w:w="47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C23E6C" w:rsidRPr="00AE4B5D" w:rsidRDefault="00C23E6C" w:rsidP="00A716AD">
            <w:pPr>
              <w:snapToGrid w:val="0"/>
              <w:spacing w:before="120" w:after="120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C23E6C" w:rsidRPr="00AE4B5D" w:rsidRDefault="00C23E6C" w:rsidP="00A71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Блочная котельная КБТа-400</w:t>
            </w: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C23E6C" w:rsidRPr="00AE4B5D" w:rsidRDefault="00C23E6C" w:rsidP="00A71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с. Новобогородицкое, ул. Ленина, 40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23E6C" w:rsidRPr="00AE4B5D" w:rsidRDefault="00C23E6C" w:rsidP="00A716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58,7</w:t>
            </w:r>
          </w:p>
        </w:tc>
      </w:tr>
      <w:tr w:rsidR="00C23E6C" w:rsidRPr="00AE4B5D" w:rsidTr="00A716AD">
        <w:trPr>
          <w:gridAfter w:val="1"/>
          <w:wAfter w:w="10" w:type="pct"/>
          <w:trHeight w:val="450"/>
        </w:trPr>
        <w:tc>
          <w:tcPr>
            <w:tcW w:w="47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C23E6C" w:rsidRPr="00AE4B5D" w:rsidRDefault="00C23E6C" w:rsidP="00A716AD">
            <w:pPr>
              <w:snapToGrid w:val="0"/>
              <w:spacing w:before="120" w:after="120"/>
              <w:ind w:right="-545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C23E6C" w:rsidRPr="00AE4B5D" w:rsidRDefault="00C23E6C" w:rsidP="00A71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Здание ФАП</w:t>
            </w: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C23E6C" w:rsidRPr="00AE4B5D" w:rsidRDefault="00C23E6C" w:rsidP="00A71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с. Новобогородицкое, пер. Спортивный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23E6C" w:rsidRPr="00AE4B5D" w:rsidRDefault="00C23E6C" w:rsidP="00A716AD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</w:tbl>
    <w:p w:rsidR="00C23E6C" w:rsidRDefault="00C23E6C" w:rsidP="00C23E6C">
      <w:pPr>
        <w:shd w:val="clear" w:color="auto" w:fill="FFFFFF"/>
        <w:ind w:left="48" w:right="110" w:firstLine="94"/>
        <w:jc w:val="center"/>
        <w:rPr>
          <w:b/>
          <w:bCs/>
          <w:sz w:val="26"/>
          <w:szCs w:val="26"/>
          <w:shd w:val="clear" w:color="auto" w:fill="FFFF00"/>
        </w:rPr>
      </w:pPr>
    </w:p>
    <w:p w:rsidR="00C23E6C" w:rsidRDefault="00C23E6C" w:rsidP="00C23E6C">
      <w:pPr>
        <w:pageBreakBefore/>
        <w:shd w:val="clear" w:color="auto" w:fill="FFFFFF"/>
        <w:ind w:left="48" w:right="110" w:firstLine="94"/>
        <w:jc w:val="center"/>
        <w:rPr>
          <w:b/>
          <w:bCs/>
          <w:sz w:val="2"/>
          <w:szCs w:val="2"/>
          <w:shd w:val="clear" w:color="auto" w:fill="FFFF00"/>
        </w:rPr>
      </w:pPr>
    </w:p>
    <w:p w:rsidR="00C23E6C" w:rsidRPr="00427DB5" w:rsidRDefault="00C23E6C" w:rsidP="00427DB5">
      <w:pPr>
        <w:pStyle w:val="1"/>
        <w:shd w:val="clear" w:color="auto" w:fill="FFFFFF" w:themeFill="background1"/>
        <w:spacing w:after="240"/>
        <w:ind w:left="357" w:firstLine="0"/>
        <w:jc w:val="center"/>
        <w:rPr>
          <w:rFonts w:ascii="Times New Roman" w:hAnsi="Times New Roman" w:cs="Times New Roman"/>
          <w:b w:val="0"/>
          <w:sz w:val="24"/>
          <w:szCs w:val="24"/>
        </w:rPr>
      </w:pPr>
      <w:bookmarkStart w:id="8" w:name="_Toc320109315"/>
      <w:r w:rsidRPr="00427DB5">
        <w:rPr>
          <w:rFonts w:ascii="Times New Roman" w:hAnsi="Times New Roman" w:cs="Times New Roman"/>
          <w:b w:val="0"/>
          <w:sz w:val="24"/>
          <w:szCs w:val="24"/>
        </w:rPr>
        <w:t>Приложение 2. Перечень планируемых к размещению объектов капитального строительства местного значения Новобогородицкого сельского поселения.</w:t>
      </w:r>
      <w:bookmarkEnd w:id="8"/>
    </w:p>
    <w:tbl>
      <w:tblPr>
        <w:tblW w:w="5075" w:type="pct"/>
        <w:tblCellMar>
          <w:left w:w="40" w:type="dxa"/>
          <w:right w:w="40" w:type="dxa"/>
        </w:tblCellMar>
        <w:tblLook w:val="0000"/>
      </w:tblPr>
      <w:tblGrid>
        <w:gridCol w:w="602"/>
        <w:gridCol w:w="6015"/>
        <w:gridCol w:w="3513"/>
      </w:tblGrid>
      <w:tr w:rsidR="00C23E6C" w:rsidRPr="00AE4B5D" w:rsidTr="00427DB5">
        <w:trPr>
          <w:trHeight w:hRule="exact" w:val="869"/>
          <w:tblHeader/>
        </w:trPr>
        <w:tc>
          <w:tcPr>
            <w:tcW w:w="29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C23E6C" w:rsidRPr="00427DB5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7DB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9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C23E6C" w:rsidRPr="00427DB5" w:rsidRDefault="00C23E6C" w:rsidP="00A716AD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DB5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73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C23E6C" w:rsidRPr="00427DB5" w:rsidRDefault="00C23E6C" w:rsidP="00A716AD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DB5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</w:tr>
      <w:tr w:rsidR="00C23E6C" w:rsidRPr="00AE4B5D" w:rsidTr="00A716AD">
        <w:trPr>
          <w:trHeight w:hRule="exact" w:val="1434"/>
        </w:trPr>
        <w:tc>
          <w:tcPr>
            <w:tcW w:w="29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widowControl w:val="0"/>
              <w:shd w:val="clear" w:color="auto" w:fill="FFFFFF"/>
              <w:autoSpaceDE w:val="0"/>
              <w:snapToGrid w:val="0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6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 xml:space="preserve">Реконструкция автодорог в соответствии с проектным профилем на улицах для формирования сети основных улиц и дорог </w:t>
            </w:r>
          </w:p>
        </w:tc>
        <w:tc>
          <w:tcPr>
            <w:tcW w:w="173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с. Новобогородицкое: ул. Свободы, ул. Пушкинская, ул. Ленина, ул. Комсомольская и ул. Степная</w:t>
            </w:r>
          </w:p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х. Александровка  ул. Луговая.</w:t>
            </w:r>
          </w:p>
        </w:tc>
      </w:tr>
      <w:tr w:rsidR="00C23E6C" w:rsidRPr="00AE4B5D" w:rsidTr="00AE4B5D">
        <w:trPr>
          <w:trHeight w:hRule="exact" w:val="1129"/>
        </w:trPr>
        <w:tc>
          <w:tcPr>
            <w:tcW w:w="29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widowControl w:val="0"/>
              <w:shd w:val="clear" w:color="auto" w:fill="FFFFFF"/>
              <w:autoSpaceDE w:val="0"/>
              <w:snapToGrid w:val="0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6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Реконструкция мостового перехода через р. Криуша, соединяющего правобережную и левобережную части Новобогородицкого СП.</w:t>
            </w:r>
          </w:p>
        </w:tc>
        <w:tc>
          <w:tcPr>
            <w:tcW w:w="173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с. Новобогородицкое</w:t>
            </w:r>
          </w:p>
        </w:tc>
      </w:tr>
      <w:tr w:rsidR="00C23E6C" w:rsidRPr="00AE4B5D" w:rsidTr="00A716AD">
        <w:trPr>
          <w:trHeight w:hRule="exact" w:val="567"/>
        </w:trPr>
        <w:tc>
          <w:tcPr>
            <w:tcW w:w="29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widowControl w:val="0"/>
              <w:shd w:val="clear" w:color="auto" w:fill="FFFFFF"/>
              <w:autoSpaceDE w:val="0"/>
              <w:snapToGrid w:val="0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6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 xml:space="preserve">Реконструкция остальных улиц и дорог в границах населенных пунктов с устройством твердого покрытия </w:t>
            </w:r>
          </w:p>
        </w:tc>
        <w:tc>
          <w:tcPr>
            <w:tcW w:w="173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widowControl w:val="0"/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Населенные пункты СП</w:t>
            </w:r>
          </w:p>
        </w:tc>
      </w:tr>
      <w:tr w:rsidR="00C23E6C" w:rsidRPr="00AE4B5D" w:rsidTr="00A716AD">
        <w:trPr>
          <w:trHeight w:hRule="exact" w:val="853"/>
        </w:trPr>
        <w:tc>
          <w:tcPr>
            <w:tcW w:w="29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widowControl w:val="0"/>
              <w:shd w:val="clear" w:color="auto" w:fill="FFFFFF"/>
              <w:autoSpaceDE w:val="0"/>
              <w:snapToGrid w:val="0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6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остановочных площадок и установка павильонов </w:t>
            </w:r>
          </w:p>
        </w:tc>
        <w:tc>
          <w:tcPr>
            <w:tcW w:w="173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widowControl w:val="0"/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в с. Новобогородицкое, х.Александровка  и в районе съезда к х. Гондарев</w:t>
            </w:r>
          </w:p>
        </w:tc>
      </w:tr>
      <w:tr w:rsidR="00C23E6C" w:rsidRPr="00AE4B5D" w:rsidTr="00A716AD">
        <w:trPr>
          <w:trHeight w:hRule="exact" w:val="418"/>
        </w:trPr>
        <w:tc>
          <w:tcPr>
            <w:tcW w:w="29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widowControl w:val="0"/>
              <w:shd w:val="clear" w:color="auto" w:fill="FFFFFF"/>
              <w:autoSpaceDE w:val="0"/>
              <w:snapToGrid w:val="0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6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 xml:space="preserve">Капитальный ремонт ФАП </w:t>
            </w:r>
          </w:p>
        </w:tc>
        <w:tc>
          <w:tcPr>
            <w:tcW w:w="173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widowControl w:val="0"/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с. Новобогородицкое</w:t>
            </w:r>
          </w:p>
        </w:tc>
      </w:tr>
      <w:tr w:rsidR="00C23E6C" w:rsidRPr="00AE4B5D" w:rsidTr="00A716AD">
        <w:trPr>
          <w:trHeight w:hRule="exact" w:val="1064"/>
        </w:trPr>
        <w:tc>
          <w:tcPr>
            <w:tcW w:w="29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widowControl w:val="0"/>
              <w:shd w:val="clear" w:color="auto" w:fill="FFFFFF"/>
              <w:autoSpaceDE w:val="0"/>
              <w:snapToGrid w:val="0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6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Реконструкция Новобогородицкой школы в комплексное учреждение «школа-сад» с организацией двух групп детского сада (35 мест) и строительством нормативного спортивного зала.</w:t>
            </w:r>
          </w:p>
        </w:tc>
        <w:tc>
          <w:tcPr>
            <w:tcW w:w="173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widowControl w:val="0"/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с. Новобогородицкое</w:t>
            </w:r>
          </w:p>
        </w:tc>
      </w:tr>
      <w:tr w:rsidR="00C23E6C" w:rsidRPr="00AE4B5D" w:rsidTr="00A716AD">
        <w:trPr>
          <w:trHeight w:hRule="exact" w:val="569"/>
        </w:trPr>
        <w:tc>
          <w:tcPr>
            <w:tcW w:w="29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widowControl w:val="0"/>
              <w:shd w:val="clear" w:color="auto" w:fill="FFFFFF"/>
              <w:autoSpaceDE w:val="0"/>
              <w:snapToGrid w:val="0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6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Капитальный ремонт Новобогородицкого СДК с оборудованием в его составе спортивного зала</w:t>
            </w:r>
          </w:p>
        </w:tc>
        <w:tc>
          <w:tcPr>
            <w:tcW w:w="173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с. Новобогородицкое</w:t>
            </w:r>
          </w:p>
        </w:tc>
      </w:tr>
      <w:tr w:rsidR="00C23E6C" w:rsidRPr="00AE4B5D" w:rsidTr="00A716AD">
        <w:trPr>
          <w:trHeight w:hRule="exact" w:val="490"/>
        </w:trPr>
        <w:tc>
          <w:tcPr>
            <w:tcW w:w="29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widowControl w:val="0"/>
              <w:shd w:val="clear" w:color="auto" w:fill="FFFFFF"/>
              <w:autoSpaceDE w:val="0"/>
              <w:snapToGrid w:val="0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6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Капитальный ремонт библиотеки</w:t>
            </w:r>
          </w:p>
        </w:tc>
        <w:tc>
          <w:tcPr>
            <w:tcW w:w="173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widowControl w:val="0"/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с. Новобогородицкое</w:t>
            </w:r>
          </w:p>
        </w:tc>
      </w:tr>
      <w:tr w:rsidR="00C23E6C" w:rsidRPr="00AE4B5D" w:rsidTr="00A716AD">
        <w:trPr>
          <w:trHeight w:hRule="exact" w:val="561"/>
        </w:trPr>
        <w:tc>
          <w:tcPr>
            <w:tcW w:w="29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widowControl w:val="0"/>
              <w:shd w:val="clear" w:color="auto" w:fill="FFFFFF"/>
              <w:autoSpaceDE w:val="0"/>
              <w:snapToGrid w:val="0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6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Реконструкция и установка оборудования 2-х спортивных площадок.</w:t>
            </w:r>
          </w:p>
        </w:tc>
        <w:tc>
          <w:tcPr>
            <w:tcW w:w="173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с. Новобогородицкое, х.Александровка</w:t>
            </w:r>
          </w:p>
        </w:tc>
      </w:tr>
      <w:tr w:rsidR="00C23E6C" w:rsidRPr="00AE4B5D" w:rsidTr="00A716AD">
        <w:trPr>
          <w:trHeight w:hRule="exact" w:val="563"/>
        </w:trPr>
        <w:tc>
          <w:tcPr>
            <w:tcW w:w="29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widowControl w:val="0"/>
              <w:shd w:val="clear" w:color="auto" w:fill="FFFFFF"/>
              <w:autoSpaceDE w:val="0"/>
              <w:snapToGrid w:val="0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6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 xml:space="preserve">Реконструкция существующих инженерных сетей с заменой изношенных участков в расчетный срок. </w:t>
            </w:r>
          </w:p>
        </w:tc>
        <w:tc>
          <w:tcPr>
            <w:tcW w:w="173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Населенные пункты СП</w:t>
            </w:r>
          </w:p>
        </w:tc>
      </w:tr>
      <w:tr w:rsidR="00C23E6C" w:rsidRPr="00AE4B5D" w:rsidTr="00AE4B5D">
        <w:trPr>
          <w:trHeight w:hRule="exact" w:val="1302"/>
        </w:trPr>
        <w:tc>
          <w:tcPr>
            <w:tcW w:w="29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widowControl w:val="0"/>
              <w:shd w:val="clear" w:color="auto" w:fill="FFFFFF"/>
              <w:autoSpaceDE w:val="0"/>
              <w:snapToGrid w:val="0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6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Строительство объектов водоснабжения: водозаборов, систем водоподготовки и напорно-регулирующих сооружений (в том числе скважин и резервуаров чистой воды)</w:t>
            </w:r>
          </w:p>
        </w:tc>
        <w:tc>
          <w:tcPr>
            <w:tcW w:w="173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с. Новобогородицкое, х.Александровка, х. Гондарев</w:t>
            </w:r>
          </w:p>
        </w:tc>
      </w:tr>
      <w:tr w:rsidR="00C23E6C" w:rsidRPr="00AE4B5D" w:rsidTr="00A716AD">
        <w:trPr>
          <w:trHeight w:hRule="exact" w:val="863"/>
        </w:trPr>
        <w:tc>
          <w:tcPr>
            <w:tcW w:w="29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widowControl w:val="0"/>
              <w:shd w:val="clear" w:color="auto" w:fill="FFFFFF"/>
              <w:autoSpaceDE w:val="0"/>
              <w:snapToGrid w:val="0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6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противопожарного накопительного резервуара </w:t>
            </w:r>
          </w:p>
        </w:tc>
        <w:tc>
          <w:tcPr>
            <w:tcW w:w="173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 xml:space="preserve">с. Новобогородицкое, в районе сельской школы </w:t>
            </w:r>
          </w:p>
        </w:tc>
      </w:tr>
      <w:tr w:rsidR="00C23E6C" w:rsidRPr="00AE4B5D" w:rsidTr="00A716AD">
        <w:trPr>
          <w:trHeight w:hRule="exact" w:val="847"/>
        </w:trPr>
        <w:tc>
          <w:tcPr>
            <w:tcW w:w="29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widowControl w:val="0"/>
              <w:shd w:val="clear" w:color="auto" w:fill="FFFFFF"/>
              <w:autoSpaceDE w:val="0"/>
              <w:snapToGrid w:val="0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6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системы магистральных и разводящих водопроводов в целях формирования единой системы водоснабжения </w:t>
            </w:r>
          </w:p>
        </w:tc>
        <w:tc>
          <w:tcPr>
            <w:tcW w:w="173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widowControl w:val="0"/>
              <w:shd w:val="clear" w:color="auto" w:fill="FFFFFF"/>
              <w:autoSpaceDE w:val="0"/>
              <w:snapToGrid w:val="0"/>
              <w:ind w:righ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с. Новобогородицкое,</w:t>
            </w:r>
          </w:p>
          <w:p w:rsidR="00C23E6C" w:rsidRPr="00AE4B5D" w:rsidRDefault="00C23E6C" w:rsidP="00A716AD">
            <w:pPr>
              <w:widowControl w:val="0"/>
              <w:shd w:val="clear" w:color="auto" w:fill="FFFFFF"/>
              <w:autoSpaceDE w:val="0"/>
              <w:snapToGrid w:val="0"/>
              <w:ind w:righ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х. Александровка</w:t>
            </w:r>
          </w:p>
        </w:tc>
      </w:tr>
      <w:tr w:rsidR="00C23E6C" w:rsidRPr="00AE4B5D" w:rsidTr="00AE4B5D">
        <w:trPr>
          <w:trHeight w:hRule="exact" w:val="1402"/>
        </w:trPr>
        <w:tc>
          <w:tcPr>
            <w:tcW w:w="29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widowControl w:val="0"/>
              <w:shd w:val="clear" w:color="auto" w:fill="FFFFFF"/>
              <w:autoSpaceDE w:val="0"/>
              <w:snapToGrid w:val="0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96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(установка) локальных канализационных очистных сооружений в восточной  части села, в первую очередь для приема стоков от административной центральной части с. Новобогородицкое </w:t>
            </w:r>
          </w:p>
        </w:tc>
        <w:tc>
          <w:tcPr>
            <w:tcW w:w="173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snapToGrid w:val="0"/>
              <w:ind w:left="1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с. Новобогородицкое</w:t>
            </w:r>
          </w:p>
        </w:tc>
      </w:tr>
      <w:tr w:rsidR="00C23E6C" w:rsidRPr="00AE4B5D" w:rsidTr="00AE4B5D">
        <w:trPr>
          <w:trHeight w:hRule="exact" w:val="1079"/>
        </w:trPr>
        <w:tc>
          <w:tcPr>
            <w:tcW w:w="29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widowControl w:val="0"/>
              <w:shd w:val="clear" w:color="auto" w:fill="FFFFFF"/>
              <w:autoSpaceDE w:val="0"/>
              <w:snapToGrid w:val="0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296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Строительство на площадке проектируемой локальной КОС сливного устройства для приема стоков, доставляемых автотранспортом от индивидуальных КОС до 2020г.</w:t>
            </w:r>
          </w:p>
        </w:tc>
        <w:tc>
          <w:tcPr>
            <w:tcW w:w="173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с. Новобогородицкое</w:t>
            </w:r>
          </w:p>
        </w:tc>
      </w:tr>
      <w:tr w:rsidR="00C23E6C" w:rsidRPr="00AE4B5D" w:rsidTr="00AE4B5D">
        <w:trPr>
          <w:trHeight w:hRule="exact" w:val="1547"/>
        </w:trPr>
        <w:tc>
          <w:tcPr>
            <w:tcW w:w="29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widowControl w:val="0"/>
              <w:shd w:val="clear" w:color="auto" w:fill="FFFFFF"/>
              <w:autoSpaceDE w:val="0"/>
              <w:snapToGrid w:val="0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96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системы ливневой канализации в основном простейшем открытом варианте (бетонные лотки, канавы, кюветы) в с. Новобогородицкое и очистных сооружений дождевой канализации (ОСДК) </w:t>
            </w:r>
          </w:p>
        </w:tc>
        <w:tc>
          <w:tcPr>
            <w:tcW w:w="173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с. Новобогородицкое</w:t>
            </w:r>
          </w:p>
        </w:tc>
      </w:tr>
      <w:tr w:rsidR="00C23E6C" w:rsidRPr="00AE4B5D" w:rsidTr="00A716AD">
        <w:trPr>
          <w:trHeight w:hRule="exact" w:val="671"/>
        </w:trPr>
        <w:tc>
          <w:tcPr>
            <w:tcW w:w="29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widowControl w:val="0"/>
              <w:shd w:val="clear" w:color="auto" w:fill="FFFFFF"/>
              <w:autoSpaceDE w:val="0"/>
              <w:snapToGrid w:val="0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96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Замена изношенных участков ЛЭП 10 кВ и разводящих сетей низкого напряжения 0,4 кВ</w:t>
            </w:r>
          </w:p>
        </w:tc>
        <w:tc>
          <w:tcPr>
            <w:tcW w:w="173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snapToGrid w:val="0"/>
              <w:ind w:left="1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Населенные пункты СП</w:t>
            </w:r>
          </w:p>
        </w:tc>
      </w:tr>
      <w:tr w:rsidR="00C23E6C" w:rsidRPr="00AE4B5D" w:rsidTr="00A716AD">
        <w:trPr>
          <w:trHeight w:hRule="exact" w:val="585"/>
        </w:trPr>
        <w:tc>
          <w:tcPr>
            <w:tcW w:w="29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widowControl w:val="0"/>
              <w:shd w:val="clear" w:color="auto" w:fill="FFFFFF"/>
              <w:autoSpaceDE w:val="0"/>
              <w:snapToGrid w:val="0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96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Оказание содействия в строительстве межпоселкового газопровода до х. Гондарев</w:t>
            </w:r>
          </w:p>
        </w:tc>
        <w:tc>
          <w:tcPr>
            <w:tcW w:w="173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Новобогородицкое СП</w:t>
            </w:r>
          </w:p>
        </w:tc>
      </w:tr>
      <w:tr w:rsidR="00C23E6C" w:rsidRPr="00AE4B5D" w:rsidTr="00A716AD">
        <w:trPr>
          <w:trHeight w:hRule="exact" w:val="557"/>
        </w:trPr>
        <w:tc>
          <w:tcPr>
            <w:tcW w:w="29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widowControl w:val="0"/>
              <w:shd w:val="clear" w:color="auto" w:fill="FFFFFF"/>
              <w:autoSpaceDE w:val="0"/>
              <w:snapToGrid w:val="0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96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разводящих газовых сетей </w:t>
            </w:r>
          </w:p>
        </w:tc>
        <w:tc>
          <w:tcPr>
            <w:tcW w:w="173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х. Гондарев</w:t>
            </w:r>
          </w:p>
        </w:tc>
      </w:tr>
      <w:tr w:rsidR="00C23E6C" w:rsidRPr="00AE4B5D" w:rsidTr="00A716AD">
        <w:trPr>
          <w:trHeight w:hRule="exact" w:val="428"/>
        </w:trPr>
        <w:tc>
          <w:tcPr>
            <w:tcW w:w="29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widowControl w:val="0"/>
              <w:shd w:val="clear" w:color="auto" w:fill="FFFFFF"/>
              <w:autoSpaceDE w:val="0"/>
              <w:snapToGrid w:val="0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96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Реконструкция системы уличного освещения</w:t>
            </w:r>
          </w:p>
        </w:tc>
        <w:tc>
          <w:tcPr>
            <w:tcW w:w="173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Населенные пункты СП</w:t>
            </w:r>
          </w:p>
        </w:tc>
      </w:tr>
      <w:tr w:rsidR="00C23E6C" w:rsidRPr="00AE4B5D" w:rsidTr="00A716AD">
        <w:trPr>
          <w:trHeight w:hRule="exact" w:val="571"/>
        </w:trPr>
        <w:tc>
          <w:tcPr>
            <w:tcW w:w="29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widowControl w:val="0"/>
              <w:shd w:val="clear" w:color="auto" w:fill="FFFFFF"/>
              <w:autoSpaceDE w:val="0"/>
              <w:snapToGrid w:val="0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96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Благоустройство кладбища в с. Новобогородицкое</w:t>
            </w:r>
          </w:p>
        </w:tc>
        <w:tc>
          <w:tcPr>
            <w:tcW w:w="173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widowControl w:val="0"/>
              <w:shd w:val="clear" w:color="auto" w:fill="FFFFFF"/>
              <w:autoSpaceDE w:val="0"/>
              <w:snapToGrid w:val="0"/>
              <w:ind w:righ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с. Новобогородицкое</w:t>
            </w:r>
          </w:p>
        </w:tc>
      </w:tr>
      <w:tr w:rsidR="00C23E6C" w:rsidRPr="00AE4B5D" w:rsidTr="00A716AD">
        <w:trPr>
          <w:trHeight w:hRule="exact" w:val="569"/>
        </w:trPr>
        <w:tc>
          <w:tcPr>
            <w:tcW w:w="29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widowControl w:val="0"/>
              <w:shd w:val="clear" w:color="auto" w:fill="FFFFFF"/>
              <w:autoSpaceDE w:val="0"/>
              <w:snapToGrid w:val="0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96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общественного туалета </w:t>
            </w:r>
          </w:p>
        </w:tc>
        <w:tc>
          <w:tcPr>
            <w:tcW w:w="173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widowControl w:val="0"/>
              <w:shd w:val="clear" w:color="auto" w:fill="FFFFFF"/>
              <w:autoSpaceDE w:val="0"/>
              <w:snapToGrid w:val="0"/>
              <w:ind w:righ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с. Новобогородицкое</w:t>
            </w:r>
          </w:p>
        </w:tc>
      </w:tr>
      <w:tr w:rsidR="00C23E6C" w:rsidRPr="00AE4B5D" w:rsidTr="00AE4B5D">
        <w:trPr>
          <w:trHeight w:hRule="exact" w:val="790"/>
        </w:trPr>
        <w:tc>
          <w:tcPr>
            <w:tcW w:w="29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widowControl w:val="0"/>
              <w:shd w:val="clear" w:color="auto" w:fill="FFFFFF"/>
              <w:autoSpaceDE w:val="0"/>
              <w:snapToGrid w:val="0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96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Предусмотреть организацию в с. Новобогородицкое 1-й площадки для временного хранения помета и навоза.</w:t>
            </w:r>
          </w:p>
        </w:tc>
        <w:tc>
          <w:tcPr>
            <w:tcW w:w="173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widowControl w:val="0"/>
              <w:shd w:val="clear" w:color="auto" w:fill="FFFFFF"/>
              <w:autoSpaceDE w:val="0"/>
              <w:snapToGrid w:val="0"/>
              <w:ind w:righ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 xml:space="preserve">В районе с. Новобогородицкое </w:t>
            </w:r>
          </w:p>
        </w:tc>
      </w:tr>
      <w:tr w:rsidR="00C23E6C" w:rsidRPr="00AE4B5D" w:rsidTr="00AE4B5D">
        <w:trPr>
          <w:trHeight w:hRule="exact" w:val="1268"/>
        </w:trPr>
        <w:tc>
          <w:tcPr>
            <w:tcW w:w="29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widowControl w:val="0"/>
              <w:shd w:val="clear" w:color="auto" w:fill="FFFFFF"/>
              <w:autoSpaceDE w:val="0"/>
              <w:snapToGrid w:val="0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96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Оборудование и благоустройство 2 площадок в с. Новобогородицкое и по 1 площадки в х. Александровка и х. Гондарев для установки контейнеров большой емкости (30м</w:t>
            </w:r>
            <w:r w:rsidRPr="00AE4B5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173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widowControl w:val="0"/>
              <w:shd w:val="clear" w:color="auto" w:fill="FFFFFF"/>
              <w:autoSpaceDE w:val="0"/>
              <w:snapToGrid w:val="0"/>
              <w:ind w:righ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Населенные пункты СП</w:t>
            </w:r>
          </w:p>
        </w:tc>
      </w:tr>
      <w:tr w:rsidR="00C23E6C" w:rsidRPr="00AE4B5D" w:rsidTr="00A716AD">
        <w:trPr>
          <w:trHeight w:hRule="exact" w:val="487"/>
        </w:trPr>
        <w:tc>
          <w:tcPr>
            <w:tcW w:w="29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widowControl w:val="0"/>
              <w:shd w:val="clear" w:color="auto" w:fill="FFFFFF"/>
              <w:autoSpaceDE w:val="0"/>
              <w:snapToGrid w:val="0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96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сельского сквера </w:t>
            </w:r>
          </w:p>
        </w:tc>
        <w:tc>
          <w:tcPr>
            <w:tcW w:w="173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widowControl w:val="0"/>
              <w:shd w:val="clear" w:color="auto" w:fill="FFFFFF"/>
              <w:autoSpaceDE w:val="0"/>
              <w:snapToGrid w:val="0"/>
              <w:ind w:righ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с. Новобогородицкое</w:t>
            </w:r>
          </w:p>
        </w:tc>
      </w:tr>
      <w:tr w:rsidR="00C23E6C" w:rsidRPr="00AE4B5D" w:rsidTr="00A716AD">
        <w:trPr>
          <w:trHeight w:hRule="exact" w:val="551"/>
        </w:trPr>
        <w:tc>
          <w:tcPr>
            <w:tcW w:w="29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widowControl w:val="0"/>
              <w:shd w:val="clear" w:color="auto" w:fill="FFFFFF"/>
              <w:autoSpaceDE w:val="0"/>
              <w:snapToGrid w:val="0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96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сельского сквера </w:t>
            </w:r>
          </w:p>
        </w:tc>
        <w:tc>
          <w:tcPr>
            <w:tcW w:w="173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widowControl w:val="0"/>
              <w:shd w:val="clear" w:color="auto" w:fill="FFFFFF"/>
              <w:autoSpaceDE w:val="0"/>
              <w:snapToGrid w:val="0"/>
              <w:ind w:righ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 xml:space="preserve">х. Александровка </w:t>
            </w:r>
          </w:p>
        </w:tc>
      </w:tr>
      <w:tr w:rsidR="00C23E6C" w:rsidRPr="00AE4B5D" w:rsidTr="00A716AD">
        <w:trPr>
          <w:trHeight w:hRule="exact" w:val="541"/>
        </w:trPr>
        <w:tc>
          <w:tcPr>
            <w:tcW w:w="29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widowControl w:val="0"/>
              <w:shd w:val="clear" w:color="auto" w:fill="FFFFFF"/>
              <w:autoSpaceDE w:val="0"/>
              <w:snapToGrid w:val="0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96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родника в районе </w:t>
            </w:r>
          </w:p>
        </w:tc>
        <w:tc>
          <w:tcPr>
            <w:tcW w:w="173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widowControl w:val="0"/>
              <w:shd w:val="clear" w:color="auto" w:fill="FFFFFF"/>
              <w:autoSpaceDE w:val="0"/>
              <w:snapToGrid w:val="0"/>
              <w:ind w:righ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х. Гондарев (до 2030г.).</w:t>
            </w:r>
          </w:p>
        </w:tc>
      </w:tr>
      <w:tr w:rsidR="00C23E6C" w:rsidRPr="00AE4B5D" w:rsidTr="00A716AD">
        <w:trPr>
          <w:trHeight w:hRule="exact" w:val="879"/>
        </w:trPr>
        <w:tc>
          <w:tcPr>
            <w:tcW w:w="29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widowControl w:val="0"/>
              <w:shd w:val="clear" w:color="auto" w:fill="FFFFFF"/>
              <w:autoSpaceDE w:val="0"/>
              <w:snapToGrid w:val="0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96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Комплексное благоустройство территории на берегу р.Криуша в районе с. Новобогородицкое в целях организации муниципальной зоны отдыха (пляжа).</w:t>
            </w:r>
          </w:p>
        </w:tc>
        <w:tc>
          <w:tcPr>
            <w:tcW w:w="173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widowControl w:val="0"/>
              <w:shd w:val="clear" w:color="auto" w:fill="FFFFFF"/>
              <w:autoSpaceDE w:val="0"/>
              <w:snapToGrid w:val="0"/>
              <w:ind w:righ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с. Новобогородицкое</w:t>
            </w:r>
          </w:p>
        </w:tc>
      </w:tr>
      <w:tr w:rsidR="00C23E6C" w:rsidRPr="00AE4B5D" w:rsidTr="00AE4B5D">
        <w:trPr>
          <w:trHeight w:hRule="exact" w:val="939"/>
        </w:trPr>
        <w:tc>
          <w:tcPr>
            <w:tcW w:w="29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widowControl w:val="0"/>
              <w:shd w:val="clear" w:color="auto" w:fill="FFFFFF"/>
              <w:autoSpaceDE w:val="0"/>
              <w:snapToGrid w:val="0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96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Организация съездов с твердым покрытием для забора воды пожарными машинами из р. Криуша (1 в с.Новобогородицкое и 1 в х. Александровка).</w:t>
            </w:r>
          </w:p>
        </w:tc>
        <w:tc>
          <w:tcPr>
            <w:tcW w:w="173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3E6C" w:rsidRPr="00AE4B5D" w:rsidRDefault="00C23E6C" w:rsidP="00A716AD">
            <w:pPr>
              <w:widowControl w:val="0"/>
              <w:shd w:val="clear" w:color="auto" w:fill="FFFFFF"/>
              <w:autoSpaceDE w:val="0"/>
              <w:snapToGrid w:val="0"/>
              <w:ind w:righ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с. Новобогородицкое,</w:t>
            </w:r>
          </w:p>
          <w:p w:rsidR="00C23E6C" w:rsidRPr="00AE4B5D" w:rsidRDefault="00C23E6C" w:rsidP="00A716AD">
            <w:pPr>
              <w:widowControl w:val="0"/>
              <w:shd w:val="clear" w:color="auto" w:fill="FFFFFF"/>
              <w:autoSpaceDE w:val="0"/>
              <w:snapToGrid w:val="0"/>
              <w:ind w:righ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AE4B5D">
              <w:rPr>
                <w:rFonts w:ascii="Times New Roman" w:hAnsi="Times New Roman" w:cs="Times New Roman"/>
                <w:sz w:val="24"/>
                <w:szCs w:val="24"/>
              </w:rPr>
              <w:t>х. Александровка</w:t>
            </w:r>
          </w:p>
        </w:tc>
      </w:tr>
    </w:tbl>
    <w:p w:rsidR="00C23E6C" w:rsidRDefault="00C23E6C" w:rsidP="00C23E6C">
      <w:pPr>
        <w:pageBreakBefore/>
        <w:shd w:val="clear" w:color="auto" w:fill="FFFFFF"/>
        <w:ind w:left="48" w:right="110" w:firstLine="94"/>
        <w:jc w:val="center"/>
        <w:rPr>
          <w:b/>
          <w:bCs/>
          <w:sz w:val="2"/>
          <w:szCs w:val="2"/>
          <w:shd w:val="clear" w:color="auto" w:fill="FFFF00"/>
        </w:rPr>
      </w:pPr>
    </w:p>
    <w:p w:rsidR="00C23E6C" w:rsidRPr="00427DB5" w:rsidRDefault="00C23E6C" w:rsidP="00C23E6C">
      <w:pPr>
        <w:pStyle w:val="1"/>
        <w:spacing w:after="240"/>
        <w:ind w:left="357" w:firstLine="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9" w:name="_Toc320109316"/>
      <w:r w:rsidRPr="00427DB5">
        <w:rPr>
          <w:rFonts w:ascii="Times New Roman" w:hAnsi="Times New Roman" w:cs="Times New Roman"/>
          <w:b w:val="0"/>
          <w:sz w:val="28"/>
          <w:szCs w:val="28"/>
        </w:rPr>
        <w:t>Приложение 3. Объекты федеральной собственности на территории Новобогородицкого сельского поселения.</w:t>
      </w:r>
      <w:bookmarkEnd w:id="9"/>
    </w:p>
    <w:p w:rsidR="00C23E6C" w:rsidRPr="00AE4B5D" w:rsidRDefault="00C23E6C" w:rsidP="00C23E6C">
      <w:pPr>
        <w:rPr>
          <w:rFonts w:ascii="Times New Roman" w:hAnsi="Times New Roman" w:cs="Times New Roman"/>
          <w:sz w:val="28"/>
          <w:szCs w:val="28"/>
        </w:rPr>
      </w:pPr>
    </w:p>
    <w:p w:rsidR="00C23E6C" w:rsidRPr="00AE4B5D" w:rsidRDefault="00C23E6C" w:rsidP="00C23E6C">
      <w:pPr>
        <w:spacing w:before="120" w:after="12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Объекты федеральной собственности на территории Новобогородицкого сельского поселения отсутствуют</w:t>
      </w:r>
      <w:r w:rsidRPr="00AE4B5D">
        <w:rPr>
          <w:rStyle w:val="af4"/>
          <w:rFonts w:ascii="Times New Roman" w:hAnsi="Times New Roman" w:cs="Times New Roman"/>
          <w:sz w:val="28"/>
          <w:szCs w:val="28"/>
        </w:rPr>
        <w:footnoteReference w:id="5"/>
      </w:r>
      <w:r w:rsidRPr="00AE4B5D">
        <w:rPr>
          <w:rFonts w:ascii="Times New Roman" w:hAnsi="Times New Roman" w:cs="Times New Roman"/>
          <w:sz w:val="28"/>
          <w:szCs w:val="28"/>
        </w:rPr>
        <w:t>.</w:t>
      </w:r>
    </w:p>
    <w:p w:rsidR="00C23E6C" w:rsidRPr="00AE4B5D" w:rsidRDefault="00C23E6C" w:rsidP="00C23E6C">
      <w:pPr>
        <w:spacing w:before="120" w:after="12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В графической части проекта как объекты федеральной собственности отображены земли лесного и водного фонда.</w:t>
      </w:r>
    </w:p>
    <w:p w:rsidR="00C23E6C" w:rsidRPr="00CD6ECA" w:rsidRDefault="00C23E6C" w:rsidP="00C23E6C">
      <w:pPr>
        <w:spacing w:before="120" w:after="120"/>
        <w:ind w:firstLine="851"/>
      </w:pPr>
    </w:p>
    <w:p w:rsidR="00C23E6C" w:rsidRDefault="00C23E6C" w:rsidP="00C23E6C">
      <w:pPr>
        <w:ind w:left="360" w:right="-545"/>
        <w:rPr>
          <w:b/>
          <w:sz w:val="2"/>
          <w:szCs w:val="2"/>
          <w:shd w:val="clear" w:color="auto" w:fill="FFFF00"/>
        </w:rPr>
      </w:pPr>
    </w:p>
    <w:p w:rsidR="00C23E6C" w:rsidRDefault="00C23E6C" w:rsidP="00C23E6C">
      <w:pPr>
        <w:ind w:left="360" w:right="-545"/>
        <w:rPr>
          <w:b/>
          <w:sz w:val="2"/>
          <w:szCs w:val="2"/>
          <w:shd w:val="clear" w:color="auto" w:fill="FFFF00"/>
        </w:rPr>
        <w:sectPr w:rsidR="00C23E6C" w:rsidSect="00A716AD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footnotePr>
            <w:numRestart w:val="eachPage"/>
          </w:footnotePr>
          <w:pgSz w:w="11905" w:h="16837"/>
          <w:pgMar w:top="902" w:right="745" w:bottom="1134" w:left="1260" w:header="709" w:footer="490" w:gutter="0"/>
          <w:cols w:space="720"/>
          <w:docGrid w:linePitch="360"/>
        </w:sectPr>
      </w:pPr>
    </w:p>
    <w:p w:rsidR="00C23E6C" w:rsidRPr="00427DB5" w:rsidRDefault="00C23E6C" w:rsidP="00C23E6C">
      <w:pPr>
        <w:pStyle w:val="1"/>
        <w:spacing w:after="240"/>
        <w:ind w:left="357" w:firstLine="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10" w:name="_Toc320109317"/>
      <w:r w:rsidRPr="00427DB5">
        <w:rPr>
          <w:rFonts w:ascii="Times New Roman" w:hAnsi="Times New Roman" w:cs="Times New Roman"/>
          <w:b w:val="0"/>
          <w:sz w:val="28"/>
          <w:szCs w:val="28"/>
        </w:rPr>
        <w:lastRenderedPageBreak/>
        <w:t>Приложение 4. Сведения об объектах региональной собственности на территории Новобогородицкого сельского поселения</w:t>
      </w:r>
      <w:bookmarkEnd w:id="10"/>
    </w:p>
    <w:p w:rsidR="00A716AD" w:rsidRPr="00AE4B5D" w:rsidRDefault="00A716AD" w:rsidP="00A716AD">
      <w:pPr>
        <w:spacing w:before="120" w:after="12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Сведения о наличии объектов региональной собственности на территории Новобогородицкого сельского поселения отсутствуют.</w:t>
      </w:r>
    </w:p>
    <w:p w:rsidR="0095079B" w:rsidRPr="00AE4B5D" w:rsidRDefault="00A716AD" w:rsidP="00A716AD">
      <w:pPr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В графической части проекта как объекты региональной собственности отображены участки проходящих через территорию СП региональных а</w:t>
      </w:r>
      <w:r w:rsidR="0095079B" w:rsidRPr="00AE4B5D">
        <w:rPr>
          <w:rFonts w:ascii="Times New Roman" w:hAnsi="Times New Roman" w:cs="Times New Roman"/>
          <w:sz w:val="28"/>
          <w:szCs w:val="28"/>
        </w:rPr>
        <w:t>втодорог.</w:t>
      </w:r>
    </w:p>
    <w:p w:rsidR="0095079B" w:rsidRDefault="0095079B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95079B" w:rsidRPr="0095079B" w:rsidRDefault="0095079B" w:rsidP="0095079B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95079B">
        <w:rPr>
          <w:rFonts w:ascii="Times New Roman" w:hAnsi="Times New Roman" w:cs="Times New Roman"/>
          <w:sz w:val="26"/>
          <w:szCs w:val="26"/>
        </w:rPr>
        <w:lastRenderedPageBreak/>
        <w:t>Приложение</w:t>
      </w:r>
      <w:r w:rsidR="00D071FC">
        <w:rPr>
          <w:rFonts w:ascii="Times New Roman" w:hAnsi="Times New Roman" w:cs="Times New Roman"/>
          <w:sz w:val="26"/>
          <w:szCs w:val="26"/>
        </w:rPr>
        <w:t xml:space="preserve">  №1 </w:t>
      </w:r>
      <w:r w:rsidRPr="0095079B">
        <w:rPr>
          <w:rFonts w:ascii="Times New Roman" w:hAnsi="Times New Roman" w:cs="Times New Roman"/>
          <w:sz w:val="26"/>
          <w:szCs w:val="26"/>
        </w:rPr>
        <w:t xml:space="preserve"> к генеральному плану </w:t>
      </w:r>
    </w:p>
    <w:p w:rsidR="0095079B" w:rsidRPr="0095079B" w:rsidRDefault="0095079B" w:rsidP="0095079B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95079B">
        <w:rPr>
          <w:rFonts w:ascii="Times New Roman" w:hAnsi="Times New Roman" w:cs="Times New Roman"/>
          <w:sz w:val="26"/>
          <w:szCs w:val="26"/>
        </w:rPr>
        <w:t xml:space="preserve">Новобогородицкого сельского поселения </w:t>
      </w:r>
    </w:p>
    <w:p w:rsidR="0095079B" w:rsidRPr="0095079B" w:rsidRDefault="0095079B" w:rsidP="0095079B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95079B">
        <w:rPr>
          <w:rFonts w:ascii="Times New Roman" w:hAnsi="Times New Roman" w:cs="Times New Roman"/>
          <w:sz w:val="26"/>
          <w:szCs w:val="26"/>
        </w:rPr>
        <w:t xml:space="preserve">Петропавловского муниципального района </w:t>
      </w:r>
    </w:p>
    <w:p w:rsidR="0095079B" w:rsidRDefault="0095079B" w:rsidP="0095079B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95079B">
        <w:rPr>
          <w:rFonts w:ascii="Times New Roman" w:hAnsi="Times New Roman" w:cs="Times New Roman"/>
          <w:sz w:val="26"/>
          <w:szCs w:val="26"/>
        </w:rPr>
        <w:t xml:space="preserve">Воронежской области </w:t>
      </w:r>
    </w:p>
    <w:p w:rsidR="0095079B" w:rsidRDefault="0095079B" w:rsidP="0095079B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95079B" w:rsidRDefault="0095079B" w:rsidP="0095079B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95079B" w:rsidRDefault="0095079B" w:rsidP="0095079B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95079B" w:rsidRDefault="0095079B" w:rsidP="0095079B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95079B" w:rsidRDefault="0095079B" w:rsidP="0095079B">
      <w:pPr>
        <w:pStyle w:val="ab"/>
        <w:jc w:val="center"/>
        <w:rPr>
          <w:caps/>
          <w:sz w:val="24"/>
          <w:szCs w:val="24"/>
        </w:rPr>
      </w:pPr>
    </w:p>
    <w:p w:rsidR="0095079B" w:rsidRDefault="0095079B" w:rsidP="0095079B">
      <w:pPr>
        <w:pStyle w:val="ab"/>
        <w:jc w:val="center"/>
        <w:rPr>
          <w:caps/>
          <w:sz w:val="24"/>
          <w:szCs w:val="24"/>
        </w:rPr>
      </w:pPr>
    </w:p>
    <w:p w:rsidR="0095079B" w:rsidRDefault="0095079B" w:rsidP="0095079B">
      <w:pPr>
        <w:pStyle w:val="ab"/>
        <w:jc w:val="center"/>
        <w:rPr>
          <w:caps/>
          <w:sz w:val="24"/>
          <w:szCs w:val="24"/>
        </w:rPr>
      </w:pPr>
    </w:p>
    <w:p w:rsidR="0095079B" w:rsidRDefault="0095079B" w:rsidP="0095079B">
      <w:pPr>
        <w:pStyle w:val="ab"/>
        <w:jc w:val="center"/>
        <w:rPr>
          <w:caps/>
          <w:sz w:val="24"/>
          <w:szCs w:val="24"/>
        </w:rPr>
      </w:pPr>
    </w:p>
    <w:p w:rsidR="0095079B" w:rsidRDefault="0095079B" w:rsidP="0095079B">
      <w:pPr>
        <w:pStyle w:val="ab"/>
        <w:jc w:val="center"/>
        <w:rPr>
          <w:caps/>
          <w:sz w:val="24"/>
          <w:szCs w:val="24"/>
        </w:rPr>
      </w:pPr>
    </w:p>
    <w:p w:rsidR="0095079B" w:rsidRDefault="0095079B" w:rsidP="0095079B">
      <w:pPr>
        <w:pStyle w:val="ab"/>
        <w:jc w:val="center"/>
        <w:rPr>
          <w:caps/>
          <w:sz w:val="24"/>
          <w:szCs w:val="24"/>
        </w:rPr>
      </w:pPr>
    </w:p>
    <w:p w:rsidR="0095079B" w:rsidRDefault="0095079B" w:rsidP="0095079B">
      <w:pPr>
        <w:pStyle w:val="ab"/>
        <w:jc w:val="center"/>
        <w:rPr>
          <w:caps/>
          <w:sz w:val="24"/>
          <w:szCs w:val="24"/>
        </w:rPr>
      </w:pPr>
    </w:p>
    <w:p w:rsidR="0095079B" w:rsidRPr="00AE4B5D" w:rsidRDefault="0095079B" w:rsidP="0095079B">
      <w:pPr>
        <w:pStyle w:val="ab"/>
        <w:jc w:val="center"/>
        <w:rPr>
          <w:caps/>
          <w:sz w:val="28"/>
          <w:szCs w:val="28"/>
        </w:rPr>
      </w:pPr>
      <w:r w:rsidRPr="00AE4B5D">
        <w:rPr>
          <w:caps/>
          <w:sz w:val="28"/>
          <w:szCs w:val="28"/>
        </w:rPr>
        <w:t>ГРАФИЧЕСКОЕ и Текстовое ОПИСАНИЕ МЕСТОПОЛОЖЕНИЯ ГРАНИЦ</w:t>
      </w:r>
    </w:p>
    <w:p w:rsidR="0095079B" w:rsidRPr="00AE4B5D" w:rsidRDefault="0095079B" w:rsidP="0095079B">
      <w:pPr>
        <w:pStyle w:val="ab"/>
        <w:jc w:val="center"/>
        <w:rPr>
          <w:caps/>
          <w:sz w:val="28"/>
          <w:szCs w:val="28"/>
        </w:rPr>
      </w:pPr>
    </w:p>
    <w:p w:rsidR="0095079B" w:rsidRPr="00AE4B5D" w:rsidRDefault="0095079B" w:rsidP="0095079B">
      <w:pPr>
        <w:pStyle w:val="ab"/>
        <w:jc w:val="center"/>
        <w:rPr>
          <w:sz w:val="28"/>
          <w:szCs w:val="28"/>
          <w:u w:val="single"/>
        </w:rPr>
      </w:pPr>
      <w:r w:rsidRPr="00AE4B5D">
        <w:rPr>
          <w:sz w:val="28"/>
          <w:szCs w:val="28"/>
          <w:u w:val="single"/>
        </w:rPr>
        <w:t>Граница населенного пункта села Новобогородицкое Новобогородицкого сельского поселения</w:t>
      </w:r>
    </w:p>
    <w:p w:rsidR="0095079B" w:rsidRDefault="0095079B" w:rsidP="0095079B">
      <w:pPr>
        <w:pStyle w:val="ab"/>
        <w:jc w:val="center"/>
        <w:rPr>
          <w:caps/>
          <w:sz w:val="24"/>
          <w:szCs w:val="24"/>
        </w:rPr>
      </w:pPr>
      <w:r w:rsidRPr="00AE4B5D">
        <w:rPr>
          <w:sz w:val="28"/>
          <w:szCs w:val="28"/>
          <w:u w:val="single"/>
        </w:rPr>
        <w:t xml:space="preserve"> Петропавловского муниципального района Воронежской области</w:t>
      </w:r>
    </w:p>
    <w:p w:rsidR="0095079B" w:rsidRDefault="0095079B" w:rsidP="0095079B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95079B" w:rsidRDefault="0095079B" w:rsidP="0095079B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95079B" w:rsidRPr="0095079B" w:rsidRDefault="0095079B" w:rsidP="0095079B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95079B" w:rsidRDefault="0095079B" w:rsidP="0095079B">
      <w:pPr>
        <w:pStyle w:val="ab"/>
        <w:jc w:val="center"/>
        <w:rPr>
          <w:caps/>
          <w:sz w:val="24"/>
          <w:szCs w:val="24"/>
        </w:rPr>
      </w:pPr>
      <w:r>
        <w:rPr>
          <w:sz w:val="26"/>
          <w:szCs w:val="26"/>
        </w:rPr>
        <w:br w:type="page"/>
      </w:r>
    </w:p>
    <w:p w:rsidR="0095079B" w:rsidRDefault="0095079B">
      <w:pPr>
        <w:rPr>
          <w:sz w:val="26"/>
          <w:szCs w:val="26"/>
        </w:rPr>
      </w:pPr>
    </w:p>
    <w:tbl>
      <w:tblPr>
        <w:tblpPr w:leftFromText="180" w:rightFromText="180" w:vertAnchor="page" w:horzAnchor="margin" w:tblpY="1186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2"/>
        <w:gridCol w:w="4677"/>
        <w:gridCol w:w="4360"/>
      </w:tblGrid>
      <w:tr w:rsidR="0095079B" w:rsidRPr="00741DEC" w:rsidTr="00663E8C">
        <w:tc>
          <w:tcPr>
            <w:tcW w:w="988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079B" w:rsidRDefault="0095079B" w:rsidP="00663E8C">
            <w:pPr>
              <w:pStyle w:val="ab"/>
              <w:jc w:val="center"/>
              <w:rPr>
                <w:u w:val="single"/>
              </w:rPr>
            </w:pPr>
          </w:p>
          <w:p w:rsidR="0095079B" w:rsidRDefault="0095079B" w:rsidP="00663E8C">
            <w:pPr>
              <w:pStyle w:val="ab"/>
              <w:jc w:val="center"/>
              <w:rPr>
                <w:u w:val="single"/>
              </w:rPr>
            </w:pPr>
            <w:r w:rsidRPr="004D2DB2">
              <w:rPr>
                <w:caps/>
                <w:sz w:val="24"/>
                <w:szCs w:val="24"/>
              </w:rPr>
              <w:t>ОПИСАНИЕ МЕСТОПОЛОЖЕНИЯ ГРАНИЦ</w:t>
            </w:r>
          </w:p>
          <w:p w:rsidR="0095079B" w:rsidRPr="00741DEC" w:rsidRDefault="0095079B" w:rsidP="00663E8C">
            <w:pPr>
              <w:pStyle w:val="ab"/>
              <w:jc w:val="center"/>
              <w:rPr>
                <w:u w:val="single"/>
              </w:rPr>
            </w:pPr>
            <w:r w:rsidRPr="004D2DB2">
              <w:rPr>
                <w:u w:val="single"/>
              </w:rPr>
              <w:t>Граница населенного пункта села Новобогородицкое Новобогородицкого сельского поселения Петропавловского муниципального района Воронежской области</w:t>
            </w:r>
          </w:p>
        </w:tc>
      </w:tr>
      <w:tr w:rsidR="0095079B" w:rsidRPr="005A5528" w:rsidTr="00663E8C">
        <w:tc>
          <w:tcPr>
            <w:tcW w:w="988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079B" w:rsidRPr="005A5528" w:rsidRDefault="0095079B" w:rsidP="00663E8C">
            <w:pPr>
              <w:tabs>
                <w:tab w:val="left" w:pos="2738"/>
              </w:tabs>
              <w:jc w:val="center"/>
            </w:pPr>
            <w:r w:rsidRPr="004D2DB2">
              <w:rPr>
                <w:sz w:val="20"/>
              </w:rPr>
              <w:t>(наименование объекта</w:t>
            </w:r>
            <w:r>
              <w:rPr>
                <w:sz w:val="20"/>
              </w:rPr>
              <w:t xml:space="preserve">, местоположение границ </w:t>
            </w:r>
            <w:r w:rsidRPr="004D2DB2">
              <w:rPr>
                <w:sz w:val="20"/>
              </w:rPr>
              <w:t>которого описано (далее - объект)</w:t>
            </w:r>
          </w:p>
        </w:tc>
      </w:tr>
      <w:tr w:rsidR="0095079B" w:rsidRPr="005A5528" w:rsidTr="00663E8C">
        <w:tc>
          <w:tcPr>
            <w:tcW w:w="9889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95079B" w:rsidRPr="00BB1CAA" w:rsidRDefault="0095079B" w:rsidP="00663E8C">
            <w:pPr>
              <w:pStyle w:val="13"/>
              <w:spacing w:line="240" w:lineRule="atLeast"/>
              <w:jc w:val="center"/>
              <w:rPr>
                <w:sz w:val="20"/>
              </w:rPr>
            </w:pPr>
            <w:r w:rsidRPr="00BB1CAA">
              <w:rPr>
                <w:sz w:val="20"/>
              </w:rPr>
              <w:t>Раздел 1</w:t>
            </w:r>
          </w:p>
        </w:tc>
      </w:tr>
      <w:tr w:rsidR="0095079B" w:rsidRPr="005A5528" w:rsidTr="00663E8C">
        <w:trPr>
          <w:trHeight w:hRule="exact" w:val="397"/>
        </w:trPr>
        <w:tc>
          <w:tcPr>
            <w:tcW w:w="9889" w:type="dxa"/>
            <w:gridSpan w:val="3"/>
            <w:vAlign w:val="center"/>
          </w:tcPr>
          <w:p w:rsidR="0095079B" w:rsidRPr="005A5528" w:rsidRDefault="0095079B" w:rsidP="00663E8C">
            <w:pPr>
              <w:pStyle w:val="13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Сведения об объекте</w:t>
            </w:r>
          </w:p>
        </w:tc>
      </w:tr>
      <w:tr w:rsidR="0095079B" w:rsidRPr="005A5528" w:rsidTr="00663E8C">
        <w:trPr>
          <w:trHeight w:hRule="exact" w:val="397"/>
        </w:trPr>
        <w:tc>
          <w:tcPr>
            <w:tcW w:w="9889" w:type="dxa"/>
            <w:gridSpan w:val="3"/>
            <w:vAlign w:val="center"/>
          </w:tcPr>
          <w:p w:rsidR="0095079B" w:rsidRPr="005A5528" w:rsidRDefault="0095079B" w:rsidP="00663E8C">
            <w:pPr>
              <w:pStyle w:val="13"/>
              <w:jc w:val="center"/>
              <w:rPr>
                <w:sz w:val="20"/>
                <w:szCs w:val="24"/>
              </w:rPr>
            </w:pPr>
          </w:p>
        </w:tc>
      </w:tr>
      <w:tr w:rsidR="0095079B" w:rsidRPr="005A5528" w:rsidTr="00663E8C">
        <w:tblPrEx>
          <w:tblLook w:val="0000"/>
        </w:tblPrEx>
        <w:trPr>
          <w:trHeight w:val="246"/>
        </w:trPr>
        <w:tc>
          <w:tcPr>
            <w:tcW w:w="852" w:type="dxa"/>
            <w:vAlign w:val="center"/>
          </w:tcPr>
          <w:p w:rsidR="0095079B" w:rsidRPr="005A5528" w:rsidRDefault="0095079B" w:rsidP="00663E8C">
            <w:pPr>
              <w:pStyle w:val="13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№ п/п</w:t>
            </w:r>
          </w:p>
        </w:tc>
        <w:tc>
          <w:tcPr>
            <w:tcW w:w="4677" w:type="dxa"/>
            <w:vAlign w:val="center"/>
          </w:tcPr>
          <w:p w:rsidR="0095079B" w:rsidRPr="005A5528" w:rsidRDefault="0095079B" w:rsidP="00663E8C">
            <w:pPr>
              <w:pStyle w:val="13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Характеристики объекта</w:t>
            </w:r>
          </w:p>
        </w:tc>
        <w:tc>
          <w:tcPr>
            <w:tcW w:w="4360" w:type="dxa"/>
            <w:vAlign w:val="center"/>
          </w:tcPr>
          <w:p w:rsidR="0095079B" w:rsidRPr="005A5528" w:rsidRDefault="0095079B" w:rsidP="00663E8C">
            <w:pPr>
              <w:pStyle w:val="13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Описание характеристик</w:t>
            </w:r>
          </w:p>
        </w:tc>
      </w:tr>
      <w:tr w:rsidR="0095079B" w:rsidRPr="005A5528" w:rsidTr="00663E8C">
        <w:tblPrEx>
          <w:tblLook w:val="0000"/>
        </w:tblPrEx>
        <w:trPr>
          <w:trHeight w:val="243"/>
        </w:trPr>
        <w:tc>
          <w:tcPr>
            <w:tcW w:w="852" w:type="dxa"/>
            <w:vAlign w:val="center"/>
          </w:tcPr>
          <w:p w:rsidR="0095079B" w:rsidRPr="005A5528" w:rsidRDefault="0095079B" w:rsidP="00663E8C">
            <w:pPr>
              <w:pStyle w:val="13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  <w:vAlign w:val="center"/>
          </w:tcPr>
          <w:p w:rsidR="0095079B" w:rsidRPr="005A5528" w:rsidRDefault="0095079B" w:rsidP="00663E8C">
            <w:pPr>
              <w:pStyle w:val="13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360" w:type="dxa"/>
            <w:vAlign w:val="center"/>
          </w:tcPr>
          <w:p w:rsidR="0095079B" w:rsidRPr="005A5528" w:rsidRDefault="0095079B" w:rsidP="00663E8C">
            <w:pPr>
              <w:pStyle w:val="13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</w:tr>
      <w:tr w:rsidR="0095079B" w:rsidRPr="004F7D97" w:rsidTr="00663E8C">
        <w:tblPrEx>
          <w:tblLook w:val="0000"/>
        </w:tblPrEx>
        <w:trPr>
          <w:trHeight w:val="243"/>
        </w:trPr>
        <w:tc>
          <w:tcPr>
            <w:tcW w:w="852" w:type="dxa"/>
          </w:tcPr>
          <w:p w:rsidR="0095079B" w:rsidRPr="005A5528" w:rsidRDefault="0095079B" w:rsidP="00663E8C">
            <w:pPr>
              <w:pStyle w:val="13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</w:tcPr>
          <w:p w:rsidR="0095079B" w:rsidRPr="005A5528" w:rsidRDefault="0095079B" w:rsidP="00663E8C">
            <w:pPr>
              <w:pStyle w:val="13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Местоположение объекта</w:t>
            </w:r>
          </w:p>
        </w:tc>
        <w:tc>
          <w:tcPr>
            <w:tcW w:w="4360" w:type="dxa"/>
          </w:tcPr>
          <w:p w:rsidR="0095079B" w:rsidRPr="004F7D97" w:rsidRDefault="0095079B" w:rsidP="00663E8C">
            <w:pPr>
              <w:pStyle w:val="13"/>
              <w:rPr>
                <w:sz w:val="20"/>
                <w:szCs w:val="24"/>
              </w:rPr>
            </w:pPr>
            <w:r w:rsidRPr="004F7D97">
              <w:rPr>
                <w:sz w:val="20"/>
                <w:szCs w:val="24"/>
              </w:rPr>
              <w:t>397680, Воронежская обл, Петропавловский р-н, Новобогородицкое с/п, Новобогородицкое с</w:t>
            </w:r>
          </w:p>
        </w:tc>
      </w:tr>
      <w:tr w:rsidR="0095079B" w:rsidRPr="005A5528" w:rsidTr="00663E8C">
        <w:tblPrEx>
          <w:tblLook w:val="0000"/>
        </w:tblPrEx>
        <w:trPr>
          <w:trHeight w:val="243"/>
        </w:trPr>
        <w:tc>
          <w:tcPr>
            <w:tcW w:w="852" w:type="dxa"/>
          </w:tcPr>
          <w:p w:rsidR="0095079B" w:rsidRPr="005A5528" w:rsidRDefault="0095079B" w:rsidP="00663E8C">
            <w:pPr>
              <w:pStyle w:val="13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677" w:type="dxa"/>
          </w:tcPr>
          <w:p w:rsidR="0095079B" w:rsidRPr="005A5528" w:rsidRDefault="0095079B" w:rsidP="00663E8C">
            <w:pPr>
              <w:pStyle w:val="13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Площадь объекта +/- величина погрешности определения площади</w:t>
            </w:r>
          </w:p>
          <w:p w:rsidR="0095079B" w:rsidRPr="005A5528" w:rsidRDefault="0095079B" w:rsidP="00663E8C">
            <w:pPr>
              <w:pStyle w:val="13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(Р+/- Дельта Р)</w:t>
            </w:r>
          </w:p>
        </w:tc>
        <w:tc>
          <w:tcPr>
            <w:tcW w:w="4360" w:type="dxa"/>
          </w:tcPr>
          <w:p w:rsidR="0095079B" w:rsidRPr="005A5528" w:rsidRDefault="0095079B" w:rsidP="00663E8C">
            <w:pPr>
              <w:rPr>
                <w:sz w:val="20"/>
              </w:rPr>
            </w:pPr>
            <w:r w:rsidRPr="005A5528">
              <w:rPr>
                <w:sz w:val="20"/>
                <w:lang w:val="en-US"/>
              </w:rPr>
              <w:t>3639320 кв.м ± 414 кв.м</w:t>
            </w:r>
          </w:p>
        </w:tc>
      </w:tr>
      <w:tr w:rsidR="0095079B" w:rsidRPr="005A5528" w:rsidTr="00663E8C">
        <w:tblPrEx>
          <w:tblLook w:val="0000"/>
        </w:tblPrEx>
        <w:trPr>
          <w:trHeight w:val="243"/>
        </w:trPr>
        <w:tc>
          <w:tcPr>
            <w:tcW w:w="852" w:type="dxa"/>
          </w:tcPr>
          <w:p w:rsidR="0095079B" w:rsidRPr="005A5528" w:rsidRDefault="0095079B" w:rsidP="00663E8C">
            <w:pPr>
              <w:pStyle w:val="13"/>
              <w:jc w:val="center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  <w:tc>
          <w:tcPr>
            <w:tcW w:w="4677" w:type="dxa"/>
          </w:tcPr>
          <w:p w:rsidR="0095079B" w:rsidRPr="005A5528" w:rsidRDefault="0095079B" w:rsidP="00663E8C">
            <w:pPr>
              <w:pStyle w:val="13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Иные характеристики объекта</w:t>
            </w:r>
          </w:p>
        </w:tc>
        <w:tc>
          <w:tcPr>
            <w:tcW w:w="4360" w:type="dxa"/>
          </w:tcPr>
          <w:p w:rsidR="0095079B" w:rsidRPr="005A5528" w:rsidRDefault="0095079B" w:rsidP="00663E8C">
            <w:pPr>
              <w:pStyle w:val="13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  <w:lang w:val="en-US"/>
              </w:rPr>
              <w:t>–</w:t>
            </w:r>
          </w:p>
        </w:tc>
      </w:tr>
    </w:tbl>
    <w:p w:rsidR="0095079B" w:rsidRDefault="0095079B" w:rsidP="0095079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91"/>
        <w:gridCol w:w="1558"/>
        <w:gridCol w:w="1562"/>
        <w:gridCol w:w="2134"/>
        <w:gridCol w:w="1985"/>
        <w:gridCol w:w="1702"/>
      </w:tblGrid>
      <w:tr w:rsidR="0095079B" w:rsidRPr="004A4E0D" w:rsidTr="00663E8C">
        <w:trPr>
          <w:trHeight w:val="430"/>
        </w:trPr>
        <w:tc>
          <w:tcPr>
            <w:tcW w:w="10632" w:type="dxa"/>
            <w:gridSpan w:val="6"/>
            <w:tcBorders>
              <w:top w:val="nil"/>
              <w:left w:val="nil"/>
              <w:right w:val="nil"/>
            </w:tcBorders>
          </w:tcPr>
          <w:p w:rsidR="0095079B" w:rsidRPr="004A4E0D" w:rsidRDefault="0095079B" w:rsidP="00663E8C">
            <w:pPr>
              <w:pStyle w:val="13"/>
              <w:jc w:val="center"/>
              <w:rPr>
                <w:sz w:val="18"/>
                <w:szCs w:val="18"/>
              </w:rPr>
            </w:pPr>
            <w:r w:rsidRPr="004A4E0D">
              <w:rPr>
                <w:sz w:val="18"/>
                <w:szCs w:val="18"/>
              </w:rPr>
              <w:t>Раздел 2</w:t>
            </w:r>
          </w:p>
        </w:tc>
      </w:tr>
      <w:tr w:rsidR="0095079B" w:rsidRPr="004A4E0D" w:rsidTr="00663E8C">
        <w:trPr>
          <w:trHeight w:val="430"/>
        </w:trPr>
        <w:tc>
          <w:tcPr>
            <w:tcW w:w="10632" w:type="dxa"/>
            <w:gridSpan w:val="6"/>
          </w:tcPr>
          <w:p w:rsidR="0095079B" w:rsidRPr="004A4E0D" w:rsidRDefault="0095079B" w:rsidP="00663E8C">
            <w:pPr>
              <w:pStyle w:val="13"/>
              <w:spacing w:before="120"/>
              <w:jc w:val="center"/>
              <w:rPr>
                <w:sz w:val="18"/>
                <w:szCs w:val="18"/>
              </w:rPr>
            </w:pPr>
            <w:r w:rsidRPr="004A4E0D">
              <w:rPr>
                <w:sz w:val="18"/>
                <w:szCs w:val="18"/>
              </w:rPr>
              <w:t>Сведения о местоположении границ объекта</w:t>
            </w:r>
          </w:p>
        </w:tc>
      </w:tr>
      <w:tr w:rsidR="0095079B" w:rsidRPr="004A4E0D" w:rsidTr="00663E8C">
        <w:trPr>
          <w:trHeight w:hRule="exact" w:val="397"/>
        </w:trPr>
        <w:tc>
          <w:tcPr>
            <w:tcW w:w="10632" w:type="dxa"/>
            <w:gridSpan w:val="6"/>
          </w:tcPr>
          <w:p w:rsidR="0095079B" w:rsidRPr="004A4E0D" w:rsidRDefault="0095079B" w:rsidP="00663E8C">
            <w:pPr>
              <w:pStyle w:val="13"/>
              <w:rPr>
                <w:sz w:val="18"/>
                <w:szCs w:val="18"/>
              </w:rPr>
            </w:pPr>
            <w:r w:rsidRPr="004A4E0D">
              <w:rPr>
                <w:sz w:val="18"/>
                <w:szCs w:val="18"/>
              </w:rPr>
              <w:t xml:space="preserve">1. Система координат </w:t>
            </w:r>
            <w:r w:rsidRPr="004A4E0D">
              <w:rPr>
                <w:sz w:val="18"/>
                <w:szCs w:val="18"/>
                <w:u w:val="single"/>
              </w:rPr>
              <w:t>МСК-36, зона 2</w:t>
            </w:r>
          </w:p>
        </w:tc>
      </w:tr>
      <w:tr w:rsidR="0095079B" w:rsidRPr="004A4E0D" w:rsidTr="00663E8C">
        <w:trPr>
          <w:trHeight w:hRule="exact" w:val="397"/>
        </w:trPr>
        <w:tc>
          <w:tcPr>
            <w:tcW w:w="10632" w:type="dxa"/>
            <w:gridSpan w:val="6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2. Сведения о характерных точках границ объекта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:rsidR="0095079B" w:rsidRPr="004A4E0D" w:rsidRDefault="0095079B" w:rsidP="00663E8C">
            <w:pPr>
              <w:pStyle w:val="13"/>
              <w:jc w:val="center"/>
              <w:rPr>
                <w:sz w:val="18"/>
                <w:szCs w:val="18"/>
              </w:rPr>
            </w:pPr>
            <w:r w:rsidRPr="004A4E0D">
              <w:rPr>
                <w:sz w:val="18"/>
                <w:szCs w:val="18"/>
              </w:rPr>
              <w:t>Обозначение</w:t>
            </w:r>
          </w:p>
          <w:p w:rsidR="0095079B" w:rsidRPr="004A4E0D" w:rsidRDefault="0095079B" w:rsidP="00663E8C">
            <w:pPr>
              <w:pStyle w:val="13"/>
              <w:jc w:val="center"/>
              <w:rPr>
                <w:sz w:val="18"/>
                <w:szCs w:val="18"/>
              </w:rPr>
            </w:pPr>
            <w:r w:rsidRPr="004A4E0D">
              <w:rPr>
                <w:sz w:val="18"/>
                <w:szCs w:val="18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:rsidR="0095079B" w:rsidRPr="004A4E0D" w:rsidRDefault="0095079B" w:rsidP="00663E8C">
            <w:pPr>
              <w:pStyle w:val="13"/>
              <w:jc w:val="center"/>
              <w:rPr>
                <w:sz w:val="18"/>
                <w:szCs w:val="18"/>
              </w:rPr>
            </w:pPr>
            <w:r w:rsidRPr="004A4E0D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:rsidR="0095079B" w:rsidRPr="004A4E0D" w:rsidRDefault="0095079B" w:rsidP="00663E8C">
            <w:pPr>
              <w:pStyle w:val="13"/>
              <w:spacing w:before="60" w:after="60"/>
              <w:jc w:val="center"/>
              <w:rPr>
                <w:sz w:val="18"/>
                <w:szCs w:val="18"/>
              </w:rPr>
            </w:pPr>
            <w:r w:rsidRPr="004A4E0D">
              <w:rPr>
                <w:sz w:val="18"/>
                <w:szCs w:val="18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95079B" w:rsidRPr="004A4E0D" w:rsidRDefault="0095079B" w:rsidP="00663E8C">
            <w:pPr>
              <w:pStyle w:val="13"/>
              <w:spacing w:before="60" w:after="60"/>
              <w:jc w:val="center"/>
              <w:rPr>
                <w:sz w:val="18"/>
                <w:szCs w:val="18"/>
              </w:rPr>
            </w:pPr>
            <w:r w:rsidRPr="004A4E0D">
              <w:rPr>
                <w:sz w:val="18"/>
                <w:szCs w:val="18"/>
              </w:rPr>
              <w:t>Средняя квадратическая погрешность положения характерной точки (М</w:t>
            </w:r>
            <w:r w:rsidRPr="004A4E0D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4A4E0D">
              <w:rPr>
                <w:sz w:val="18"/>
                <w:szCs w:val="18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95079B" w:rsidRPr="004A4E0D" w:rsidRDefault="0095079B" w:rsidP="00663E8C">
            <w:pPr>
              <w:pStyle w:val="13"/>
              <w:spacing w:before="60" w:after="60"/>
              <w:jc w:val="center"/>
              <w:rPr>
                <w:sz w:val="18"/>
                <w:szCs w:val="18"/>
              </w:rPr>
            </w:pPr>
            <w:r w:rsidRPr="004A4E0D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  <w:vMerge/>
            <w:vAlign w:val="center"/>
          </w:tcPr>
          <w:p w:rsidR="0095079B" w:rsidRPr="004A4E0D" w:rsidRDefault="0095079B" w:rsidP="00663E8C">
            <w:pPr>
              <w:pStyle w:val="13"/>
              <w:jc w:val="center"/>
              <w:rPr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:rsidR="0095079B" w:rsidRPr="004A4E0D" w:rsidRDefault="0095079B" w:rsidP="00663E8C">
            <w:pPr>
              <w:pStyle w:val="a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562" w:type="dxa"/>
            <w:vAlign w:val="center"/>
          </w:tcPr>
          <w:p w:rsidR="0095079B" w:rsidRPr="004A4E0D" w:rsidRDefault="0095079B" w:rsidP="00663E8C">
            <w:pPr>
              <w:pStyle w:val="13"/>
              <w:jc w:val="center"/>
              <w:rPr>
                <w:sz w:val="18"/>
                <w:szCs w:val="18"/>
                <w:lang w:val="en-US"/>
              </w:rPr>
            </w:pPr>
            <w:r w:rsidRPr="004A4E0D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95079B" w:rsidRPr="004A4E0D" w:rsidRDefault="0095079B" w:rsidP="00663E8C">
            <w:pPr>
              <w:pStyle w:val="13"/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:rsidR="0095079B" w:rsidRPr="004A4E0D" w:rsidRDefault="0095079B" w:rsidP="00663E8C">
            <w:pPr>
              <w:pStyle w:val="13"/>
              <w:jc w:val="center"/>
              <w:rPr>
                <w:sz w:val="18"/>
                <w:szCs w:val="18"/>
              </w:rPr>
            </w:pPr>
          </w:p>
        </w:tc>
        <w:tc>
          <w:tcPr>
            <w:tcW w:w="1702" w:type="dxa"/>
            <w:vMerge/>
            <w:vAlign w:val="center"/>
          </w:tcPr>
          <w:p w:rsidR="0095079B" w:rsidRPr="004A4E0D" w:rsidRDefault="0095079B" w:rsidP="00663E8C">
            <w:pPr>
              <w:pStyle w:val="13"/>
              <w:jc w:val="center"/>
              <w:rPr>
                <w:sz w:val="18"/>
                <w:szCs w:val="18"/>
              </w:rPr>
            </w:pP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  <w:vAlign w:val="center"/>
          </w:tcPr>
          <w:p w:rsidR="0095079B" w:rsidRPr="004A4E0D" w:rsidRDefault="0095079B" w:rsidP="00663E8C">
            <w:pPr>
              <w:pStyle w:val="13"/>
              <w:jc w:val="center"/>
              <w:rPr>
                <w:sz w:val="18"/>
                <w:szCs w:val="18"/>
              </w:rPr>
            </w:pPr>
            <w:r w:rsidRPr="004A4E0D">
              <w:rPr>
                <w:sz w:val="18"/>
                <w:szCs w:val="18"/>
              </w:rPr>
              <w:t>1</w:t>
            </w:r>
          </w:p>
        </w:tc>
        <w:tc>
          <w:tcPr>
            <w:tcW w:w="1558" w:type="dxa"/>
            <w:vAlign w:val="center"/>
          </w:tcPr>
          <w:p w:rsidR="0095079B" w:rsidRPr="004A4E0D" w:rsidRDefault="0095079B" w:rsidP="00663E8C">
            <w:pPr>
              <w:pStyle w:val="a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62" w:type="dxa"/>
            <w:vAlign w:val="center"/>
          </w:tcPr>
          <w:p w:rsidR="0095079B" w:rsidRPr="004A4E0D" w:rsidRDefault="0095079B" w:rsidP="00663E8C">
            <w:pPr>
              <w:pStyle w:val="13"/>
              <w:jc w:val="center"/>
              <w:rPr>
                <w:sz w:val="18"/>
                <w:szCs w:val="18"/>
                <w:lang w:val="en-US"/>
              </w:rPr>
            </w:pPr>
            <w:r w:rsidRPr="004A4E0D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95079B" w:rsidRPr="004A4E0D" w:rsidRDefault="0095079B" w:rsidP="00663E8C">
            <w:pPr>
              <w:pStyle w:val="13"/>
              <w:jc w:val="center"/>
              <w:rPr>
                <w:sz w:val="18"/>
                <w:szCs w:val="18"/>
              </w:rPr>
            </w:pPr>
            <w:r w:rsidRPr="004A4E0D">
              <w:rPr>
                <w:sz w:val="18"/>
                <w:szCs w:val="18"/>
              </w:rPr>
              <w:t>4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pStyle w:val="13"/>
              <w:jc w:val="center"/>
              <w:rPr>
                <w:sz w:val="18"/>
                <w:szCs w:val="18"/>
              </w:rPr>
            </w:pPr>
            <w:r w:rsidRPr="004A4E0D">
              <w:rPr>
                <w:sz w:val="18"/>
                <w:szCs w:val="18"/>
              </w:rPr>
              <w:t>5</w:t>
            </w:r>
          </w:p>
        </w:tc>
        <w:tc>
          <w:tcPr>
            <w:tcW w:w="1702" w:type="dxa"/>
            <w:vAlign w:val="center"/>
          </w:tcPr>
          <w:p w:rsidR="0095079B" w:rsidRPr="004A4E0D" w:rsidRDefault="0095079B" w:rsidP="00663E8C">
            <w:pPr>
              <w:pStyle w:val="13"/>
              <w:jc w:val="center"/>
              <w:rPr>
                <w:sz w:val="18"/>
                <w:szCs w:val="18"/>
              </w:rPr>
            </w:pPr>
            <w:r w:rsidRPr="004A4E0D">
              <w:rPr>
                <w:sz w:val="18"/>
                <w:szCs w:val="18"/>
              </w:rPr>
              <w:t>6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333193.35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2212396.13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333234.17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2212466.83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333241.42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2212516.84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333216.66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2212547.14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333175.89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2212569.70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333201.89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2212599.52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333131.02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2212687.90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333149.44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2212713.44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333131.42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2212748.02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333138.94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2212760.77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333414.39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2213033.76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333332.43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2213135.59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333230.28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2213220.37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14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333186.78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2213154.59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333148.23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2213105.46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333112.05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2213078.94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333065.63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2213064.21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333025.93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2213056.29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332987.78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2213067.87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332932.53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2213103.01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332915.66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2213096.11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332911.22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2213010.57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332891.10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2212985.86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332845.56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2212966.90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332806.42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2212966.62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332775.68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2212981.14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332724.61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2213029.96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332717.50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2213088.34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332727.30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2213148.54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332755.78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2213199.51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332739.64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2213209.57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332666.07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2213198.98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332643.18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2213203.93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332591.24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2213256.99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332622.70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2213376.58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332631.56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2213454.54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332589.48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2213557.62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332548.87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2213687.98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332583.57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2213699.01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332618.09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2213728.84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332644.10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2213767.96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332640.17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2213860.24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332627.34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2213884.72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332636.40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2213926.27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332672.68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2213945.11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46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332704.62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2213984.26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332553.75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2214019.80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332580.18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2214131.74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332643.91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2214232.89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332658.39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2214216.88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332700.00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2214193.41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332733.67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2214225.79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332761.51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2214241.20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332801.46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2214210.94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332822.97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2214189.37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332850.70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2214214.12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332795.37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2214260.29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332812.17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2214276.49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332869.86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2214254.05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332994.98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2214265.99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333066.24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2214352.03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333022.08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2214376.26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333055.54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2214427.30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333023.93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2214468.57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333035.54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2214499.98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333063.22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2214532.36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333113.95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2214536.11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333246.24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2214492.22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333260.43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2214517.72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333293.45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2214513.73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333364.40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2214528.66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333408.57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2214618.73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333365.26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2214641.26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333311.69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2214678.13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333324.76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2214741.73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333329.03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2214850.14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333278.22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2214970.84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78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333268.49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2215029.19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333233.08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2215126.30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333174.35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2215174.96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333138.01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2215183.18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333139.44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2215319.50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333124.94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2215336.33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333151.90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2215381.09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333203.44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2215392.79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333249.18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2215500.09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333205.02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2215514.68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333418.67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2215810.62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333286.97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2215859.49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333272.98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2215833.88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333255.50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2215840.50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333244.94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2215844.49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333180.25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2215761.46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333041.51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2215542.78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332831.98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2215654.00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96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332760.74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2215671.58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97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332754.80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2215672.18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332631.58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2215714.63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99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332662.52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2215933.51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332713.81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2216148.40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101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332495.01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2216191.33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332382.69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2215666.57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103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332379.67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2215575.09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104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332350.91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2215369.02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332350.31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2215364.70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106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332272.70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2215182.60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107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332266.38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2215171.72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332225.78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2215101.88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109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332094.63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2214952.06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110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332032.37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2214889.87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332027.20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2214887.02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112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331869.55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2214800.01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331825.60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2214789.58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331782.45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2214786.79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115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331758.69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2214796.81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331753.88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2214810.98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117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331750.08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2214822.18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118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331640.79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2214840.17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331557.85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2214839.69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331534.22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2214828.54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121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331502.24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2214797.02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122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331456.88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2214740.02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123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331411.62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2214664.38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331378.97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2214603.22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125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331309.56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2214460.54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126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331324.02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2214445.19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127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331337.51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2214430.86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128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331313.53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2214360.63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129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331310.35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2214325.89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130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331363.79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2214160.21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331560.65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2213931.01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132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331634.40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2213910.27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133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331653.18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2213883.28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134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331683.15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2213821.61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331543.84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2213622.73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136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331535.45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2213610.75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137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331548.16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2213591.85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331651.16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2213438.73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139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331667.30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2213414.73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140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331716.45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2213341.66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141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331784.52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2213250.35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142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331788.11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2213245.53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143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331833.85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2213210.74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331844.22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2213203.44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145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332350.52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2212885.50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146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332422.77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2212833.42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147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332440.96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2212805.96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148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332453.51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2212787.02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149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332760.20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2212590.64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332857.93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2212552.11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151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333073.81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2212416.54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5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333193.35</w:t>
            </w:r>
          </w:p>
        </w:tc>
        <w:tc>
          <w:tcPr>
            <w:tcW w:w="1562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2212396.13</w:t>
            </w:r>
          </w:p>
        </w:tc>
        <w:tc>
          <w:tcPr>
            <w:tcW w:w="2134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702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95079B" w:rsidRPr="004A4E0D" w:rsidTr="00663E8C">
        <w:trPr>
          <w:trHeight w:hRule="exact" w:val="397"/>
        </w:trPr>
        <w:tc>
          <w:tcPr>
            <w:tcW w:w="10632" w:type="dxa"/>
            <w:gridSpan w:val="6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3. Сведения о характерных точках части (частей) границы объекта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:rsidR="0095079B" w:rsidRPr="004A4E0D" w:rsidRDefault="0095079B" w:rsidP="00663E8C">
            <w:pPr>
              <w:pStyle w:val="13"/>
              <w:jc w:val="center"/>
              <w:rPr>
                <w:sz w:val="18"/>
                <w:szCs w:val="18"/>
              </w:rPr>
            </w:pPr>
            <w:r w:rsidRPr="004A4E0D">
              <w:rPr>
                <w:sz w:val="18"/>
                <w:szCs w:val="18"/>
              </w:rPr>
              <w:t>Обозначение</w:t>
            </w:r>
          </w:p>
          <w:p w:rsidR="0095079B" w:rsidRPr="004A4E0D" w:rsidRDefault="0095079B" w:rsidP="00663E8C">
            <w:pPr>
              <w:pStyle w:val="13"/>
              <w:jc w:val="center"/>
              <w:rPr>
                <w:sz w:val="18"/>
                <w:szCs w:val="18"/>
              </w:rPr>
            </w:pPr>
            <w:r w:rsidRPr="004A4E0D">
              <w:rPr>
                <w:sz w:val="18"/>
                <w:szCs w:val="18"/>
              </w:rPr>
              <w:t>характерных точек части границы</w:t>
            </w:r>
          </w:p>
        </w:tc>
        <w:tc>
          <w:tcPr>
            <w:tcW w:w="3120" w:type="dxa"/>
            <w:gridSpan w:val="2"/>
            <w:vAlign w:val="center"/>
          </w:tcPr>
          <w:p w:rsidR="0095079B" w:rsidRPr="004A4E0D" w:rsidRDefault="0095079B" w:rsidP="00663E8C">
            <w:pPr>
              <w:pStyle w:val="13"/>
              <w:jc w:val="center"/>
              <w:rPr>
                <w:sz w:val="18"/>
                <w:szCs w:val="18"/>
              </w:rPr>
            </w:pPr>
            <w:r w:rsidRPr="004A4E0D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:rsidR="0095079B" w:rsidRPr="004A4E0D" w:rsidRDefault="0095079B" w:rsidP="00663E8C">
            <w:pPr>
              <w:pStyle w:val="13"/>
              <w:spacing w:before="60" w:after="60"/>
              <w:jc w:val="center"/>
              <w:rPr>
                <w:sz w:val="18"/>
                <w:szCs w:val="18"/>
              </w:rPr>
            </w:pPr>
            <w:r w:rsidRPr="004A4E0D">
              <w:rPr>
                <w:sz w:val="18"/>
                <w:szCs w:val="18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95079B" w:rsidRPr="004A4E0D" w:rsidRDefault="0095079B" w:rsidP="00663E8C">
            <w:pPr>
              <w:pStyle w:val="13"/>
              <w:spacing w:before="60" w:after="60"/>
              <w:jc w:val="center"/>
              <w:rPr>
                <w:sz w:val="18"/>
                <w:szCs w:val="18"/>
              </w:rPr>
            </w:pPr>
            <w:r w:rsidRPr="004A4E0D">
              <w:rPr>
                <w:sz w:val="18"/>
                <w:szCs w:val="18"/>
              </w:rPr>
              <w:t>Средняя квадратическая погрешность положения характерной точки (М</w:t>
            </w:r>
            <w:r w:rsidRPr="004A4E0D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4A4E0D">
              <w:rPr>
                <w:sz w:val="18"/>
                <w:szCs w:val="18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95079B" w:rsidRPr="004A4E0D" w:rsidRDefault="0095079B" w:rsidP="00663E8C">
            <w:pPr>
              <w:pStyle w:val="13"/>
              <w:spacing w:before="60" w:after="60"/>
              <w:jc w:val="center"/>
              <w:rPr>
                <w:sz w:val="18"/>
                <w:szCs w:val="18"/>
              </w:rPr>
            </w:pPr>
            <w:r w:rsidRPr="004A4E0D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  <w:vMerge/>
            <w:vAlign w:val="center"/>
          </w:tcPr>
          <w:p w:rsidR="0095079B" w:rsidRPr="004A4E0D" w:rsidRDefault="0095079B" w:rsidP="00663E8C">
            <w:pPr>
              <w:pStyle w:val="13"/>
              <w:jc w:val="center"/>
              <w:rPr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:rsidR="0095079B" w:rsidRPr="004A4E0D" w:rsidRDefault="0095079B" w:rsidP="00663E8C">
            <w:pPr>
              <w:pStyle w:val="a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562" w:type="dxa"/>
            <w:vAlign w:val="center"/>
          </w:tcPr>
          <w:p w:rsidR="0095079B" w:rsidRPr="004A4E0D" w:rsidRDefault="0095079B" w:rsidP="00663E8C">
            <w:pPr>
              <w:pStyle w:val="13"/>
              <w:jc w:val="center"/>
              <w:rPr>
                <w:sz w:val="18"/>
                <w:szCs w:val="18"/>
                <w:lang w:val="en-US"/>
              </w:rPr>
            </w:pPr>
            <w:r w:rsidRPr="004A4E0D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95079B" w:rsidRPr="004A4E0D" w:rsidRDefault="0095079B" w:rsidP="00663E8C">
            <w:pPr>
              <w:pStyle w:val="13"/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:rsidR="0095079B" w:rsidRPr="004A4E0D" w:rsidRDefault="0095079B" w:rsidP="00663E8C">
            <w:pPr>
              <w:pStyle w:val="13"/>
              <w:jc w:val="center"/>
              <w:rPr>
                <w:sz w:val="18"/>
                <w:szCs w:val="18"/>
              </w:rPr>
            </w:pPr>
          </w:p>
        </w:tc>
        <w:tc>
          <w:tcPr>
            <w:tcW w:w="1702" w:type="dxa"/>
            <w:vMerge/>
            <w:vAlign w:val="center"/>
          </w:tcPr>
          <w:p w:rsidR="0095079B" w:rsidRPr="004A4E0D" w:rsidRDefault="0095079B" w:rsidP="00663E8C">
            <w:pPr>
              <w:pStyle w:val="13"/>
              <w:jc w:val="center"/>
              <w:rPr>
                <w:sz w:val="18"/>
                <w:szCs w:val="18"/>
              </w:rPr>
            </w:pPr>
          </w:p>
        </w:tc>
      </w:tr>
      <w:tr w:rsidR="0095079B" w:rsidRPr="004A4E0D" w:rsidTr="00663E8C">
        <w:tblPrEx>
          <w:tblLook w:val="0000"/>
        </w:tblPrEx>
        <w:trPr>
          <w:trHeight w:val="54"/>
        </w:trPr>
        <w:tc>
          <w:tcPr>
            <w:tcW w:w="1691" w:type="dxa"/>
            <w:vAlign w:val="center"/>
          </w:tcPr>
          <w:p w:rsidR="0095079B" w:rsidRPr="004A4E0D" w:rsidRDefault="0095079B" w:rsidP="00663E8C">
            <w:pPr>
              <w:pStyle w:val="13"/>
              <w:jc w:val="center"/>
              <w:rPr>
                <w:sz w:val="18"/>
                <w:szCs w:val="18"/>
              </w:rPr>
            </w:pPr>
            <w:r w:rsidRPr="004A4E0D">
              <w:rPr>
                <w:sz w:val="18"/>
                <w:szCs w:val="18"/>
              </w:rPr>
              <w:t>1</w:t>
            </w:r>
          </w:p>
        </w:tc>
        <w:tc>
          <w:tcPr>
            <w:tcW w:w="1558" w:type="dxa"/>
            <w:vAlign w:val="center"/>
          </w:tcPr>
          <w:p w:rsidR="0095079B" w:rsidRPr="004A4E0D" w:rsidRDefault="0095079B" w:rsidP="00663E8C">
            <w:pPr>
              <w:pStyle w:val="a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62" w:type="dxa"/>
            <w:vAlign w:val="center"/>
          </w:tcPr>
          <w:p w:rsidR="0095079B" w:rsidRPr="004A4E0D" w:rsidRDefault="0095079B" w:rsidP="00663E8C">
            <w:pPr>
              <w:pStyle w:val="13"/>
              <w:jc w:val="center"/>
              <w:rPr>
                <w:sz w:val="18"/>
                <w:szCs w:val="18"/>
                <w:lang w:val="en-US"/>
              </w:rPr>
            </w:pPr>
            <w:r w:rsidRPr="004A4E0D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95079B" w:rsidRPr="004A4E0D" w:rsidRDefault="0095079B" w:rsidP="00663E8C">
            <w:pPr>
              <w:pStyle w:val="13"/>
              <w:jc w:val="center"/>
              <w:rPr>
                <w:sz w:val="18"/>
                <w:szCs w:val="18"/>
              </w:rPr>
            </w:pPr>
            <w:r w:rsidRPr="004A4E0D">
              <w:rPr>
                <w:sz w:val="18"/>
                <w:szCs w:val="18"/>
              </w:rPr>
              <w:t>4</w:t>
            </w:r>
          </w:p>
        </w:tc>
        <w:tc>
          <w:tcPr>
            <w:tcW w:w="1985" w:type="dxa"/>
          </w:tcPr>
          <w:p w:rsidR="0095079B" w:rsidRPr="004A4E0D" w:rsidRDefault="0095079B" w:rsidP="00663E8C">
            <w:pPr>
              <w:pStyle w:val="13"/>
              <w:jc w:val="center"/>
              <w:rPr>
                <w:sz w:val="18"/>
                <w:szCs w:val="18"/>
              </w:rPr>
            </w:pPr>
            <w:r w:rsidRPr="004A4E0D">
              <w:rPr>
                <w:sz w:val="18"/>
                <w:szCs w:val="18"/>
              </w:rPr>
              <w:t>5</w:t>
            </w:r>
          </w:p>
        </w:tc>
        <w:tc>
          <w:tcPr>
            <w:tcW w:w="1702" w:type="dxa"/>
            <w:vAlign w:val="center"/>
          </w:tcPr>
          <w:p w:rsidR="0095079B" w:rsidRPr="004A4E0D" w:rsidRDefault="0095079B" w:rsidP="00663E8C">
            <w:pPr>
              <w:pStyle w:val="13"/>
              <w:jc w:val="center"/>
              <w:rPr>
                <w:sz w:val="18"/>
                <w:szCs w:val="18"/>
              </w:rPr>
            </w:pPr>
            <w:r w:rsidRPr="004A4E0D">
              <w:rPr>
                <w:sz w:val="18"/>
                <w:szCs w:val="18"/>
              </w:rPr>
              <w:t>6</w:t>
            </w:r>
          </w:p>
        </w:tc>
      </w:tr>
      <w:tr w:rsidR="0095079B" w:rsidRPr="004A4E0D" w:rsidTr="00663E8C">
        <w:tblPrEx>
          <w:tblLook w:val="0000"/>
        </w:tblPrEx>
        <w:trPr>
          <w:trHeight w:val="243"/>
        </w:trPr>
        <w:tc>
          <w:tcPr>
            <w:tcW w:w="1691" w:type="dxa"/>
            <w:vAlign w:val="center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1558" w:type="dxa"/>
            <w:vAlign w:val="center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1562" w:type="dxa"/>
            <w:vAlign w:val="center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2134" w:type="dxa"/>
            <w:vAlign w:val="center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–</w:t>
            </w:r>
          </w:p>
        </w:tc>
        <w:tc>
          <w:tcPr>
            <w:tcW w:w="1985" w:type="dxa"/>
            <w:vAlign w:val="center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1702" w:type="dxa"/>
            <w:vAlign w:val="center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</w:tbl>
    <w:p w:rsidR="0095079B" w:rsidRPr="004A4E0D" w:rsidRDefault="0095079B" w:rsidP="0095079B">
      <w:pPr>
        <w:rPr>
          <w:rFonts w:ascii="Times New Roman" w:hAnsi="Times New Roman" w:cs="Times New Roman"/>
          <w:sz w:val="18"/>
          <w:szCs w:val="18"/>
        </w:rPr>
      </w:pPr>
    </w:p>
    <w:p w:rsidR="0095079B" w:rsidRPr="004A4E0D" w:rsidRDefault="0095079B" w:rsidP="0095079B">
      <w:pPr>
        <w:rPr>
          <w:rFonts w:ascii="Times New Roman" w:hAnsi="Times New Roman" w:cs="Times New Roman"/>
          <w:sz w:val="18"/>
          <w:szCs w:val="18"/>
        </w:rPr>
      </w:pPr>
      <w:r w:rsidRPr="004A4E0D">
        <w:rPr>
          <w:rFonts w:ascii="Times New Roman" w:hAnsi="Times New Roman" w:cs="Times New Roman"/>
          <w:sz w:val="18"/>
          <w:szCs w:val="18"/>
        </w:rPr>
        <w:br w:type="page"/>
      </w:r>
    </w:p>
    <w:p w:rsidR="0095079B" w:rsidRPr="004A4E0D" w:rsidRDefault="0095079B" w:rsidP="0095079B">
      <w:pPr>
        <w:rPr>
          <w:rFonts w:ascii="Times New Roman" w:hAnsi="Times New Roman" w:cs="Times New Roman"/>
          <w:sz w:val="18"/>
          <w:szCs w:val="18"/>
        </w:rPr>
        <w:sectPr w:rsidR="0095079B" w:rsidRPr="004A4E0D" w:rsidSect="004A4E0D">
          <w:pgSz w:w="11906" w:h="16838" w:code="9"/>
          <w:pgMar w:top="1134" w:right="1085" w:bottom="1134" w:left="1134" w:header="709" w:footer="709" w:gutter="0"/>
          <w:cols w:space="398"/>
          <w:docGrid w:linePitch="360"/>
        </w:sectPr>
      </w:pPr>
    </w:p>
    <w:p w:rsidR="0095079B" w:rsidRPr="004A4E0D" w:rsidRDefault="0095079B" w:rsidP="0095079B">
      <w:pPr>
        <w:rPr>
          <w:rFonts w:ascii="Times New Roman" w:hAnsi="Times New Roman" w:cs="Times New Roman"/>
          <w:sz w:val="18"/>
          <w:szCs w:val="18"/>
          <w:lang w:val="en-US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98"/>
        <w:gridCol w:w="1559"/>
        <w:gridCol w:w="6808"/>
      </w:tblGrid>
      <w:tr w:rsidR="0095079B" w:rsidRPr="004A4E0D" w:rsidTr="00663E8C">
        <w:trPr>
          <w:trHeight w:val="243"/>
        </w:trPr>
        <w:tc>
          <w:tcPr>
            <w:tcW w:w="10065" w:type="dxa"/>
            <w:gridSpan w:val="3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Текстовое описание местоположения границ объекта</w:t>
            </w:r>
          </w:p>
        </w:tc>
      </w:tr>
      <w:tr w:rsidR="0095079B" w:rsidRPr="004A4E0D" w:rsidTr="00663E8C">
        <w:trPr>
          <w:trHeight w:val="243"/>
        </w:trPr>
        <w:tc>
          <w:tcPr>
            <w:tcW w:w="3257" w:type="dxa"/>
            <w:gridSpan w:val="2"/>
            <w:vAlign w:val="center"/>
          </w:tcPr>
          <w:p w:rsidR="0095079B" w:rsidRPr="004A4E0D" w:rsidRDefault="0095079B" w:rsidP="00663E8C">
            <w:pPr>
              <w:pStyle w:val="13"/>
              <w:jc w:val="center"/>
              <w:rPr>
                <w:sz w:val="18"/>
                <w:szCs w:val="18"/>
              </w:rPr>
            </w:pPr>
            <w:r w:rsidRPr="004A4E0D">
              <w:rPr>
                <w:sz w:val="18"/>
                <w:szCs w:val="18"/>
              </w:rPr>
              <w:t>Прохождение границы</w:t>
            </w:r>
          </w:p>
        </w:tc>
        <w:tc>
          <w:tcPr>
            <w:tcW w:w="6808" w:type="dxa"/>
            <w:vMerge w:val="restart"/>
            <w:vAlign w:val="center"/>
          </w:tcPr>
          <w:p w:rsidR="0095079B" w:rsidRPr="004A4E0D" w:rsidRDefault="0095079B" w:rsidP="00663E8C">
            <w:pPr>
              <w:pStyle w:val="13"/>
              <w:jc w:val="center"/>
              <w:rPr>
                <w:sz w:val="18"/>
                <w:szCs w:val="18"/>
              </w:rPr>
            </w:pPr>
            <w:r w:rsidRPr="004A4E0D">
              <w:rPr>
                <w:sz w:val="18"/>
                <w:szCs w:val="18"/>
              </w:rPr>
              <w:t>Описание прохождения границы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  <w:vAlign w:val="center"/>
          </w:tcPr>
          <w:p w:rsidR="0095079B" w:rsidRPr="004A4E0D" w:rsidRDefault="0095079B" w:rsidP="00663E8C">
            <w:pPr>
              <w:pStyle w:val="a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от точки</w:t>
            </w:r>
          </w:p>
        </w:tc>
        <w:tc>
          <w:tcPr>
            <w:tcW w:w="1559" w:type="dxa"/>
            <w:vAlign w:val="center"/>
          </w:tcPr>
          <w:p w:rsidR="0095079B" w:rsidRPr="004A4E0D" w:rsidRDefault="0095079B" w:rsidP="00663E8C">
            <w:pPr>
              <w:pStyle w:val="13"/>
              <w:jc w:val="center"/>
              <w:rPr>
                <w:sz w:val="18"/>
                <w:szCs w:val="18"/>
              </w:rPr>
            </w:pPr>
            <w:r w:rsidRPr="004A4E0D">
              <w:rPr>
                <w:sz w:val="18"/>
                <w:szCs w:val="18"/>
              </w:rPr>
              <w:t>д</w:t>
            </w:r>
            <w:r w:rsidRPr="004A4E0D">
              <w:rPr>
                <w:sz w:val="18"/>
                <w:szCs w:val="18"/>
                <w:lang w:val="en-US"/>
              </w:rPr>
              <w:t>о</w:t>
            </w:r>
            <w:r w:rsidRPr="004A4E0D">
              <w:rPr>
                <w:sz w:val="18"/>
                <w:szCs w:val="18"/>
              </w:rPr>
              <w:t xml:space="preserve"> точки</w:t>
            </w:r>
          </w:p>
        </w:tc>
        <w:tc>
          <w:tcPr>
            <w:tcW w:w="6808" w:type="dxa"/>
            <w:vMerge/>
          </w:tcPr>
          <w:p w:rsidR="0095079B" w:rsidRPr="004A4E0D" w:rsidRDefault="0095079B" w:rsidP="00663E8C">
            <w:pPr>
              <w:pStyle w:val="13"/>
              <w:rPr>
                <w:sz w:val="18"/>
                <w:szCs w:val="18"/>
              </w:rPr>
            </w:pP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pStyle w:val="13"/>
              <w:jc w:val="center"/>
              <w:rPr>
                <w:sz w:val="18"/>
                <w:szCs w:val="18"/>
              </w:rPr>
            </w:pPr>
            <w:r w:rsidRPr="004A4E0D">
              <w:rPr>
                <w:sz w:val="18"/>
                <w:szCs w:val="18"/>
              </w:rPr>
              <w:t>3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степной растительности в северо-восточном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степной растительности в северо-восточном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степной растительности в юго-восточном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степной растительности в юго-восточном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степной растительности в северо-восточном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степной растительности в юго-восточном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степной растительности в северо-восточном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степной растительности в юго-восточном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степной растительности в северо-восточном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степной растительности в северо-восточном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степной растительности в юго-восточном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травянистой растительности, по древесно-кустарниковой растительности в юго-восточном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древесно-кустарниковой растительности, по краю прибрежной полосы по левому берегу реки Криуша в юго-западном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древесно-кустарниковой растительности, по краю прибрежной полосы по левому береги реки Криуша в юго-западном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древесно-кустарниковой растительности, по краю прибрежной полосы по левому береги реки Криуша в юго-западном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древесно-кустарниковой растительности, по краю прибрежной полосы по левому береги реки Криуша в юго-западном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древесно-кустарниковой растительности, по краю прибрежной полосы по левому береги реки Криуша в южном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древесно-кустарниковой растительности, по краю прибрежной полосы по левому береги реки Криуша в юго-восточном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древесно-кустарниковой растительности, по краю прибрежной полосы по левому береги реки Криуша в юго-восточном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древесно-кустарниковой растительности в южном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древесно-кустарниковой растительности в западном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древесно-кустарниковой растительности в юго-западном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древесно-кустарниковой растительности в юго-западном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древесно-кустарниковой растительности в южном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 xml:space="preserve">проходит по западной стороне приусадебного земельного участка по улице </w:t>
            </w:r>
            <w:r w:rsidRPr="004A4E0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Татьяновка в юго-восточном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26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западной стороне приусадебного земельного участка по улице Татьяновка в юго-восточном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северной стороне приусадебного земельного участка по улице Татьяновка в 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северной стороне приусадебного земельного участка по улице Татьяновка в 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древесно-кустарниковой растительности в северо-восточном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древесно-кустарниковой растительности в юго-восточном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древесно-кустарниковой растительности в южном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древесно-кустарниковой растительности в южном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древесно-кустарниковой растительности в юго-восточном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древесно-кустарниковой растительности в северо-восточном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древесно-кустарниковой растительности в северо-восточном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травянистой растительности в юго-восточном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травянистой растительности в юго-восточном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древесно-кустарниковой растительности в северо-восточном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древесно-кустарниковой растительности в северо-восточном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древесно-кустарниковой растительности в северо-восточном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травянистой растительности в 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травянистой растительности в юго-восточном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травянистой растительности в северо-восточном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травянистой растительности в северо-восточном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травянистой растительности в северо-восточном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травянистой растительности в южном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травянистой растительности в северо-восточном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травянистой растительности в северо-восточном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травянистой растительности в северо-западном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травянистой растительности в северо-западном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травянистой растительности в северо-восточном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травянистой растительности в северо-восточном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53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травянистой растительности в северо-западном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травянистой растительности в северо-западном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травянистой растительности в северо-восточном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травянистой растительности в юго-восточном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травянистой растительности в северо-восточном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древесно-кустарниковой растительности в северо-западном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древесно-кустарниковой растительности в северном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травянистой растительности в северо-восточном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травянистой растительности в юго-восточном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травянистой растительности в северо-восточном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травянистой растительности в юго-восточном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травянистой растительности в северо-восточном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травянистой растительности в северо-восточном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травянистой растительности в северном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травянистой растительности в северо-западном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древесно-кустарниковой растительности в северо-восточном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древесно-кустарниковой растительности в северном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древесно-кустарниковой растительности в северо-восточном направлении до точки 71.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травянистой растительности в северо-восточном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травянистой растительности в юго-восточном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травянистой растительности в юго-восточном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травянистой растительности в 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травянистой растительности в 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травянистой растительности в юго-восточном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травянистой растительности в юго-восточном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травянистой растительности в юго-восточном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травянистой растительности в юго-восточном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травянистой растительности в южном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травянистой растительности в 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травянистой растительности в юго-восточном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травянистой растительности в северо-восточном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травянистой растительности в северо-восточном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85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травянистой растительности в северо-восточном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травянистой растительности в юго-восточном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травянистой растительности в северо-восточном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травянистой растительности в юго-восточном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травянистой растительности в юго-западном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травянистой растительности, пересекает грунтовую дорогу в юго-восточном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травянистой растительности в юго-восточном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травянистой растительности в юго-западном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травянистой растительности в юго-западном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травянистой растительности, по восточной стороне приусадебного земельного участка по ул. Садовая в юго-восточном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96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травянистой растительности в южном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96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97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травянистой растительности в южном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97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травянистой растительности в юго-восточном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99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травянистой растительности в 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99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травянистой растительности в северо-восточном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101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травянистой растительности в южном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101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травянистой растительности в юго-западном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103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травянистой растительности в западном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103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104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степной растительности, пересекает грунтовую дорогу в юго-западном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104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степной растительности в западном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106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степной растительности в юго-западном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106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107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степной растительности в юго-западном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107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степной растительности в юго-западном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109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степной растительности в юго-западном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109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степной растительности в юго-западном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степной растительности в юго-западном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112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степной растительности в юго-западном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112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степной растительности в юго-западном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степной растительности в южном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115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степной растительности, пересекает грунтовую дорогу в юго-восточном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115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степной растительности в юго-восточном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116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117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полосе отвода автомобильной дороги межмуниципального назначения (20 ОП РЗ Н 4-22) «Новобогородицкое -Старая Криуша» в юго-восточном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117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118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полосе отвода автомобильной дороги межмуниципального назначения (20 ОП РЗ Н 4-22) «Новобогородицкое -Старая Криуша» в юго-восточном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118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полосе отвода автомобильной дороги межмуниципального назначения (20 ОП РЗ Н 4-22) «Новобогородицкое -Старая Криуша» в южном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полосе отвода автомобильной дороги межмуниципального назначения (20 ОП РЗ Н 4-22) «Новобогородицкое -Старая Криуша» в юго-западном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121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полосе отвода автомобильной дороги межмуниципального назначения (20 ОП РЗ Н 4-22) «Новобогородицкое -Старая Криуша» в юго-западном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121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122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полосе отвода автомобильной дороги межмуниципального назначения (20 ОП РЗ Н 4-22) «Новобогородицкое -Старая Криуша» в юго-западном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122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123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полосе отвода автомобильной дороги межмуниципального назначения (20 ОП РЗ Н 4-22) «Новобогородицкое -Старая Криуша» в юго-западном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123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полосе отвода автомобильной дороги межмуниципального назначения (20 ОП РЗ Н 4-22) «Новобогородицкое -Старая Криуша» в юго-западном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125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полосе отвода автомобильной дороги межмуниципального назначения (20 ОП РЗ Н 4-22) «Новобогородицкое -Старая Криуша» в юго-западном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125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126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полосе отвода автомобильной дороги межмуниципального назначения (20 ОП РЗ Н 4-22) «Новобогородицкое -Старая Криуша» в северо-западном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126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127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степной растительности в северо-западном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127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128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степной растительности в юго-западном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128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129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степной растительности в юго-западном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129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130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степной растительности в северо-западном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130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южной стороне приусадебных земельных участков по улице Степная в северо-западном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132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степной растительности в северо-западном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132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133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степной растительности в северо-западном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133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134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степной растительности в северо-западном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134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полосе отвода автомобильной дороги межмуниципального значения (20 ОП РЗ Н 8-22) «Новобогородицкое -Новый Лиман -Рубеж» в юго-западном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136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полосе отвода автомобильной дороги межмуниципального значения (20 ОП РЗ Н 8-22) «Новобогородицкое -Новый Лиман -Рубеж» в юго-западном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136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137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полосе отвода автомобильной дороги межмуниципального значения (20 ОП РЗ Н 8-22) «Новобогородицкое -Новый Лиман -Рубеж» в северо-западном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137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полосе отвода автомобильной дороги межмуниципального значения (20 ОП РЗ Н 8-22) «Новобогородицкое -Новый Лиман -Рубеж» в северо-западном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139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полосе отвода автомобильной дороги межмуниципального значения (20 ОП РЗ Н 8-22) «Новобогородицкое -Новый Лиман -Рубеж» в северо-западном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139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140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полосе отвода автомобильной дороги межмуниципального значения (20 ОП РЗ Н 8-22) «Новобогородицкое -Новый Лиман -Рубеж» в северо-западном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140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141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полосе отвода автомобильной дороги межмуниципального значения (20 ОП РЗ Н 8-22) «Новобогородицкое -Новый Лиман -Рубеж» в северо-западном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141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142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полосе отвода автомобильной дороги межмуниципального значения (20 ОП РЗ Н 8-22) «Новобогородицкое -Новый Лиман -Рубеж» в северо-западном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142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143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полосе отвода автомобильной дороги межмуниципального значения (20 ОП РЗ Н 8-22) «Новобогородицкое -Новый Лиман -Рубеж» в северо-западном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143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полосе отвода автомобильной дороги межмуниципального значения (20 ОП РЗ Н 8-22) «Новобогородицкое -Новый Лиман -Рубеж» в северо-западном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145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полосе отвода автомобильной дороги межмуниципального значения (20 ОП РЗ Н 8-22) «Новобогородицкое -Новый Лиман -Рубеж» в северо-западном направлении.</w:t>
            </w:r>
          </w:p>
        </w:tc>
      </w:tr>
      <w:tr w:rsidR="0095079B" w:rsidRPr="004A4E0D" w:rsidTr="0095079B">
        <w:trPr>
          <w:trHeight w:val="786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145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146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полосе отвода автомобильной дороги межмуниципального значения (20 ОП РЗ Н 8-22) «Новобогородицкое -Новый Лиман -Рубеж» в северо-западном направлении.</w:t>
            </w:r>
          </w:p>
        </w:tc>
      </w:tr>
      <w:tr w:rsidR="0095079B" w:rsidRPr="004A4E0D" w:rsidTr="0095079B">
        <w:trPr>
          <w:trHeight w:val="715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146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147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полосе отвода автомобильной дороги межмуниципального значения (20 ОП РЗ Н 8-22) «Новобогородицкое -Новый Лиман -Рубеж» в северо-западном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147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148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полосе отвода автомобильной дороги межмуниципального значения (20 ОП РЗ Н 8-22) «Новобогородицкое -Новый Лиман -Рубеж» в северо-западном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148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149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степной растительности, по западной стороне грунтовой дороги в северо-западном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149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степной растительности, по западной стороне грунтовой дороги в северо-западном направлении.</w:t>
            </w:r>
          </w:p>
        </w:tc>
      </w:tr>
      <w:tr w:rsidR="0095079B" w:rsidRPr="004A4E0D" w:rsidTr="0095079B">
        <w:trPr>
          <w:trHeight w:val="476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151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степной растительности, по западной стороне грунтовой дороги в северо-западном направлении.</w:t>
            </w:r>
          </w:p>
        </w:tc>
      </w:tr>
      <w:tr w:rsidR="0095079B" w:rsidRPr="004A4E0D" w:rsidTr="00663E8C">
        <w:trPr>
          <w:trHeight w:val="243"/>
        </w:trPr>
        <w:tc>
          <w:tcPr>
            <w:tcW w:w="1698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151</w:t>
            </w:r>
          </w:p>
        </w:tc>
        <w:tc>
          <w:tcPr>
            <w:tcW w:w="1559" w:type="dxa"/>
          </w:tcPr>
          <w:p w:rsidR="0095079B" w:rsidRPr="004A4E0D" w:rsidRDefault="0095079B" w:rsidP="00663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808" w:type="dxa"/>
          </w:tcPr>
          <w:p w:rsidR="0095079B" w:rsidRPr="004A4E0D" w:rsidRDefault="0095079B" w:rsidP="00663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4E0D">
              <w:rPr>
                <w:rFonts w:ascii="Times New Roman" w:hAnsi="Times New Roman" w:cs="Times New Roman"/>
                <w:sz w:val="18"/>
                <w:szCs w:val="18"/>
              </w:rPr>
              <w:t>проходит по степной растительности в северной направлении.</w:t>
            </w:r>
          </w:p>
        </w:tc>
      </w:tr>
    </w:tbl>
    <w:p w:rsidR="0095079B" w:rsidRDefault="0095079B">
      <w:pPr>
        <w:rPr>
          <w:sz w:val="26"/>
          <w:szCs w:val="26"/>
        </w:rPr>
      </w:pPr>
    </w:p>
    <w:p w:rsidR="00EA20BC" w:rsidRPr="00075CF3" w:rsidRDefault="00C23E6C" w:rsidP="00A716AD">
      <w:pPr>
        <w:rPr>
          <w:rFonts w:ascii="Times New Roman" w:hAnsi="Times New Roman" w:cs="Times New Roman"/>
          <w:sz w:val="28"/>
          <w:szCs w:val="28"/>
        </w:rPr>
        <w:sectPr w:rsidR="00EA20BC" w:rsidRPr="00075CF3" w:rsidSect="0095079B">
          <w:pgSz w:w="11906" w:h="16838"/>
          <w:pgMar w:top="903" w:right="850" w:bottom="851" w:left="1140" w:header="0" w:footer="0" w:gutter="0"/>
          <w:cols w:space="708"/>
        </w:sect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666B8" w:rsidRDefault="002666B8" w:rsidP="002666B8">
      <w:pPr>
        <w:widowControl w:val="0"/>
        <w:spacing w:line="240" w:lineRule="auto"/>
        <w:ind w:left="6096" w:right="-54"/>
        <w:jc w:val="right"/>
        <w:rPr>
          <w:rFonts w:ascii="Arial" w:hAnsi="Arial" w:cs="Arial"/>
          <w:sz w:val="26"/>
          <w:szCs w:val="26"/>
        </w:rPr>
      </w:pPr>
    </w:p>
    <w:p w:rsidR="00DE0C7B" w:rsidRPr="00AC4830" w:rsidRDefault="00DE0C7B" w:rsidP="00AC4830">
      <w:pPr>
        <w:widowControl w:val="0"/>
        <w:spacing w:after="0" w:line="240" w:lineRule="auto"/>
        <w:ind w:right="-23"/>
        <w:jc w:val="right"/>
        <w:rPr>
          <w:rFonts w:ascii="Times New Roman" w:hAnsi="Times New Roman" w:cs="Times New Roman"/>
          <w:sz w:val="26"/>
          <w:szCs w:val="26"/>
        </w:rPr>
      </w:pPr>
      <w:r w:rsidRPr="00AC4830">
        <w:rPr>
          <w:rFonts w:ascii="Times New Roman" w:hAnsi="Times New Roman" w:cs="Times New Roman"/>
          <w:sz w:val="26"/>
          <w:szCs w:val="26"/>
        </w:rPr>
        <w:t xml:space="preserve">Приложение № 2 </w:t>
      </w:r>
    </w:p>
    <w:p w:rsidR="00DE0C7B" w:rsidRPr="00AC4830" w:rsidRDefault="00DE0C7B" w:rsidP="00AC4830">
      <w:pPr>
        <w:widowControl w:val="0"/>
        <w:spacing w:after="0" w:line="240" w:lineRule="auto"/>
        <w:ind w:right="-23"/>
        <w:jc w:val="right"/>
        <w:rPr>
          <w:rFonts w:ascii="Times New Roman" w:hAnsi="Times New Roman" w:cs="Times New Roman"/>
          <w:sz w:val="26"/>
          <w:szCs w:val="26"/>
        </w:rPr>
      </w:pPr>
      <w:r w:rsidRPr="00AC4830">
        <w:rPr>
          <w:rFonts w:ascii="Times New Roman" w:hAnsi="Times New Roman" w:cs="Times New Roman"/>
          <w:sz w:val="26"/>
          <w:szCs w:val="26"/>
        </w:rPr>
        <w:t xml:space="preserve">к решению Совета народных </w:t>
      </w:r>
    </w:p>
    <w:p w:rsidR="00DE0C7B" w:rsidRPr="00AC4830" w:rsidRDefault="00DE0C7B" w:rsidP="00AC4830">
      <w:pPr>
        <w:widowControl w:val="0"/>
        <w:spacing w:after="0" w:line="240" w:lineRule="auto"/>
        <w:ind w:right="-23"/>
        <w:jc w:val="right"/>
        <w:rPr>
          <w:rFonts w:ascii="Times New Roman" w:hAnsi="Times New Roman" w:cs="Times New Roman"/>
          <w:sz w:val="26"/>
          <w:szCs w:val="26"/>
        </w:rPr>
      </w:pPr>
      <w:r w:rsidRPr="00AC4830">
        <w:rPr>
          <w:rFonts w:ascii="Times New Roman" w:hAnsi="Times New Roman" w:cs="Times New Roman"/>
          <w:sz w:val="26"/>
          <w:szCs w:val="26"/>
        </w:rPr>
        <w:t xml:space="preserve">депутатов Новобогородицкого сельского </w:t>
      </w:r>
    </w:p>
    <w:p w:rsidR="00DE0C7B" w:rsidRPr="00AC4830" w:rsidRDefault="00DE0C7B" w:rsidP="00AC4830">
      <w:pPr>
        <w:widowControl w:val="0"/>
        <w:spacing w:after="0" w:line="240" w:lineRule="auto"/>
        <w:ind w:right="-23"/>
        <w:jc w:val="right"/>
        <w:rPr>
          <w:rFonts w:ascii="Times New Roman" w:hAnsi="Times New Roman" w:cs="Times New Roman"/>
          <w:sz w:val="26"/>
          <w:szCs w:val="26"/>
        </w:rPr>
      </w:pPr>
      <w:r w:rsidRPr="00AC4830">
        <w:rPr>
          <w:rFonts w:ascii="Times New Roman" w:hAnsi="Times New Roman" w:cs="Times New Roman"/>
          <w:sz w:val="26"/>
          <w:szCs w:val="26"/>
        </w:rPr>
        <w:t>поселения №</w:t>
      </w:r>
      <w:r w:rsidR="003C32C5">
        <w:rPr>
          <w:rFonts w:ascii="Times New Roman" w:hAnsi="Times New Roman" w:cs="Times New Roman"/>
          <w:sz w:val="26"/>
          <w:szCs w:val="26"/>
        </w:rPr>
        <w:t xml:space="preserve">3 </w:t>
      </w:r>
      <w:r w:rsidRPr="00AC4830">
        <w:rPr>
          <w:rFonts w:ascii="Times New Roman" w:hAnsi="Times New Roman" w:cs="Times New Roman"/>
          <w:sz w:val="26"/>
          <w:szCs w:val="26"/>
        </w:rPr>
        <w:t xml:space="preserve"> от </w:t>
      </w:r>
      <w:r w:rsidR="003C32C5">
        <w:rPr>
          <w:rFonts w:ascii="Times New Roman" w:hAnsi="Times New Roman" w:cs="Times New Roman"/>
          <w:sz w:val="26"/>
          <w:szCs w:val="26"/>
        </w:rPr>
        <w:t>01.02.</w:t>
      </w:r>
      <w:r w:rsidRPr="00AC4830">
        <w:rPr>
          <w:rFonts w:ascii="Times New Roman" w:hAnsi="Times New Roman" w:cs="Times New Roman"/>
          <w:sz w:val="26"/>
          <w:szCs w:val="26"/>
        </w:rPr>
        <w:t>2023 г.</w:t>
      </w:r>
    </w:p>
    <w:p w:rsidR="00D409FB" w:rsidRDefault="00D409FB" w:rsidP="00AE4B5D">
      <w:pPr>
        <w:spacing w:before="68"/>
        <w:ind w:left="6946" w:right="343"/>
        <w:rPr>
          <w:rFonts w:ascii="Times New Roman" w:hAnsi="Times New Roman" w:cs="Times New Roman"/>
          <w:sz w:val="28"/>
          <w:szCs w:val="28"/>
        </w:rPr>
      </w:pPr>
    </w:p>
    <w:p w:rsidR="00AC4830" w:rsidRPr="00AE4B5D" w:rsidRDefault="00AC4830" w:rsidP="00AC4830">
      <w:pPr>
        <w:pStyle w:val="af8"/>
        <w:rPr>
          <w:sz w:val="28"/>
          <w:szCs w:val="28"/>
        </w:rPr>
      </w:pPr>
    </w:p>
    <w:p w:rsidR="00AC4830" w:rsidRPr="00AE4B5D" w:rsidRDefault="00AC4830" w:rsidP="00AC4830">
      <w:pPr>
        <w:pStyle w:val="af8"/>
        <w:rPr>
          <w:sz w:val="28"/>
          <w:szCs w:val="28"/>
        </w:rPr>
      </w:pPr>
    </w:p>
    <w:p w:rsidR="00AC4830" w:rsidRPr="00AE4B5D" w:rsidRDefault="00AC4830" w:rsidP="00AC4830">
      <w:pPr>
        <w:pStyle w:val="af8"/>
        <w:rPr>
          <w:sz w:val="28"/>
          <w:szCs w:val="28"/>
        </w:rPr>
      </w:pPr>
    </w:p>
    <w:p w:rsidR="00AC4830" w:rsidRPr="00AE4B5D" w:rsidRDefault="00AC4830" w:rsidP="00AC4830">
      <w:pPr>
        <w:pStyle w:val="af8"/>
        <w:rPr>
          <w:sz w:val="28"/>
          <w:szCs w:val="28"/>
        </w:rPr>
      </w:pPr>
    </w:p>
    <w:p w:rsidR="00663E8C" w:rsidRDefault="00663E8C" w:rsidP="00AC4830">
      <w:pPr>
        <w:spacing w:before="146" w:line="278" w:lineRule="auto"/>
        <w:ind w:left="2117" w:right="1594" w:hanging="176"/>
        <w:jc w:val="center"/>
        <w:rPr>
          <w:rFonts w:ascii="Times New Roman" w:hAnsi="Times New Roman" w:cs="Times New Roman"/>
          <w:sz w:val="28"/>
          <w:szCs w:val="28"/>
        </w:rPr>
      </w:pPr>
    </w:p>
    <w:p w:rsidR="00663E8C" w:rsidRDefault="00663E8C" w:rsidP="00AC4830">
      <w:pPr>
        <w:spacing w:before="146" w:line="278" w:lineRule="auto"/>
        <w:ind w:left="2117" w:right="1594" w:hanging="176"/>
        <w:jc w:val="center"/>
        <w:rPr>
          <w:rFonts w:ascii="Times New Roman" w:hAnsi="Times New Roman" w:cs="Times New Roman"/>
          <w:sz w:val="28"/>
          <w:szCs w:val="28"/>
        </w:rPr>
      </w:pPr>
    </w:p>
    <w:p w:rsidR="00663E8C" w:rsidRDefault="00663E8C" w:rsidP="00AC4830">
      <w:pPr>
        <w:spacing w:before="146" w:line="278" w:lineRule="auto"/>
        <w:ind w:left="2117" w:right="1594" w:hanging="176"/>
        <w:jc w:val="center"/>
        <w:rPr>
          <w:rFonts w:ascii="Times New Roman" w:hAnsi="Times New Roman" w:cs="Times New Roman"/>
          <w:sz w:val="28"/>
          <w:szCs w:val="28"/>
        </w:rPr>
      </w:pPr>
    </w:p>
    <w:p w:rsidR="00AC4830" w:rsidRPr="00AE4B5D" w:rsidRDefault="00AC4830" w:rsidP="00AC4830">
      <w:pPr>
        <w:spacing w:before="146" w:line="278" w:lineRule="auto"/>
        <w:ind w:left="2117" w:right="1594" w:hanging="176"/>
        <w:jc w:val="center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СВЕДЕНИЯ О ГРАНИЦАХ НАСЕЛЕННЫХ ПУНКТОВ</w:t>
      </w:r>
      <w:r w:rsidR="0095079B" w:rsidRPr="00AE4B5D">
        <w:rPr>
          <w:rFonts w:ascii="Times New Roman" w:hAnsi="Times New Roman" w:cs="Times New Roman"/>
          <w:sz w:val="28"/>
          <w:szCs w:val="28"/>
        </w:rPr>
        <w:t xml:space="preserve"> </w:t>
      </w:r>
      <w:r w:rsidRPr="00AE4B5D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E4B5D">
        <w:rPr>
          <w:rFonts w:ascii="Times New Roman" w:hAnsi="Times New Roman" w:cs="Times New Roman"/>
          <w:sz w:val="28"/>
          <w:szCs w:val="28"/>
        </w:rPr>
        <w:t>ХУТОРА</w:t>
      </w:r>
      <w:r w:rsidRPr="00AE4B5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E4B5D">
        <w:rPr>
          <w:rFonts w:ascii="Times New Roman" w:hAnsi="Times New Roman" w:cs="Times New Roman"/>
          <w:sz w:val="28"/>
          <w:szCs w:val="28"/>
        </w:rPr>
        <w:t>АЛЕКСАНДРОВКА,</w:t>
      </w:r>
      <w:r w:rsidRPr="00AE4B5D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E4B5D">
        <w:rPr>
          <w:rFonts w:ascii="Times New Roman" w:hAnsi="Times New Roman" w:cs="Times New Roman"/>
          <w:sz w:val="28"/>
          <w:szCs w:val="28"/>
        </w:rPr>
        <w:t>ХУТОРА</w:t>
      </w:r>
      <w:r w:rsidRPr="00AE4B5D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E4B5D">
        <w:rPr>
          <w:rFonts w:ascii="Times New Roman" w:hAnsi="Times New Roman" w:cs="Times New Roman"/>
          <w:sz w:val="28"/>
          <w:szCs w:val="28"/>
        </w:rPr>
        <w:t>ГОНДАРЕВ</w:t>
      </w:r>
    </w:p>
    <w:p w:rsidR="00AC4830" w:rsidRPr="00AE4B5D" w:rsidRDefault="00AC4830" w:rsidP="00AC4830">
      <w:pPr>
        <w:spacing w:before="194" w:line="278" w:lineRule="auto"/>
        <w:ind w:left="907" w:firstLine="616"/>
        <w:jc w:val="center"/>
        <w:rPr>
          <w:rFonts w:ascii="Times New Roman" w:hAnsi="Times New Roman" w:cs="Times New Roman"/>
          <w:sz w:val="28"/>
          <w:szCs w:val="28"/>
        </w:rPr>
      </w:pPr>
      <w:r w:rsidRPr="00AE4B5D">
        <w:rPr>
          <w:rFonts w:ascii="Times New Roman" w:hAnsi="Times New Roman" w:cs="Times New Roman"/>
          <w:sz w:val="28"/>
          <w:szCs w:val="28"/>
        </w:rPr>
        <w:t>ГРАФИЧЕСКОЕ ОПИСАНИЕ МЕСТОПОЛОЖЕНИЯ ГРАНИЦ</w:t>
      </w:r>
      <w:r w:rsidRPr="00AE4B5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E4B5D">
        <w:rPr>
          <w:rFonts w:ascii="Times New Roman" w:hAnsi="Times New Roman" w:cs="Times New Roman"/>
          <w:sz w:val="28"/>
          <w:szCs w:val="28"/>
        </w:rPr>
        <w:t>НАСЕЛЕННЫХ</w:t>
      </w:r>
      <w:r w:rsidRPr="00AE4B5D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E4B5D">
        <w:rPr>
          <w:rFonts w:ascii="Times New Roman" w:hAnsi="Times New Roman" w:cs="Times New Roman"/>
          <w:sz w:val="28"/>
          <w:szCs w:val="28"/>
        </w:rPr>
        <w:t>ПУНКТОВ,</w:t>
      </w:r>
      <w:r w:rsidRPr="00AE4B5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E4B5D">
        <w:rPr>
          <w:rFonts w:ascii="Times New Roman" w:hAnsi="Times New Roman" w:cs="Times New Roman"/>
          <w:sz w:val="28"/>
          <w:szCs w:val="28"/>
        </w:rPr>
        <w:t>ПЕРЕЧЕНЬ</w:t>
      </w:r>
      <w:r w:rsidRPr="00AE4B5D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E4B5D">
        <w:rPr>
          <w:rFonts w:ascii="Times New Roman" w:hAnsi="Times New Roman" w:cs="Times New Roman"/>
          <w:sz w:val="28"/>
          <w:szCs w:val="28"/>
        </w:rPr>
        <w:t>КООРДИНАТ</w:t>
      </w:r>
      <w:r w:rsidRPr="00AE4B5D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E4B5D">
        <w:rPr>
          <w:rFonts w:ascii="Times New Roman" w:hAnsi="Times New Roman" w:cs="Times New Roman"/>
          <w:sz w:val="28"/>
          <w:szCs w:val="28"/>
        </w:rPr>
        <w:t>ХАРАКТЕРНЫХ ТОЧЕК</w:t>
      </w:r>
      <w:r w:rsidRPr="00AE4B5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E4B5D">
        <w:rPr>
          <w:rFonts w:ascii="Times New Roman" w:hAnsi="Times New Roman" w:cs="Times New Roman"/>
          <w:sz w:val="28"/>
          <w:szCs w:val="28"/>
        </w:rPr>
        <w:t>ГРАНИЦ</w:t>
      </w:r>
      <w:r w:rsidRPr="00AE4B5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E4B5D">
        <w:rPr>
          <w:rFonts w:ascii="Times New Roman" w:hAnsi="Times New Roman" w:cs="Times New Roman"/>
          <w:sz w:val="28"/>
          <w:szCs w:val="28"/>
        </w:rPr>
        <w:t>НАСЕЛЕННЫХ</w:t>
      </w:r>
      <w:r w:rsidRPr="00AE4B5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E4B5D">
        <w:rPr>
          <w:rFonts w:ascii="Times New Roman" w:hAnsi="Times New Roman" w:cs="Times New Roman"/>
          <w:sz w:val="28"/>
          <w:szCs w:val="28"/>
        </w:rPr>
        <w:t>ПУНКТОВ</w:t>
      </w:r>
    </w:p>
    <w:p w:rsidR="00AC4830" w:rsidRDefault="00AC4830" w:rsidP="00AC4830">
      <w:pPr>
        <w:spacing w:line="317" w:lineRule="exact"/>
        <w:rPr>
          <w:sz w:val="28"/>
        </w:rPr>
        <w:sectPr w:rsidR="00AC4830" w:rsidSect="00AC4830">
          <w:pgSz w:w="11910" w:h="16840"/>
          <w:pgMar w:top="1040" w:right="500" w:bottom="280" w:left="1020" w:header="720" w:footer="720" w:gutter="0"/>
          <w:cols w:space="720"/>
        </w:sectPr>
      </w:pPr>
    </w:p>
    <w:p w:rsidR="00AC4830" w:rsidRDefault="00AC4830" w:rsidP="00AC4830">
      <w:pPr>
        <w:pStyle w:val="Heading2"/>
        <w:spacing w:before="65"/>
        <w:ind w:right="2999"/>
      </w:pPr>
      <w:r>
        <w:lastRenderedPageBreak/>
        <w:t>ОПИСАНИЕ</w:t>
      </w:r>
      <w:r>
        <w:rPr>
          <w:spacing w:val="-8"/>
        </w:rPr>
        <w:t xml:space="preserve"> </w:t>
      </w:r>
      <w:r>
        <w:t>МЕСТОПОЛОЖЕНИЯ</w:t>
      </w:r>
      <w:r>
        <w:rPr>
          <w:spacing w:val="-8"/>
        </w:rPr>
        <w:t xml:space="preserve"> </w:t>
      </w:r>
      <w:r>
        <w:t>ГРАНИЦ</w:t>
      </w:r>
    </w:p>
    <w:p w:rsidR="00AC4830" w:rsidRDefault="00936C3B" w:rsidP="00AC4830">
      <w:pPr>
        <w:spacing w:before="87" w:line="273" w:lineRule="auto"/>
        <w:ind w:left="1579" w:right="2056" w:firstLine="64"/>
        <w:jc w:val="center"/>
        <w:rPr>
          <w:sz w:val="20"/>
        </w:rPr>
      </w:pPr>
      <w:r w:rsidRPr="00936C3B">
        <w:pict>
          <v:group id="_x0000_s1088" style="position:absolute;left:0;text-align:left;margin-left:66.35pt;margin-top:34.85pt;width:465pt;height:1pt;z-index:-251654144;mso-position-horizontal-relative:page" coordorigin="1327,697" coordsize="9300,20">
            <v:line id="_x0000_s1089" style="position:absolute" from="1328,699" to="10626,699" strokeweight=".14pt"/>
            <v:rect id="_x0000_s1090" style="position:absolute;left:1327;top:697;width:9300;height:20" fillcolor="black" stroked="f"/>
            <w10:wrap anchorx="page"/>
          </v:group>
        </w:pict>
      </w:r>
      <w:r w:rsidR="00AC4830">
        <w:rPr>
          <w:sz w:val="24"/>
        </w:rPr>
        <w:t>хутор Александровка Новобогородицкого сельского поселения</w:t>
      </w:r>
      <w:r w:rsidR="00AC4830">
        <w:rPr>
          <w:spacing w:val="1"/>
          <w:sz w:val="24"/>
        </w:rPr>
        <w:t xml:space="preserve"> </w:t>
      </w:r>
      <w:r w:rsidR="00AC4830">
        <w:rPr>
          <w:sz w:val="24"/>
        </w:rPr>
        <w:t>Петропавловского</w:t>
      </w:r>
      <w:r w:rsidR="00AC4830">
        <w:rPr>
          <w:spacing w:val="-7"/>
          <w:sz w:val="24"/>
        </w:rPr>
        <w:t xml:space="preserve"> </w:t>
      </w:r>
      <w:r w:rsidR="00AC4830">
        <w:rPr>
          <w:sz w:val="24"/>
        </w:rPr>
        <w:t>муниципального</w:t>
      </w:r>
      <w:r w:rsidR="00AC4830">
        <w:rPr>
          <w:spacing w:val="-6"/>
          <w:sz w:val="24"/>
        </w:rPr>
        <w:t xml:space="preserve"> </w:t>
      </w:r>
      <w:r w:rsidR="00AC4830">
        <w:rPr>
          <w:sz w:val="24"/>
        </w:rPr>
        <w:t>района</w:t>
      </w:r>
      <w:r w:rsidR="00AC4830">
        <w:rPr>
          <w:spacing w:val="-7"/>
          <w:sz w:val="24"/>
        </w:rPr>
        <w:t xml:space="preserve"> </w:t>
      </w:r>
      <w:r w:rsidR="00AC4830">
        <w:rPr>
          <w:sz w:val="24"/>
        </w:rPr>
        <w:t>Воронежской</w:t>
      </w:r>
      <w:r w:rsidR="00AC4830">
        <w:rPr>
          <w:spacing w:val="-6"/>
          <w:sz w:val="24"/>
        </w:rPr>
        <w:t xml:space="preserve"> </w:t>
      </w:r>
      <w:r w:rsidR="00AC4830">
        <w:rPr>
          <w:sz w:val="24"/>
        </w:rPr>
        <w:t>области</w:t>
      </w:r>
      <w:r w:rsidR="00AC4830">
        <w:rPr>
          <w:spacing w:val="-57"/>
          <w:sz w:val="24"/>
        </w:rPr>
        <w:t xml:space="preserve"> </w:t>
      </w:r>
      <w:r w:rsidR="00AC4830">
        <w:rPr>
          <w:sz w:val="20"/>
        </w:rPr>
        <w:t>(наименование</w:t>
      </w:r>
      <w:r w:rsidR="00AC4830">
        <w:rPr>
          <w:spacing w:val="-2"/>
          <w:sz w:val="20"/>
        </w:rPr>
        <w:t xml:space="preserve"> </w:t>
      </w:r>
      <w:r w:rsidR="00AC4830">
        <w:rPr>
          <w:sz w:val="20"/>
        </w:rPr>
        <w:t>объекта,</w:t>
      </w:r>
      <w:r w:rsidR="00AC4830">
        <w:rPr>
          <w:spacing w:val="-1"/>
          <w:sz w:val="20"/>
        </w:rPr>
        <w:t xml:space="preserve"> </w:t>
      </w:r>
      <w:r w:rsidR="00AC4830">
        <w:rPr>
          <w:sz w:val="20"/>
        </w:rPr>
        <w:t>местоположение</w:t>
      </w:r>
      <w:r w:rsidR="00AC4830">
        <w:rPr>
          <w:spacing w:val="-1"/>
          <w:sz w:val="20"/>
        </w:rPr>
        <w:t xml:space="preserve"> </w:t>
      </w:r>
      <w:r w:rsidR="00AC4830">
        <w:rPr>
          <w:sz w:val="20"/>
        </w:rPr>
        <w:t>границ</w:t>
      </w:r>
      <w:r w:rsidR="00AC4830">
        <w:rPr>
          <w:spacing w:val="-3"/>
          <w:sz w:val="20"/>
        </w:rPr>
        <w:t xml:space="preserve"> </w:t>
      </w:r>
      <w:r w:rsidR="00AC4830">
        <w:rPr>
          <w:sz w:val="20"/>
        </w:rPr>
        <w:t>которого</w:t>
      </w:r>
      <w:r w:rsidR="00AC4830">
        <w:rPr>
          <w:spacing w:val="-1"/>
          <w:sz w:val="20"/>
        </w:rPr>
        <w:t xml:space="preserve"> </w:t>
      </w:r>
      <w:r w:rsidR="00AC4830">
        <w:rPr>
          <w:sz w:val="20"/>
        </w:rPr>
        <w:t>описано</w:t>
      </w:r>
    </w:p>
    <w:p w:rsidR="00AC4830" w:rsidRDefault="00AC4830" w:rsidP="00AC4830">
      <w:pPr>
        <w:spacing w:line="226" w:lineRule="exact"/>
        <w:ind w:left="2530" w:right="2999"/>
        <w:jc w:val="center"/>
        <w:rPr>
          <w:sz w:val="20"/>
        </w:rPr>
      </w:pP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</w:p>
    <w:p w:rsidR="00AC4830" w:rsidRDefault="00AC4830" w:rsidP="00AC4830">
      <w:pPr>
        <w:pStyle w:val="af8"/>
        <w:spacing w:before="1"/>
        <w:rPr>
          <w:sz w:val="25"/>
        </w:rPr>
      </w:pPr>
    </w:p>
    <w:p w:rsidR="00AC4830" w:rsidRDefault="00AC4830" w:rsidP="00AC4830">
      <w:pPr>
        <w:pStyle w:val="Heading2"/>
        <w:spacing w:before="1"/>
        <w:ind w:right="2998"/>
      </w:pPr>
      <w:r>
        <w:t>Раздел</w:t>
      </w:r>
      <w:r>
        <w:rPr>
          <w:spacing w:val="-2"/>
        </w:rPr>
        <w:t xml:space="preserve"> </w:t>
      </w:r>
      <w:r>
        <w:t>1</w:t>
      </w:r>
    </w:p>
    <w:p w:rsidR="00AC4830" w:rsidRDefault="00AC4830" w:rsidP="00AC4830">
      <w:pPr>
        <w:pStyle w:val="af8"/>
        <w:spacing w:before="3"/>
        <w:rPr>
          <w:sz w:val="10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49"/>
        <w:gridCol w:w="4311"/>
        <w:gridCol w:w="4611"/>
      </w:tblGrid>
      <w:tr w:rsidR="00AC4830" w:rsidTr="00663E8C">
        <w:trPr>
          <w:trHeight w:val="503"/>
        </w:trPr>
        <w:tc>
          <w:tcPr>
            <w:tcW w:w="9671" w:type="dxa"/>
            <w:gridSpan w:val="3"/>
          </w:tcPr>
          <w:p w:rsidR="00AC4830" w:rsidRDefault="00AC4830" w:rsidP="00663E8C">
            <w:pPr>
              <w:pStyle w:val="TableParagraph"/>
              <w:spacing w:before="102" w:line="240" w:lineRule="auto"/>
              <w:ind w:left="3727" w:right="374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AC4830" w:rsidTr="00663E8C">
        <w:trPr>
          <w:trHeight w:val="371"/>
        </w:trPr>
        <w:tc>
          <w:tcPr>
            <w:tcW w:w="9671" w:type="dxa"/>
            <w:gridSpan w:val="3"/>
          </w:tcPr>
          <w:p w:rsidR="00AC4830" w:rsidRDefault="00AC4830" w:rsidP="00663E8C">
            <w:pPr>
              <w:pStyle w:val="TableParagraph"/>
              <w:spacing w:line="240" w:lineRule="auto"/>
              <w:ind w:left="0"/>
              <w:jc w:val="left"/>
            </w:pPr>
          </w:p>
        </w:tc>
      </w:tr>
      <w:tr w:rsidR="00AC4830" w:rsidTr="00663E8C">
        <w:trPr>
          <w:trHeight w:val="757"/>
        </w:trPr>
        <w:tc>
          <w:tcPr>
            <w:tcW w:w="749" w:type="dxa"/>
          </w:tcPr>
          <w:p w:rsidR="00AC4830" w:rsidRDefault="00AC4830" w:rsidP="00663E8C">
            <w:pPr>
              <w:pStyle w:val="TableParagraph"/>
              <w:spacing w:before="78" w:line="264" w:lineRule="auto"/>
              <w:ind w:left="213" w:right="172" w:firstLine="50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311" w:type="dxa"/>
          </w:tcPr>
          <w:p w:rsidR="00AC4830" w:rsidRDefault="00AC4830" w:rsidP="00663E8C">
            <w:pPr>
              <w:pStyle w:val="TableParagraph"/>
              <w:spacing w:before="229" w:line="240" w:lineRule="auto"/>
              <w:ind w:left="890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611" w:type="dxa"/>
          </w:tcPr>
          <w:p w:rsidR="00AC4830" w:rsidRDefault="00AC4830" w:rsidP="00663E8C">
            <w:pPr>
              <w:pStyle w:val="TableParagraph"/>
              <w:spacing w:before="229" w:line="240" w:lineRule="auto"/>
              <w:ind w:left="1010" w:right="991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</w:p>
        </w:tc>
      </w:tr>
      <w:tr w:rsidR="00AC4830" w:rsidTr="00663E8C">
        <w:trPr>
          <w:trHeight w:val="284"/>
        </w:trPr>
        <w:tc>
          <w:tcPr>
            <w:tcW w:w="749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1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C4830" w:rsidTr="00663E8C">
        <w:trPr>
          <w:trHeight w:val="1216"/>
        </w:trPr>
        <w:tc>
          <w:tcPr>
            <w:tcW w:w="749" w:type="dxa"/>
          </w:tcPr>
          <w:p w:rsid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AC4830" w:rsidRDefault="00AC4830" w:rsidP="00663E8C">
            <w:pPr>
              <w:pStyle w:val="TableParagraph"/>
              <w:spacing w:before="158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</w:tcPr>
          <w:p w:rsid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AC4830" w:rsidRDefault="00AC4830" w:rsidP="00663E8C">
            <w:pPr>
              <w:pStyle w:val="TableParagraph"/>
              <w:spacing w:before="158" w:line="240" w:lineRule="auto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611" w:type="dxa"/>
          </w:tcPr>
          <w:p w:rsidR="00AC4830" w:rsidRPr="00AC4830" w:rsidRDefault="00AC4830" w:rsidP="00663E8C">
            <w:pPr>
              <w:pStyle w:val="TableParagraph"/>
              <w:spacing w:before="3" w:line="264" w:lineRule="auto"/>
              <w:ind w:left="134" w:right="316"/>
              <w:jc w:val="left"/>
              <w:rPr>
                <w:sz w:val="24"/>
                <w:lang w:val="ru-RU"/>
              </w:rPr>
            </w:pPr>
            <w:r w:rsidRPr="00AC4830">
              <w:rPr>
                <w:sz w:val="24"/>
                <w:lang w:val="ru-RU"/>
              </w:rPr>
              <w:t>Воронежская</w:t>
            </w:r>
            <w:r w:rsidRPr="00AC4830">
              <w:rPr>
                <w:spacing w:val="-8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область,</w:t>
            </w:r>
            <w:r w:rsidRPr="00AC4830">
              <w:rPr>
                <w:spacing w:val="-8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Петропавловский</w:t>
            </w:r>
            <w:r w:rsidRPr="00AC4830">
              <w:rPr>
                <w:spacing w:val="-57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муниципальный район,</w:t>
            </w:r>
            <w:r w:rsidRPr="00AC4830">
              <w:rPr>
                <w:spacing w:val="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Новобогородицкое</w:t>
            </w:r>
            <w:r w:rsidRPr="00AC4830">
              <w:rPr>
                <w:spacing w:val="-4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сельское</w:t>
            </w:r>
            <w:r w:rsidRPr="00AC4830">
              <w:rPr>
                <w:spacing w:val="-4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поселение,</w:t>
            </w:r>
          </w:p>
          <w:p w:rsidR="00AC4830" w:rsidRDefault="00AC4830" w:rsidP="00663E8C">
            <w:pPr>
              <w:pStyle w:val="TableParagraph"/>
              <w:spacing w:line="275" w:lineRule="exact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хутор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Александровка</w:t>
            </w:r>
          </w:p>
        </w:tc>
      </w:tr>
      <w:tr w:rsidR="00AC4830" w:rsidTr="00663E8C">
        <w:trPr>
          <w:trHeight w:val="949"/>
        </w:trPr>
        <w:tc>
          <w:tcPr>
            <w:tcW w:w="749" w:type="dxa"/>
          </w:tcPr>
          <w:p w:rsidR="00AC4830" w:rsidRDefault="00AC4830" w:rsidP="00663E8C">
            <w:pPr>
              <w:pStyle w:val="TableParagraph"/>
              <w:spacing w:before="3" w:line="240" w:lineRule="auto"/>
              <w:ind w:left="0"/>
              <w:jc w:val="left"/>
              <w:rPr>
                <w:sz w:val="28"/>
              </w:rPr>
            </w:pPr>
          </w:p>
          <w:p w:rsidR="00AC4830" w:rsidRDefault="00AC4830" w:rsidP="00663E8C">
            <w:pPr>
              <w:pStyle w:val="TableParagraph"/>
              <w:spacing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11" w:type="dxa"/>
          </w:tcPr>
          <w:p w:rsidR="00AC4830" w:rsidRPr="00AC4830" w:rsidRDefault="00AC4830" w:rsidP="00663E8C">
            <w:pPr>
              <w:pStyle w:val="TableParagraph"/>
              <w:spacing w:before="23" w:line="240" w:lineRule="auto"/>
              <w:ind w:left="134"/>
              <w:jc w:val="left"/>
              <w:rPr>
                <w:sz w:val="24"/>
                <w:lang w:val="ru-RU"/>
              </w:rPr>
            </w:pPr>
            <w:r w:rsidRPr="00AC4830">
              <w:rPr>
                <w:sz w:val="24"/>
                <w:lang w:val="ru-RU"/>
              </w:rPr>
              <w:t>Площадь</w:t>
            </w:r>
            <w:r w:rsidRPr="00AC4830">
              <w:rPr>
                <w:spacing w:val="-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объекта</w:t>
            </w:r>
            <w:r w:rsidRPr="00AC4830">
              <w:rPr>
                <w:spacing w:val="56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±</w:t>
            </w:r>
          </w:p>
          <w:p w:rsidR="00AC4830" w:rsidRPr="00AC4830" w:rsidRDefault="00AC4830" w:rsidP="00663E8C">
            <w:pPr>
              <w:pStyle w:val="TableParagraph"/>
              <w:spacing w:before="4" w:line="300" w:lineRule="atLeast"/>
              <w:ind w:left="134" w:right="421"/>
              <w:jc w:val="left"/>
              <w:rPr>
                <w:sz w:val="24"/>
                <w:lang w:val="ru-RU"/>
              </w:rPr>
            </w:pPr>
            <w:r w:rsidRPr="00AC4830">
              <w:rPr>
                <w:sz w:val="24"/>
                <w:lang w:val="ru-RU"/>
              </w:rPr>
              <w:t>величина погрешности определения</w:t>
            </w:r>
            <w:r w:rsidRPr="00AC4830">
              <w:rPr>
                <w:spacing w:val="-57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площади (</w:t>
            </w:r>
            <w:r>
              <w:rPr>
                <w:sz w:val="24"/>
              </w:rPr>
              <w:t>P</w:t>
            </w:r>
            <w:r w:rsidRPr="00AC4830">
              <w:rPr>
                <w:sz w:val="24"/>
                <w:lang w:val="ru-RU"/>
              </w:rPr>
              <w:t xml:space="preserve"> ± Дельта</w:t>
            </w:r>
            <w:r w:rsidRPr="00AC4830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P</w:t>
            </w:r>
            <w:r w:rsidRPr="00AC4830">
              <w:rPr>
                <w:sz w:val="24"/>
                <w:lang w:val="ru-RU"/>
              </w:rPr>
              <w:t>)</w:t>
            </w:r>
          </w:p>
        </w:tc>
        <w:tc>
          <w:tcPr>
            <w:tcW w:w="4611" w:type="dxa"/>
          </w:tcPr>
          <w:p w:rsidR="00AC4830" w:rsidRPr="00AC4830" w:rsidRDefault="00AC4830" w:rsidP="00663E8C">
            <w:pPr>
              <w:pStyle w:val="TableParagraph"/>
              <w:spacing w:before="3" w:line="240" w:lineRule="auto"/>
              <w:ind w:left="0"/>
              <w:jc w:val="left"/>
              <w:rPr>
                <w:sz w:val="28"/>
                <w:lang w:val="ru-RU"/>
              </w:rPr>
            </w:pPr>
          </w:p>
          <w:p w:rsidR="00AC4830" w:rsidRDefault="00AC4830" w:rsidP="00663E8C">
            <w:pPr>
              <w:pStyle w:val="TableParagraph"/>
              <w:spacing w:line="240" w:lineRule="auto"/>
              <w:ind w:left="1010" w:right="988"/>
              <w:rPr>
                <w:sz w:val="24"/>
              </w:rPr>
            </w:pPr>
            <w:r>
              <w:rPr>
                <w:sz w:val="24"/>
              </w:rPr>
              <w:t>627829+/-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2773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м²</w:t>
            </w:r>
          </w:p>
        </w:tc>
      </w:tr>
      <w:tr w:rsidR="00AC4830" w:rsidTr="00663E8C">
        <w:trPr>
          <w:trHeight w:val="560"/>
        </w:trPr>
        <w:tc>
          <w:tcPr>
            <w:tcW w:w="749" w:type="dxa"/>
          </w:tcPr>
          <w:p w:rsidR="00AC4830" w:rsidRDefault="00AC4830" w:rsidP="00663E8C">
            <w:pPr>
              <w:pStyle w:val="TableParagraph"/>
              <w:spacing w:before="13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11" w:type="dxa"/>
          </w:tcPr>
          <w:p w:rsidR="00AC4830" w:rsidRDefault="00AC4830" w:rsidP="00663E8C">
            <w:pPr>
              <w:pStyle w:val="TableParagraph"/>
              <w:spacing w:before="131" w:line="240" w:lineRule="auto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611" w:type="dxa"/>
          </w:tcPr>
          <w:p w:rsidR="00AC4830" w:rsidRDefault="00AC4830" w:rsidP="00663E8C">
            <w:pPr>
              <w:pStyle w:val="TableParagraph"/>
              <w:spacing w:before="131" w:line="240" w:lineRule="auto"/>
              <w:ind w:left="8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AC4830" w:rsidRDefault="00AC4830" w:rsidP="00AC4830">
      <w:pPr>
        <w:rPr>
          <w:sz w:val="24"/>
        </w:rPr>
        <w:sectPr w:rsidR="00AC4830">
          <w:pgSz w:w="11910" w:h="16840"/>
          <w:pgMar w:top="820" w:right="500" w:bottom="280" w:left="1020" w:header="720" w:footer="720" w:gutter="0"/>
          <w:cols w:space="720"/>
        </w:sectPr>
      </w:pPr>
    </w:p>
    <w:p w:rsidR="00AC4830" w:rsidRDefault="00AC4830" w:rsidP="00AC4830">
      <w:pPr>
        <w:spacing w:before="78" w:after="54"/>
        <w:ind w:left="2542" w:right="2590"/>
        <w:jc w:val="center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498"/>
        <w:gridCol w:w="1404"/>
        <w:gridCol w:w="1325"/>
        <w:gridCol w:w="2302"/>
        <w:gridCol w:w="1971"/>
        <w:gridCol w:w="1577"/>
      </w:tblGrid>
      <w:tr w:rsidR="00AC4830" w:rsidTr="00663E8C">
        <w:trPr>
          <w:trHeight w:val="460"/>
        </w:trPr>
        <w:tc>
          <w:tcPr>
            <w:tcW w:w="10077" w:type="dxa"/>
            <w:gridSpan w:val="6"/>
          </w:tcPr>
          <w:p w:rsidR="00AC4830" w:rsidRPr="00AC4830" w:rsidRDefault="00AC4830" w:rsidP="00663E8C">
            <w:pPr>
              <w:pStyle w:val="TableParagraph"/>
              <w:spacing w:before="80" w:line="240" w:lineRule="auto"/>
              <w:ind w:left="2708" w:right="2734"/>
              <w:rPr>
                <w:sz w:val="24"/>
                <w:lang w:val="ru-RU"/>
              </w:rPr>
            </w:pPr>
            <w:r w:rsidRPr="00AC4830">
              <w:rPr>
                <w:sz w:val="24"/>
                <w:lang w:val="ru-RU"/>
              </w:rPr>
              <w:t>Сведения</w:t>
            </w:r>
            <w:r w:rsidRPr="00AC4830">
              <w:rPr>
                <w:spacing w:val="-3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о</w:t>
            </w:r>
            <w:r w:rsidRPr="00AC4830">
              <w:rPr>
                <w:spacing w:val="-2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местоположении</w:t>
            </w:r>
            <w:r w:rsidRPr="00AC4830">
              <w:rPr>
                <w:spacing w:val="-2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границ</w:t>
            </w:r>
            <w:r w:rsidRPr="00AC4830">
              <w:rPr>
                <w:spacing w:val="-2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объекта</w:t>
            </w:r>
          </w:p>
        </w:tc>
      </w:tr>
      <w:tr w:rsidR="00AC4830" w:rsidTr="00AC4830">
        <w:trPr>
          <w:trHeight w:val="374"/>
        </w:trPr>
        <w:tc>
          <w:tcPr>
            <w:tcW w:w="10077" w:type="dxa"/>
            <w:gridSpan w:val="6"/>
          </w:tcPr>
          <w:p w:rsidR="00AC4830" w:rsidRDefault="00AC4830" w:rsidP="00663E8C">
            <w:pPr>
              <w:pStyle w:val="TableParagraph"/>
              <w:spacing w:before="73"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 МСК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36, зона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AC4830" w:rsidTr="00AC4830">
        <w:trPr>
          <w:trHeight w:val="252"/>
        </w:trPr>
        <w:tc>
          <w:tcPr>
            <w:tcW w:w="10077" w:type="dxa"/>
            <w:gridSpan w:val="6"/>
          </w:tcPr>
          <w:p w:rsidR="00AC4830" w:rsidRPr="00AC4830" w:rsidRDefault="00AC4830" w:rsidP="00663E8C">
            <w:pPr>
              <w:pStyle w:val="TableParagraph"/>
              <w:spacing w:before="73" w:line="240" w:lineRule="auto"/>
              <w:jc w:val="left"/>
              <w:rPr>
                <w:sz w:val="24"/>
                <w:lang w:val="ru-RU"/>
              </w:rPr>
            </w:pPr>
            <w:r w:rsidRPr="00AC4830">
              <w:rPr>
                <w:sz w:val="24"/>
                <w:lang w:val="ru-RU"/>
              </w:rPr>
              <w:t>2.</w:t>
            </w:r>
            <w:r w:rsidRPr="00AC4830">
              <w:rPr>
                <w:spacing w:val="-2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Сведения</w:t>
            </w:r>
            <w:r w:rsidRPr="00AC4830">
              <w:rPr>
                <w:spacing w:val="-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о</w:t>
            </w:r>
            <w:r w:rsidRPr="00AC4830">
              <w:rPr>
                <w:spacing w:val="-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характерных точках границ</w:t>
            </w:r>
            <w:r w:rsidRPr="00AC4830">
              <w:rPr>
                <w:spacing w:val="-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объекта</w:t>
            </w:r>
          </w:p>
        </w:tc>
      </w:tr>
      <w:tr w:rsidR="00AC4830" w:rsidTr="00663E8C">
        <w:trPr>
          <w:trHeight w:val="299"/>
        </w:trPr>
        <w:tc>
          <w:tcPr>
            <w:tcW w:w="1498" w:type="dxa"/>
            <w:vMerge w:val="restart"/>
          </w:tcPr>
          <w:p w:rsidR="00AC4830" w:rsidRP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AC4830" w:rsidRPr="00AC4830" w:rsidRDefault="00AC4830" w:rsidP="00663E8C">
            <w:pPr>
              <w:pStyle w:val="TableParagraph"/>
              <w:spacing w:before="4" w:line="240" w:lineRule="auto"/>
              <w:ind w:left="0"/>
              <w:jc w:val="left"/>
              <w:rPr>
                <w:lang w:val="ru-RU"/>
              </w:rPr>
            </w:pPr>
          </w:p>
          <w:p w:rsidR="00AC4830" w:rsidRDefault="00AC4830" w:rsidP="00663E8C">
            <w:pPr>
              <w:pStyle w:val="TableParagraph"/>
              <w:spacing w:line="264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2729" w:type="dxa"/>
            <w:gridSpan w:val="2"/>
          </w:tcPr>
          <w:p w:rsidR="00AC4830" w:rsidRDefault="00AC4830" w:rsidP="00663E8C">
            <w:pPr>
              <w:pStyle w:val="TableParagraph"/>
              <w:spacing w:line="275" w:lineRule="exact"/>
              <w:ind w:left="599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302" w:type="dxa"/>
            <w:vMerge w:val="restart"/>
          </w:tcPr>
          <w:p w:rsidR="00AC4830" w:rsidRP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AC4830" w:rsidRPr="00AC4830" w:rsidRDefault="00AC4830" w:rsidP="00663E8C">
            <w:pPr>
              <w:pStyle w:val="TableParagraph"/>
              <w:spacing w:before="4" w:line="240" w:lineRule="auto"/>
              <w:ind w:left="0"/>
              <w:jc w:val="left"/>
              <w:rPr>
                <w:lang w:val="ru-RU"/>
              </w:rPr>
            </w:pPr>
          </w:p>
          <w:p w:rsidR="00AC4830" w:rsidRPr="00AC4830" w:rsidRDefault="00AC4830" w:rsidP="00663E8C">
            <w:pPr>
              <w:pStyle w:val="TableParagraph"/>
              <w:spacing w:line="264" w:lineRule="auto"/>
              <w:ind w:left="139" w:right="116"/>
              <w:rPr>
                <w:sz w:val="24"/>
                <w:lang w:val="ru-RU"/>
              </w:rPr>
            </w:pPr>
            <w:r w:rsidRPr="00AC4830">
              <w:rPr>
                <w:sz w:val="24"/>
                <w:lang w:val="ru-RU"/>
              </w:rPr>
              <w:t>Метод определения</w:t>
            </w:r>
            <w:r w:rsidRPr="00AC4830">
              <w:rPr>
                <w:spacing w:val="-58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координат</w:t>
            </w:r>
            <w:r w:rsidRPr="00AC4830">
              <w:rPr>
                <w:spacing w:val="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характерной</w:t>
            </w:r>
            <w:r w:rsidRPr="00AC4830">
              <w:rPr>
                <w:spacing w:val="-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точки</w:t>
            </w:r>
          </w:p>
        </w:tc>
        <w:tc>
          <w:tcPr>
            <w:tcW w:w="1971" w:type="dxa"/>
            <w:vMerge w:val="restart"/>
          </w:tcPr>
          <w:p w:rsidR="00AC4830" w:rsidRPr="00AC4830" w:rsidRDefault="00AC4830" w:rsidP="00663E8C">
            <w:pPr>
              <w:pStyle w:val="TableParagraph"/>
              <w:spacing w:before="102" w:line="264" w:lineRule="auto"/>
              <w:ind w:left="194" w:right="165" w:firstLine="393"/>
              <w:jc w:val="left"/>
              <w:rPr>
                <w:sz w:val="24"/>
                <w:lang w:val="ru-RU"/>
              </w:rPr>
            </w:pPr>
            <w:r w:rsidRPr="00AC4830">
              <w:rPr>
                <w:sz w:val="24"/>
                <w:lang w:val="ru-RU"/>
              </w:rPr>
              <w:t>Средняя</w:t>
            </w:r>
            <w:r w:rsidRPr="00AC4830">
              <w:rPr>
                <w:spacing w:val="1"/>
                <w:sz w:val="24"/>
                <w:lang w:val="ru-RU"/>
              </w:rPr>
              <w:t xml:space="preserve"> </w:t>
            </w:r>
            <w:r w:rsidRPr="00AC4830">
              <w:rPr>
                <w:spacing w:val="-1"/>
                <w:sz w:val="24"/>
                <w:lang w:val="ru-RU"/>
              </w:rPr>
              <w:t>квадратическая</w:t>
            </w:r>
            <w:r w:rsidRPr="00AC4830">
              <w:rPr>
                <w:spacing w:val="-57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погрешность</w:t>
            </w:r>
          </w:p>
          <w:p w:rsidR="00AC4830" w:rsidRPr="00AC4830" w:rsidRDefault="00AC4830" w:rsidP="00663E8C">
            <w:pPr>
              <w:pStyle w:val="TableParagraph"/>
              <w:spacing w:line="264" w:lineRule="auto"/>
              <w:ind w:left="305" w:right="280" w:firstLine="1"/>
              <w:rPr>
                <w:sz w:val="24"/>
                <w:lang w:val="ru-RU"/>
              </w:rPr>
            </w:pPr>
            <w:r w:rsidRPr="00AC4830">
              <w:rPr>
                <w:sz w:val="24"/>
                <w:lang w:val="ru-RU"/>
              </w:rPr>
              <w:t>положения</w:t>
            </w:r>
            <w:r w:rsidRPr="00AC4830">
              <w:rPr>
                <w:spacing w:val="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характерной</w:t>
            </w:r>
            <w:r w:rsidRPr="00AC4830">
              <w:rPr>
                <w:spacing w:val="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точки</w:t>
            </w:r>
            <w:r w:rsidRPr="00AC4830">
              <w:rPr>
                <w:spacing w:val="-8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(М</w:t>
            </w:r>
            <w:r>
              <w:rPr>
                <w:sz w:val="24"/>
              </w:rPr>
              <w:t>t</w:t>
            </w:r>
            <w:r w:rsidRPr="00AC4830">
              <w:rPr>
                <w:sz w:val="24"/>
                <w:lang w:val="ru-RU"/>
              </w:rPr>
              <w:t>),</w:t>
            </w:r>
            <w:r w:rsidRPr="00AC4830">
              <w:rPr>
                <w:spacing w:val="-7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м</w:t>
            </w:r>
          </w:p>
        </w:tc>
        <w:tc>
          <w:tcPr>
            <w:tcW w:w="1577" w:type="dxa"/>
            <w:vMerge w:val="restart"/>
          </w:tcPr>
          <w:p w:rsidR="00AC4830" w:rsidRP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lang w:val="ru-RU"/>
              </w:rPr>
            </w:pPr>
          </w:p>
          <w:p w:rsidR="00AC4830" w:rsidRPr="00AC4830" w:rsidRDefault="00AC4830" w:rsidP="00663E8C">
            <w:pPr>
              <w:pStyle w:val="TableParagraph"/>
              <w:spacing w:line="264" w:lineRule="auto"/>
              <w:ind w:left="60" w:right="33" w:firstLine="2"/>
              <w:rPr>
                <w:sz w:val="24"/>
                <w:lang w:val="ru-RU"/>
              </w:rPr>
            </w:pPr>
            <w:r w:rsidRPr="00AC4830">
              <w:rPr>
                <w:sz w:val="24"/>
                <w:lang w:val="ru-RU"/>
              </w:rPr>
              <w:t>Описание</w:t>
            </w:r>
            <w:r w:rsidRPr="00AC4830">
              <w:rPr>
                <w:spacing w:val="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обозначения</w:t>
            </w:r>
            <w:r w:rsidRPr="00AC4830">
              <w:rPr>
                <w:spacing w:val="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точки на</w:t>
            </w:r>
            <w:r w:rsidRPr="00AC4830">
              <w:rPr>
                <w:spacing w:val="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местности</w:t>
            </w:r>
            <w:r w:rsidRPr="00AC4830">
              <w:rPr>
                <w:spacing w:val="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(при</w:t>
            </w:r>
            <w:r w:rsidRPr="00AC4830">
              <w:rPr>
                <w:spacing w:val="-10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наличии)</w:t>
            </w:r>
          </w:p>
        </w:tc>
      </w:tr>
      <w:tr w:rsidR="00AC4830" w:rsidTr="00AC4830">
        <w:trPr>
          <w:trHeight w:val="1552"/>
        </w:trPr>
        <w:tc>
          <w:tcPr>
            <w:tcW w:w="1498" w:type="dxa"/>
            <w:vMerge/>
            <w:tcBorders>
              <w:top w:val="nil"/>
            </w:tcBorders>
          </w:tcPr>
          <w:p w:rsidR="00AC4830" w:rsidRPr="00AC4830" w:rsidRDefault="00AC4830" w:rsidP="00663E8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04" w:type="dxa"/>
          </w:tcPr>
          <w:p w:rsidR="00AC4830" w:rsidRP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AC4830" w:rsidRPr="00AC4830" w:rsidRDefault="00AC4830" w:rsidP="00663E8C">
            <w:pPr>
              <w:pStyle w:val="TableParagraph"/>
              <w:spacing w:before="5" w:line="240" w:lineRule="auto"/>
              <w:ind w:left="0"/>
              <w:jc w:val="left"/>
              <w:rPr>
                <w:sz w:val="35"/>
                <w:lang w:val="ru-RU"/>
              </w:rPr>
            </w:pPr>
          </w:p>
          <w:p w:rsidR="00AC4830" w:rsidRDefault="00AC4830" w:rsidP="00663E8C">
            <w:pPr>
              <w:pStyle w:val="TableParagraph"/>
              <w:spacing w:line="240" w:lineRule="auto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AC4830" w:rsidRDefault="00AC4830" w:rsidP="00663E8C">
            <w:pPr>
              <w:pStyle w:val="TableParagraph"/>
              <w:spacing w:before="5" w:line="240" w:lineRule="auto"/>
              <w:ind w:left="0"/>
              <w:jc w:val="left"/>
              <w:rPr>
                <w:sz w:val="35"/>
              </w:rPr>
            </w:pPr>
          </w:p>
          <w:p w:rsidR="00AC4830" w:rsidRDefault="00AC4830" w:rsidP="00663E8C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AC4830" w:rsidRDefault="00AC4830" w:rsidP="00663E8C">
            <w:pPr>
              <w:rPr>
                <w:sz w:val="2"/>
                <w:szCs w:val="2"/>
              </w:rPr>
            </w:pPr>
          </w:p>
        </w:tc>
        <w:tc>
          <w:tcPr>
            <w:tcW w:w="1971" w:type="dxa"/>
            <w:vMerge/>
            <w:tcBorders>
              <w:top w:val="nil"/>
            </w:tcBorders>
          </w:tcPr>
          <w:p w:rsidR="00AC4830" w:rsidRDefault="00AC4830" w:rsidP="00663E8C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AC4830" w:rsidRDefault="00AC4830" w:rsidP="00663E8C">
            <w:pPr>
              <w:rPr>
                <w:sz w:val="2"/>
                <w:szCs w:val="2"/>
              </w:rPr>
            </w:pP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3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336337.51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2217520.95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336334.12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2217553.76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336324.29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2217645.61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5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336326.15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2217758.08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2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2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2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336331.41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2218077.13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336311.79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2218106.76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336308.90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2218111.13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336307.73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2218110.55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335802.62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2217866.25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335708.52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2217820.32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335621.53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2217777.86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335473.74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2217705.75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335348.06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2217632.84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5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335327.13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2217618.99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334938.13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2217351.83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334941.25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2217346.60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335009.08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2217231.55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335053.85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2217159.39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335080.20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2217116.07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335154.08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2217149.30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335329.13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2217255.10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335400.25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2217131.72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5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335570.54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2217216.28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335713.27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2217314.90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335894.41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2217440.06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335895.79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2217441.02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335895.80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2217441.01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335897.42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2217442.30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335903.46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2217447.08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335907.39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2217447.83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335911.87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2217448.68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336090.54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2217482.80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5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336070.04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2217497.74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336072.32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2217514.70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336085.66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2217526.74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336105.94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2217527.04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AC4830" w:rsidRDefault="00AC4830" w:rsidP="00AC4830">
      <w:pPr>
        <w:spacing w:line="264" w:lineRule="exact"/>
        <w:rPr>
          <w:sz w:val="24"/>
        </w:rPr>
        <w:sectPr w:rsidR="00AC4830">
          <w:pgSz w:w="11910" w:h="16840"/>
          <w:pgMar w:top="800" w:right="5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498"/>
        <w:gridCol w:w="1404"/>
        <w:gridCol w:w="1325"/>
        <w:gridCol w:w="2302"/>
        <w:gridCol w:w="1971"/>
        <w:gridCol w:w="1577"/>
      </w:tblGrid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336133.16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2217514.74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336160.50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2217494.82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336180.24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2217473.95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336337.51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2217520.95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70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335662.71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2217626.49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5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335658.18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2217630.18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335657.55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2217629.40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335662.08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2217625.72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335662.71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2217626.49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335651.08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2217618.08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335650.62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2217618.97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335645.86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2217616.32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335646.33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2217615.43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5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335651.08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2217618.08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335608.22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2217596.57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335608.22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2217597.57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335607.22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2217597.57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335607.22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2217596.57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335608.22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2217596.57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335563.73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2217574.63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335563.73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2217575.63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5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335562.73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2217575.63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335562.73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2217574.63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335563.73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2217574.63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335511.68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2217549.07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335511.68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2217550.07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335510.68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2217550.07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335510.68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2217549.07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335511.68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2217549.07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AC4830" w:rsidTr="00663E8C">
        <w:trPr>
          <w:trHeight w:val="285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335453.61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2217520.38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335453.61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2217521.38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335452.61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2217521.38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335452.61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2217520.38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335453.61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2217520.38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335395.92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2217491.97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335395.92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2217492.97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335394.92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2217492.97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335394.92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2217491.97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70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spacing w:line="251" w:lineRule="exact"/>
              <w:ind w:left="81" w:right="42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spacing w:line="251" w:lineRule="exact"/>
              <w:ind w:left="181" w:right="143"/>
              <w:rPr>
                <w:sz w:val="24"/>
              </w:rPr>
            </w:pPr>
            <w:r>
              <w:rPr>
                <w:sz w:val="24"/>
              </w:rPr>
              <w:t>335395.92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spacing w:line="251" w:lineRule="exact"/>
              <w:ind w:left="80" w:right="44"/>
              <w:rPr>
                <w:sz w:val="24"/>
              </w:rPr>
            </w:pPr>
            <w:r>
              <w:rPr>
                <w:sz w:val="24"/>
              </w:rPr>
              <w:t>2217491.97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line="251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line="251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lastRenderedPageBreak/>
              <w:t>68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335337.78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2217463.28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tbl>
      <w:tblPr>
        <w:tblStyle w:val="TableNormal"/>
        <w:tblpPr w:leftFromText="180" w:rightFromText="180" w:vertAnchor="text" w:horzAnchor="margin" w:tblpX="152" w:tblpY="16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428"/>
        <w:gridCol w:w="1417"/>
        <w:gridCol w:w="1418"/>
        <w:gridCol w:w="2268"/>
        <w:gridCol w:w="1984"/>
        <w:gridCol w:w="1560"/>
      </w:tblGrid>
      <w:tr w:rsidR="00AC4830" w:rsidTr="00AC4830">
        <w:trPr>
          <w:trHeight w:val="284"/>
        </w:trPr>
        <w:tc>
          <w:tcPr>
            <w:tcW w:w="1428" w:type="dxa"/>
          </w:tcPr>
          <w:p w:rsidR="00AC4830" w:rsidRDefault="00AC4830" w:rsidP="00AC4830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</w:tcPr>
          <w:p w:rsidR="00AC4830" w:rsidRDefault="00AC4830" w:rsidP="00AC4830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AC4830" w:rsidRDefault="00AC4830" w:rsidP="00AC4830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8" w:type="dxa"/>
          </w:tcPr>
          <w:p w:rsidR="00AC4830" w:rsidRDefault="00AC4830" w:rsidP="00AC4830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4" w:type="dxa"/>
          </w:tcPr>
          <w:p w:rsidR="00AC4830" w:rsidRDefault="00AC4830" w:rsidP="00AC4830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0" w:type="dxa"/>
          </w:tcPr>
          <w:p w:rsidR="00AC4830" w:rsidRDefault="00AC4830" w:rsidP="00AC4830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AC4830" w:rsidTr="00AC4830">
        <w:trPr>
          <w:trHeight w:val="284"/>
        </w:trPr>
        <w:tc>
          <w:tcPr>
            <w:tcW w:w="1428" w:type="dxa"/>
          </w:tcPr>
          <w:p w:rsidR="00AC4830" w:rsidRDefault="00AC4830" w:rsidP="00AC4830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417" w:type="dxa"/>
          </w:tcPr>
          <w:p w:rsidR="00AC4830" w:rsidRDefault="00AC4830" w:rsidP="00AC4830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335337.78</w:t>
            </w:r>
          </w:p>
        </w:tc>
        <w:tc>
          <w:tcPr>
            <w:tcW w:w="1418" w:type="dxa"/>
          </w:tcPr>
          <w:p w:rsidR="00AC4830" w:rsidRDefault="00AC4830" w:rsidP="00AC4830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2217464.28</w:t>
            </w:r>
          </w:p>
        </w:tc>
        <w:tc>
          <w:tcPr>
            <w:tcW w:w="2268" w:type="dxa"/>
          </w:tcPr>
          <w:p w:rsidR="00AC4830" w:rsidRDefault="00AC4830" w:rsidP="00AC4830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84" w:type="dxa"/>
          </w:tcPr>
          <w:p w:rsidR="00AC4830" w:rsidRDefault="00AC4830" w:rsidP="00AC4830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60" w:type="dxa"/>
          </w:tcPr>
          <w:p w:rsidR="00AC4830" w:rsidRDefault="00AC4830" w:rsidP="00AC4830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AC4830">
        <w:trPr>
          <w:trHeight w:val="284"/>
        </w:trPr>
        <w:tc>
          <w:tcPr>
            <w:tcW w:w="1428" w:type="dxa"/>
          </w:tcPr>
          <w:p w:rsidR="00AC4830" w:rsidRDefault="00AC4830" w:rsidP="00AC4830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417" w:type="dxa"/>
          </w:tcPr>
          <w:p w:rsidR="00AC4830" w:rsidRDefault="00AC4830" w:rsidP="00AC4830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335336.78</w:t>
            </w:r>
          </w:p>
        </w:tc>
        <w:tc>
          <w:tcPr>
            <w:tcW w:w="1418" w:type="dxa"/>
          </w:tcPr>
          <w:p w:rsidR="00AC4830" w:rsidRDefault="00AC4830" w:rsidP="00AC4830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2217464.28</w:t>
            </w:r>
          </w:p>
        </w:tc>
        <w:tc>
          <w:tcPr>
            <w:tcW w:w="2268" w:type="dxa"/>
          </w:tcPr>
          <w:p w:rsidR="00AC4830" w:rsidRDefault="00AC4830" w:rsidP="00AC4830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84" w:type="dxa"/>
          </w:tcPr>
          <w:p w:rsidR="00AC4830" w:rsidRDefault="00AC4830" w:rsidP="00AC4830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60" w:type="dxa"/>
          </w:tcPr>
          <w:p w:rsidR="00AC4830" w:rsidRDefault="00AC4830" w:rsidP="00AC4830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AC4830">
        <w:trPr>
          <w:trHeight w:val="284"/>
        </w:trPr>
        <w:tc>
          <w:tcPr>
            <w:tcW w:w="1428" w:type="dxa"/>
          </w:tcPr>
          <w:p w:rsidR="00AC4830" w:rsidRDefault="00AC4830" w:rsidP="00AC4830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417" w:type="dxa"/>
          </w:tcPr>
          <w:p w:rsidR="00AC4830" w:rsidRDefault="00AC4830" w:rsidP="00AC4830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335336.78</w:t>
            </w:r>
          </w:p>
        </w:tc>
        <w:tc>
          <w:tcPr>
            <w:tcW w:w="1418" w:type="dxa"/>
          </w:tcPr>
          <w:p w:rsidR="00AC4830" w:rsidRDefault="00AC4830" w:rsidP="00AC4830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2217463.28</w:t>
            </w:r>
          </w:p>
        </w:tc>
        <w:tc>
          <w:tcPr>
            <w:tcW w:w="2268" w:type="dxa"/>
          </w:tcPr>
          <w:p w:rsidR="00AC4830" w:rsidRDefault="00AC4830" w:rsidP="00AC4830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84" w:type="dxa"/>
          </w:tcPr>
          <w:p w:rsidR="00AC4830" w:rsidRDefault="00AC4830" w:rsidP="00AC4830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60" w:type="dxa"/>
          </w:tcPr>
          <w:p w:rsidR="00AC4830" w:rsidRDefault="00AC4830" w:rsidP="00AC4830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AC4830">
        <w:trPr>
          <w:trHeight w:val="284"/>
        </w:trPr>
        <w:tc>
          <w:tcPr>
            <w:tcW w:w="1428" w:type="dxa"/>
          </w:tcPr>
          <w:p w:rsidR="00AC4830" w:rsidRDefault="00AC4830" w:rsidP="00AC4830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417" w:type="dxa"/>
          </w:tcPr>
          <w:p w:rsidR="00AC4830" w:rsidRDefault="00AC4830" w:rsidP="00AC4830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335337.78</w:t>
            </w:r>
          </w:p>
        </w:tc>
        <w:tc>
          <w:tcPr>
            <w:tcW w:w="1418" w:type="dxa"/>
          </w:tcPr>
          <w:p w:rsidR="00AC4830" w:rsidRDefault="00AC4830" w:rsidP="00AC4830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2217463.28</w:t>
            </w:r>
          </w:p>
        </w:tc>
        <w:tc>
          <w:tcPr>
            <w:tcW w:w="2268" w:type="dxa"/>
          </w:tcPr>
          <w:p w:rsidR="00AC4830" w:rsidRDefault="00AC4830" w:rsidP="00AC4830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84" w:type="dxa"/>
          </w:tcPr>
          <w:p w:rsidR="00AC4830" w:rsidRDefault="00AC4830" w:rsidP="00AC4830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60" w:type="dxa"/>
          </w:tcPr>
          <w:p w:rsidR="00AC4830" w:rsidRDefault="00AC4830" w:rsidP="00AC4830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AC4830">
        <w:trPr>
          <w:trHeight w:val="284"/>
        </w:trPr>
        <w:tc>
          <w:tcPr>
            <w:tcW w:w="1428" w:type="dxa"/>
          </w:tcPr>
          <w:p w:rsidR="00AC4830" w:rsidRDefault="00AC4830" w:rsidP="00AC4830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17" w:type="dxa"/>
          </w:tcPr>
          <w:p w:rsidR="00AC4830" w:rsidRDefault="00AC4830" w:rsidP="00AC4830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18" w:type="dxa"/>
          </w:tcPr>
          <w:p w:rsidR="00AC4830" w:rsidRDefault="00AC4830" w:rsidP="00AC4830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268" w:type="dxa"/>
          </w:tcPr>
          <w:p w:rsidR="00AC4830" w:rsidRDefault="00AC4830" w:rsidP="00AC4830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84" w:type="dxa"/>
          </w:tcPr>
          <w:p w:rsidR="00AC4830" w:rsidRDefault="00AC4830" w:rsidP="00AC4830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60" w:type="dxa"/>
          </w:tcPr>
          <w:p w:rsidR="00AC4830" w:rsidRDefault="00AC4830" w:rsidP="00AC4830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AC4830" w:rsidTr="00AC4830">
        <w:trPr>
          <w:trHeight w:val="284"/>
        </w:trPr>
        <w:tc>
          <w:tcPr>
            <w:tcW w:w="1428" w:type="dxa"/>
          </w:tcPr>
          <w:p w:rsidR="00AC4830" w:rsidRDefault="00AC4830" w:rsidP="00AC4830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417" w:type="dxa"/>
          </w:tcPr>
          <w:p w:rsidR="00AC4830" w:rsidRDefault="00AC4830" w:rsidP="00AC4830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335279.61</w:t>
            </w:r>
          </w:p>
        </w:tc>
        <w:tc>
          <w:tcPr>
            <w:tcW w:w="1418" w:type="dxa"/>
          </w:tcPr>
          <w:p w:rsidR="00AC4830" w:rsidRDefault="00AC4830" w:rsidP="00AC4830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2217434.54</w:t>
            </w:r>
          </w:p>
        </w:tc>
        <w:tc>
          <w:tcPr>
            <w:tcW w:w="2268" w:type="dxa"/>
          </w:tcPr>
          <w:p w:rsidR="00AC4830" w:rsidRDefault="00AC4830" w:rsidP="00AC4830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84" w:type="dxa"/>
          </w:tcPr>
          <w:p w:rsidR="00AC4830" w:rsidRDefault="00AC4830" w:rsidP="00AC4830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60" w:type="dxa"/>
          </w:tcPr>
          <w:p w:rsidR="00AC4830" w:rsidRDefault="00AC4830" w:rsidP="00AC4830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AC4830">
        <w:trPr>
          <w:trHeight w:val="285"/>
        </w:trPr>
        <w:tc>
          <w:tcPr>
            <w:tcW w:w="1428" w:type="dxa"/>
          </w:tcPr>
          <w:p w:rsidR="00AC4830" w:rsidRDefault="00AC4830" w:rsidP="00AC4830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417" w:type="dxa"/>
          </w:tcPr>
          <w:p w:rsidR="00AC4830" w:rsidRDefault="00AC4830" w:rsidP="00AC4830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335279.61</w:t>
            </w:r>
          </w:p>
        </w:tc>
        <w:tc>
          <w:tcPr>
            <w:tcW w:w="1418" w:type="dxa"/>
          </w:tcPr>
          <w:p w:rsidR="00AC4830" w:rsidRDefault="00AC4830" w:rsidP="00AC4830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2217435.54</w:t>
            </w:r>
          </w:p>
        </w:tc>
        <w:tc>
          <w:tcPr>
            <w:tcW w:w="2268" w:type="dxa"/>
          </w:tcPr>
          <w:p w:rsidR="00AC4830" w:rsidRDefault="00AC4830" w:rsidP="00AC4830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84" w:type="dxa"/>
          </w:tcPr>
          <w:p w:rsidR="00AC4830" w:rsidRDefault="00AC4830" w:rsidP="00AC4830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60" w:type="dxa"/>
          </w:tcPr>
          <w:p w:rsidR="00AC4830" w:rsidRDefault="00AC4830" w:rsidP="00AC4830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AC4830">
        <w:trPr>
          <w:trHeight w:val="284"/>
        </w:trPr>
        <w:tc>
          <w:tcPr>
            <w:tcW w:w="1428" w:type="dxa"/>
          </w:tcPr>
          <w:p w:rsidR="00AC4830" w:rsidRDefault="00AC4830" w:rsidP="00AC4830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417" w:type="dxa"/>
          </w:tcPr>
          <w:p w:rsidR="00AC4830" w:rsidRDefault="00AC4830" w:rsidP="00AC4830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335278.61</w:t>
            </w:r>
          </w:p>
        </w:tc>
        <w:tc>
          <w:tcPr>
            <w:tcW w:w="1418" w:type="dxa"/>
          </w:tcPr>
          <w:p w:rsidR="00AC4830" w:rsidRDefault="00AC4830" w:rsidP="00AC4830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2217435.54</w:t>
            </w:r>
          </w:p>
        </w:tc>
        <w:tc>
          <w:tcPr>
            <w:tcW w:w="2268" w:type="dxa"/>
          </w:tcPr>
          <w:p w:rsidR="00AC4830" w:rsidRDefault="00AC4830" w:rsidP="00AC4830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84" w:type="dxa"/>
          </w:tcPr>
          <w:p w:rsidR="00AC4830" w:rsidRDefault="00AC4830" w:rsidP="00AC4830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60" w:type="dxa"/>
          </w:tcPr>
          <w:p w:rsidR="00AC4830" w:rsidRDefault="00AC4830" w:rsidP="00AC4830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AC4830">
        <w:trPr>
          <w:trHeight w:val="284"/>
        </w:trPr>
        <w:tc>
          <w:tcPr>
            <w:tcW w:w="1428" w:type="dxa"/>
          </w:tcPr>
          <w:p w:rsidR="00AC4830" w:rsidRDefault="00AC4830" w:rsidP="00AC4830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417" w:type="dxa"/>
          </w:tcPr>
          <w:p w:rsidR="00AC4830" w:rsidRDefault="00AC4830" w:rsidP="00AC4830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335278.61</w:t>
            </w:r>
          </w:p>
        </w:tc>
        <w:tc>
          <w:tcPr>
            <w:tcW w:w="1418" w:type="dxa"/>
          </w:tcPr>
          <w:p w:rsidR="00AC4830" w:rsidRDefault="00AC4830" w:rsidP="00AC4830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2217434.54</w:t>
            </w:r>
          </w:p>
        </w:tc>
        <w:tc>
          <w:tcPr>
            <w:tcW w:w="2268" w:type="dxa"/>
          </w:tcPr>
          <w:p w:rsidR="00AC4830" w:rsidRDefault="00AC4830" w:rsidP="00AC4830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84" w:type="dxa"/>
          </w:tcPr>
          <w:p w:rsidR="00AC4830" w:rsidRDefault="00AC4830" w:rsidP="00AC4830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60" w:type="dxa"/>
          </w:tcPr>
          <w:p w:rsidR="00AC4830" w:rsidRDefault="00AC4830" w:rsidP="00AC4830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AC4830">
        <w:trPr>
          <w:trHeight w:val="284"/>
        </w:trPr>
        <w:tc>
          <w:tcPr>
            <w:tcW w:w="1428" w:type="dxa"/>
          </w:tcPr>
          <w:p w:rsidR="00AC4830" w:rsidRDefault="00AC4830" w:rsidP="00AC4830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417" w:type="dxa"/>
          </w:tcPr>
          <w:p w:rsidR="00AC4830" w:rsidRDefault="00AC4830" w:rsidP="00AC4830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335279.61</w:t>
            </w:r>
          </w:p>
        </w:tc>
        <w:tc>
          <w:tcPr>
            <w:tcW w:w="1418" w:type="dxa"/>
          </w:tcPr>
          <w:p w:rsidR="00AC4830" w:rsidRDefault="00AC4830" w:rsidP="00AC4830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2217434.54</w:t>
            </w:r>
          </w:p>
        </w:tc>
        <w:tc>
          <w:tcPr>
            <w:tcW w:w="2268" w:type="dxa"/>
          </w:tcPr>
          <w:p w:rsidR="00AC4830" w:rsidRDefault="00AC4830" w:rsidP="00AC4830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84" w:type="dxa"/>
          </w:tcPr>
          <w:p w:rsidR="00AC4830" w:rsidRDefault="00AC4830" w:rsidP="00AC4830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60" w:type="dxa"/>
          </w:tcPr>
          <w:p w:rsidR="00AC4830" w:rsidRDefault="00AC4830" w:rsidP="00AC4830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AC4830">
        <w:trPr>
          <w:trHeight w:val="284"/>
        </w:trPr>
        <w:tc>
          <w:tcPr>
            <w:tcW w:w="1428" w:type="dxa"/>
          </w:tcPr>
          <w:p w:rsidR="00AC4830" w:rsidRDefault="00AC4830" w:rsidP="00AC4830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17" w:type="dxa"/>
          </w:tcPr>
          <w:p w:rsidR="00AC4830" w:rsidRDefault="00AC4830" w:rsidP="00AC4830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18" w:type="dxa"/>
          </w:tcPr>
          <w:p w:rsidR="00AC4830" w:rsidRDefault="00AC4830" w:rsidP="00AC4830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268" w:type="dxa"/>
          </w:tcPr>
          <w:p w:rsidR="00AC4830" w:rsidRDefault="00AC4830" w:rsidP="00AC4830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84" w:type="dxa"/>
          </w:tcPr>
          <w:p w:rsidR="00AC4830" w:rsidRDefault="00AC4830" w:rsidP="00AC4830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60" w:type="dxa"/>
          </w:tcPr>
          <w:p w:rsidR="00AC4830" w:rsidRDefault="00AC4830" w:rsidP="00AC4830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AC4830" w:rsidTr="00AC4830">
        <w:trPr>
          <w:trHeight w:val="284"/>
        </w:trPr>
        <w:tc>
          <w:tcPr>
            <w:tcW w:w="1428" w:type="dxa"/>
          </w:tcPr>
          <w:p w:rsidR="00AC4830" w:rsidRDefault="00AC4830" w:rsidP="00AC4830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417" w:type="dxa"/>
          </w:tcPr>
          <w:p w:rsidR="00AC4830" w:rsidRDefault="00AC4830" w:rsidP="00AC4830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335221.70</w:t>
            </w:r>
          </w:p>
        </w:tc>
        <w:tc>
          <w:tcPr>
            <w:tcW w:w="1418" w:type="dxa"/>
          </w:tcPr>
          <w:p w:rsidR="00AC4830" w:rsidRDefault="00AC4830" w:rsidP="00AC4830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2217406.33</w:t>
            </w:r>
          </w:p>
        </w:tc>
        <w:tc>
          <w:tcPr>
            <w:tcW w:w="2268" w:type="dxa"/>
          </w:tcPr>
          <w:p w:rsidR="00AC4830" w:rsidRDefault="00AC4830" w:rsidP="00AC4830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84" w:type="dxa"/>
          </w:tcPr>
          <w:p w:rsidR="00AC4830" w:rsidRDefault="00AC4830" w:rsidP="00AC4830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60" w:type="dxa"/>
          </w:tcPr>
          <w:p w:rsidR="00AC4830" w:rsidRDefault="00AC4830" w:rsidP="00AC4830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AC4830">
        <w:trPr>
          <w:trHeight w:val="284"/>
        </w:trPr>
        <w:tc>
          <w:tcPr>
            <w:tcW w:w="1428" w:type="dxa"/>
          </w:tcPr>
          <w:p w:rsidR="00AC4830" w:rsidRDefault="00AC4830" w:rsidP="00AC4830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417" w:type="dxa"/>
          </w:tcPr>
          <w:p w:rsidR="00AC4830" w:rsidRDefault="00AC4830" w:rsidP="00AC4830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335221.70</w:t>
            </w:r>
          </w:p>
        </w:tc>
        <w:tc>
          <w:tcPr>
            <w:tcW w:w="1418" w:type="dxa"/>
          </w:tcPr>
          <w:p w:rsidR="00AC4830" w:rsidRDefault="00AC4830" w:rsidP="00AC4830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2217407.33</w:t>
            </w:r>
          </w:p>
        </w:tc>
        <w:tc>
          <w:tcPr>
            <w:tcW w:w="2268" w:type="dxa"/>
          </w:tcPr>
          <w:p w:rsidR="00AC4830" w:rsidRDefault="00AC4830" w:rsidP="00AC4830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84" w:type="dxa"/>
          </w:tcPr>
          <w:p w:rsidR="00AC4830" w:rsidRDefault="00AC4830" w:rsidP="00AC4830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60" w:type="dxa"/>
          </w:tcPr>
          <w:p w:rsidR="00AC4830" w:rsidRDefault="00AC4830" w:rsidP="00AC4830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AC4830">
        <w:trPr>
          <w:trHeight w:val="284"/>
        </w:trPr>
        <w:tc>
          <w:tcPr>
            <w:tcW w:w="1428" w:type="dxa"/>
          </w:tcPr>
          <w:p w:rsidR="00AC4830" w:rsidRDefault="00AC4830" w:rsidP="00AC4830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417" w:type="dxa"/>
          </w:tcPr>
          <w:p w:rsidR="00AC4830" w:rsidRDefault="00AC4830" w:rsidP="00AC4830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335220.70</w:t>
            </w:r>
          </w:p>
        </w:tc>
        <w:tc>
          <w:tcPr>
            <w:tcW w:w="1418" w:type="dxa"/>
          </w:tcPr>
          <w:p w:rsidR="00AC4830" w:rsidRDefault="00AC4830" w:rsidP="00AC4830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2217407.33</w:t>
            </w:r>
          </w:p>
        </w:tc>
        <w:tc>
          <w:tcPr>
            <w:tcW w:w="2268" w:type="dxa"/>
          </w:tcPr>
          <w:p w:rsidR="00AC4830" w:rsidRDefault="00AC4830" w:rsidP="00AC4830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84" w:type="dxa"/>
          </w:tcPr>
          <w:p w:rsidR="00AC4830" w:rsidRDefault="00AC4830" w:rsidP="00AC4830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60" w:type="dxa"/>
          </w:tcPr>
          <w:p w:rsidR="00AC4830" w:rsidRDefault="00AC4830" w:rsidP="00AC4830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AC4830">
        <w:trPr>
          <w:trHeight w:val="284"/>
        </w:trPr>
        <w:tc>
          <w:tcPr>
            <w:tcW w:w="1428" w:type="dxa"/>
          </w:tcPr>
          <w:p w:rsidR="00AC4830" w:rsidRDefault="00AC4830" w:rsidP="00AC4830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417" w:type="dxa"/>
          </w:tcPr>
          <w:p w:rsidR="00AC4830" w:rsidRDefault="00AC4830" w:rsidP="00AC4830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335220.70</w:t>
            </w:r>
          </w:p>
        </w:tc>
        <w:tc>
          <w:tcPr>
            <w:tcW w:w="1418" w:type="dxa"/>
          </w:tcPr>
          <w:p w:rsidR="00AC4830" w:rsidRDefault="00AC4830" w:rsidP="00AC4830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2217406.33</w:t>
            </w:r>
          </w:p>
        </w:tc>
        <w:tc>
          <w:tcPr>
            <w:tcW w:w="2268" w:type="dxa"/>
          </w:tcPr>
          <w:p w:rsidR="00AC4830" w:rsidRDefault="00AC4830" w:rsidP="00AC4830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84" w:type="dxa"/>
          </w:tcPr>
          <w:p w:rsidR="00AC4830" w:rsidRDefault="00AC4830" w:rsidP="00AC4830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60" w:type="dxa"/>
          </w:tcPr>
          <w:p w:rsidR="00AC4830" w:rsidRDefault="00AC4830" w:rsidP="00AC4830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AC4830">
        <w:trPr>
          <w:trHeight w:val="285"/>
        </w:trPr>
        <w:tc>
          <w:tcPr>
            <w:tcW w:w="1428" w:type="dxa"/>
          </w:tcPr>
          <w:p w:rsidR="00AC4830" w:rsidRDefault="00AC4830" w:rsidP="00AC4830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417" w:type="dxa"/>
          </w:tcPr>
          <w:p w:rsidR="00AC4830" w:rsidRDefault="00AC4830" w:rsidP="00AC4830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335221.70</w:t>
            </w:r>
          </w:p>
        </w:tc>
        <w:tc>
          <w:tcPr>
            <w:tcW w:w="1418" w:type="dxa"/>
          </w:tcPr>
          <w:p w:rsidR="00AC4830" w:rsidRDefault="00AC4830" w:rsidP="00AC4830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2217406.33</w:t>
            </w:r>
          </w:p>
        </w:tc>
        <w:tc>
          <w:tcPr>
            <w:tcW w:w="2268" w:type="dxa"/>
          </w:tcPr>
          <w:p w:rsidR="00AC4830" w:rsidRDefault="00AC4830" w:rsidP="00AC4830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84" w:type="dxa"/>
          </w:tcPr>
          <w:p w:rsidR="00AC4830" w:rsidRDefault="00AC4830" w:rsidP="00AC4830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60" w:type="dxa"/>
          </w:tcPr>
          <w:p w:rsidR="00AC4830" w:rsidRDefault="00AC4830" w:rsidP="00AC4830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AC4830">
        <w:trPr>
          <w:trHeight w:val="284"/>
        </w:trPr>
        <w:tc>
          <w:tcPr>
            <w:tcW w:w="1428" w:type="dxa"/>
          </w:tcPr>
          <w:p w:rsidR="00AC4830" w:rsidRDefault="00AC4830" w:rsidP="00AC4830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17" w:type="dxa"/>
          </w:tcPr>
          <w:p w:rsidR="00AC4830" w:rsidRDefault="00AC4830" w:rsidP="00AC4830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18" w:type="dxa"/>
          </w:tcPr>
          <w:p w:rsidR="00AC4830" w:rsidRDefault="00AC4830" w:rsidP="00AC4830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268" w:type="dxa"/>
          </w:tcPr>
          <w:p w:rsidR="00AC4830" w:rsidRDefault="00AC4830" w:rsidP="00AC4830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84" w:type="dxa"/>
          </w:tcPr>
          <w:p w:rsidR="00AC4830" w:rsidRDefault="00AC4830" w:rsidP="00AC4830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60" w:type="dxa"/>
          </w:tcPr>
          <w:p w:rsidR="00AC4830" w:rsidRDefault="00AC4830" w:rsidP="00AC4830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AC4830" w:rsidTr="00AC4830">
        <w:trPr>
          <w:trHeight w:val="284"/>
        </w:trPr>
        <w:tc>
          <w:tcPr>
            <w:tcW w:w="1428" w:type="dxa"/>
          </w:tcPr>
          <w:p w:rsidR="00AC4830" w:rsidRDefault="00AC4830" w:rsidP="00AC4830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417" w:type="dxa"/>
          </w:tcPr>
          <w:p w:rsidR="00AC4830" w:rsidRDefault="00AC4830" w:rsidP="00AC4830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335163.04</w:t>
            </w:r>
          </w:p>
        </w:tc>
        <w:tc>
          <w:tcPr>
            <w:tcW w:w="1418" w:type="dxa"/>
          </w:tcPr>
          <w:p w:rsidR="00AC4830" w:rsidRDefault="00AC4830" w:rsidP="00AC4830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2217377.52</w:t>
            </w:r>
          </w:p>
        </w:tc>
        <w:tc>
          <w:tcPr>
            <w:tcW w:w="2268" w:type="dxa"/>
          </w:tcPr>
          <w:p w:rsidR="00AC4830" w:rsidRDefault="00AC4830" w:rsidP="00AC4830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84" w:type="dxa"/>
          </w:tcPr>
          <w:p w:rsidR="00AC4830" w:rsidRDefault="00AC4830" w:rsidP="00AC4830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60" w:type="dxa"/>
          </w:tcPr>
          <w:p w:rsidR="00AC4830" w:rsidRDefault="00AC4830" w:rsidP="00AC4830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AC4830">
        <w:trPr>
          <w:trHeight w:val="284"/>
        </w:trPr>
        <w:tc>
          <w:tcPr>
            <w:tcW w:w="1428" w:type="dxa"/>
          </w:tcPr>
          <w:p w:rsidR="00AC4830" w:rsidRDefault="00AC4830" w:rsidP="00AC4830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417" w:type="dxa"/>
          </w:tcPr>
          <w:p w:rsidR="00AC4830" w:rsidRDefault="00AC4830" w:rsidP="00AC4830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335163.04</w:t>
            </w:r>
          </w:p>
        </w:tc>
        <w:tc>
          <w:tcPr>
            <w:tcW w:w="1418" w:type="dxa"/>
          </w:tcPr>
          <w:p w:rsidR="00AC4830" w:rsidRDefault="00AC4830" w:rsidP="00AC4830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2217378.52</w:t>
            </w:r>
          </w:p>
        </w:tc>
        <w:tc>
          <w:tcPr>
            <w:tcW w:w="2268" w:type="dxa"/>
          </w:tcPr>
          <w:p w:rsidR="00AC4830" w:rsidRDefault="00AC4830" w:rsidP="00AC4830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84" w:type="dxa"/>
          </w:tcPr>
          <w:p w:rsidR="00AC4830" w:rsidRDefault="00AC4830" w:rsidP="00AC4830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60" w:type="dxa"/>
          </w:tcPr>
          <w:p w:rsidR="00AC4830" w:rsidRDefault="00AC4830" w:rsidP="00AC4830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AC4830">
        <w:trPr>
          <w:trHeight w:val="284"/>
        </w:trPr>
        <w:tc>
          <w:tcPr>
            <w:tcW w:w="1428" w:type="dxa"/>
          </w:tcPr>
          <w:p w:rsidR="00AC4830" w:rsidRDefault="00AC4830" w:rsidP="00AC4830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417" w:type="dxa"/>
          </w:tcPr>
          <w:p w:rsidR="00AC4830" w:rsidRDefault="00AC4830" w:rsidP="00AC4830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335162.04</w:t>
            </w:r>
          </w:p>
        </w:tc>
        <w:tc>
          <w:tcPr>
            <w:tcW w:w="1418" w:type="dxa"/>
          </w:tcPr>
          <w:p w:rsidR="00AC4830" w:rsidRDefault="00AC4830" w:rsidP="00AC4830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2217378.52</w:t>
            </w:r>
          </w:p>
        </w:tc>
        <w:tc>
          <w:tcPr>
            <w:tcW w:w="2268" w:type="dxa"/>
          </w:tcPr>
          <w:p w:rsidR="00AC4830" w:rsidRDefault="00AC4830" w:rsidP="00AC4830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84" w:type="dxa"/>
          </w:tcPr>
          <w:p w:rsidR="00AC4830" w:rsidRDefault="00AC4830" w:rsidP="00AC4830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60" w:type="dxa"/>
          </w:tcPr>
          <w:p w:rsidR="00AC4830" w:rsidRDefault="00AC4830" w:rsidP="00AC4830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AC4830">
        <w:trPr>
          <w:trHeight w:val="284"/>
        </w:trPr>
        <w:tc>
          <w:tcPr>
            <w:tcW w:w="1428" w:type="dxa"/>
          </w:tcPr>
          <w:p w:rsidR="00AC4830" w:rsidRDefault="00AC4830" w:rsidP="00AC4830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417" w:type="dxa"/>
          </w:tcPr>
          <w:p w:rsidR="00AC4830" w:rsidRDefault="00AC4830" w:rsidP="00AC4830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335162.04</w:t>
            </w:r>
          </w:p>
        </w:tc>
        <w:tc>
          <w:tcPr>
            <w:tcW w:w="1418" w:type="dxa"/>
          </w:tcPr>
          <w:p w:rsidR="00AC4830" w:rsidRDefault="00AC4830" w:rsidP="00AC4830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2217377.52</w:t>
            </w:r>
          </w:p>
        </w:tc>
        <w:tc>
          <w:tcPr>
            <w:tcW w:w="2268" w:type="dxa"/>
          </w:tcPr>
          <w:p w:rsidR="00AC4830" w:rsidRDefault="00AC4830" w:rsidP="00AC4830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84" w:type="dxa"/>
          </w:tcPr>
          <w:p w:rsidR="00AC4830" w:rsidRDefault="00AC4830" w:rsidP="00AC4830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60" w:type="dxa"/>
          </w:tcPr>
          <w:p w:rsidR="00AC4830" w:rsidRDefault="00AC4830" w:rsidP="00AC4830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AC4830">
        <w:trPr>
          <w:trHeight w:val="284"/>
        </w:trPr>
        <w:tc>
          <w:tcPr>
            <w:tcW w:w="1428" w:type="dxa"/>
          </w:tcPr>
          <w:p w:rsidR="00AC4830" w:rsidRDefault="00AC4830" w:rsidP="00AC4830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417" w:type="dxa"/>
          </w:tcPr>
          <w:p w:rsidR="00AC4830" w:rsidRDefault="00AC4830" w:rsidP="00AC4830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335163.04</w:t>
            </w:r>
          </w:p>
        </w:tc>
        <w:tc>
          <w:tcPr>
            <w:tcW w:w="1418" w:type="dxa"/>
          </w:tcPr>
          <w:p w:rsidR="00AC4830" w:rsidRDefault="00AC4830" w:rsidP="00AC4830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2217377.52</w:t>
            </w:r>
          </w:p>
        </w:tc>
        <w:tc>
          <w:tcPr>
            <w:tcW w:w="2268" w:type="dxa"/>
          </w:tcPr>
          <w:p w:rsidR="00AC4830" w:rsidRDefault="00AC4830" w:rsidP="00AC4830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84" w:type="dxa"/>
          </w:tcPr>
          <w:p w:rsidR="00AC4830" w:rsidRDefault="00AC4830" w:rsidP="00AC4830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60" w:type="dxa"/>
          </w:tcPr>
          <w:p w:rsidR="00AC4830" w:rsidRDefault="00AC4830" w:rsidP="00AC4830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AC4830">
        <w:trPr>
          <w:trHeight w:val="284"/>
        </w:trPr>
        <w:tc>
          <w:tcPr>
            <w:tcW w:w="1428" w:type="dxa"/>
          </w:tcPr>
          <w:p w:rsidR="00AC4830" w:rsidRDefault="00AC4830" w:rsidP="00AC4830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17" w:type="dxa"/>
          </w:tcPr>
          <w:p w:rsidR="00AC4830" w:rsidRDefault="00AC4830" w:rsidP="00AC4830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18" w:type="dxa"/>
          </w:tcPr>
          <w:p w:rsidR="00AC4830" w:rsidRDefault="00AC4830" w:rsidP="00AC4830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268" w:type="dxa"/>
          </w:tcPr>
          <w:p w:rsidR="00AC4830" w:rsidRDefault="00AC4830" w:rsidP="00AC4830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84" w:type="dxa"/>
          </w:tcPr>
          <w:p w:rsidR="00AC4830" w:rsidRDefault="00AC4830" w:rsidP="00AC4830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60" w:type="dxa"/>
          </w:tcPr>
          <w:p w:rsidR="00AC4830" w:rsidRDefault="00AC4830" w:rsidP="00AC4830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AC4830" w:rsidTr="00AC4830">
        <w:trPr>
          <w:trHeight w:val="284"/>
        </w:trPr>
        <w:tc>
          <w:tcPr>
            <w:tcW w:w="1428" w:type="dxa"/>
          </w:tcPr>
          <w:p w:rsidR="00AC4830" w:rsidRDefault="00AC4830" w:rsidP="00AC4830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417" w:type="dxa"/>
          </w:tcPr>
          <w:p w:rsidR="00AC4830" w:rsidRDefault="00AC4830" w:rsidP="00AC4830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335104.53</w:t>
            </w:r>
          </w:p>
        </w:tc>
        <w:tc>
          <w:tcPr>
            <w:tcW w:w="1418" w:type="dxa"/>
          </w:tcPr>
          <w:p w:rsidR="00AC4830" w:rsidRDefault="00AC4830" w:rsidP="00AC4830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2217348.78</w:t>
            </w:r>
          </w:p>
        </w:tc>
        <w:tc>
          <w:tcPr>
            <w:tcW w:w="2268" w:type="dxa"/>
          </w:tcPr>
          <w:p w:rsidR="00AC4830" w:rsidRDefault="00AC4830" w:rsidP="00AC4830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84" w:type="dxa"/>
          </w:tcPr>
          <w:p w:rsidR="00AC4830" w:rsidRDefault="00AC4830" w:rsidP="00AC4830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60" w:type="dxa"/>
          </w:tcPr>
          <w:p w:rsidR="00AC4830" w:rsidRDefault="00AC4830" w:rsidP="00AC4830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AC4830">
        <w:trPr>
          <w:trHeight w:val="284"/>
        </w:trPr>
        <w:tc>
          <w:tcPr>
            <w:tcW w:w="1428" w:type="dxa"/>
          </w:tcPr>
          <w:p w:rsidR="00AC4830" w:rsidRDefault="00AC4830" w:rsidP="00AC4830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417" w:type="dxa"/>
          </w:tcPr>
          <w:p w:rsidR="00AC4830" w:rsidRDefault="00AC4830" w:rsidP="00AC4830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335104.53</w:t>
            </w:r>
          </w:p>
        </w:tc>
        <w:tc>
          <w:tcPr>
            <w:tcW w:w="1418" w:type="dxa"/>
          </w:tcPr>
          <w:p w:rsidR="00AC4830" w:rsidRDefault="00AC4830" w:rsidP="00AC4830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2217349.78</w:t>
            </w:r>
          </w:p>
        </w:tc>
        <w:tc>
          <w:tcPr>
            <w:tcW w:w="2268" w:type="dxa"/>
          </w:tcPr>
          <w:p w:rsidR="00AC4830" w:rsidRDefault="00AC4830" w:rsidP="00AC4830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84" w:type="dxa"/>
          </w:tcPr>
          <w:p w:rsidR="00AC4830" w:rsidRDefault="00AC4830" w:rsidP="00AC4830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60" w:type="dxa"/>
          </w:tcPr>
          <w:p w:rsidR="00AC4830" w:rsidRDefault="00AC4830" w:rsidP="00AC4830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AC4830">
        <w:trPr>
          <w:trHeight w:val="285"/>
        </w:trPr>
        <w:tc>
          <w:tcPr>
            <w:tcW w:w="1428" w:type="dxa"/>
          </w:tcPr>
          <w:p w:rsidR="00AC4830" w:rsidRDefault="00AC4830" w:rsidP="00AC4830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417" w:type="dxa"/>
          </w:tcPr>
          <w:p w:rsidR="00AC4830" w:rsidRDefault="00AC4830" w:rsidP="00AC4830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335103.53</w:t>
            </w:r>
          </w:p>
        </w:tc>
        <w:tc>
          <w:tcPr>
            <w:tcW w:w="1418" w:type="dxa"/>
          </w:tcPr>
          <w:p w:rsidR="00AC4830" w:rsidRDefault="00AC4830" w:rsidP="00AC4830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2217349.78</w:t>
            </w:r>
          </w:p>
        </w:tc>
        <w:tc>
          <w:tcPr>
            <w:tcW w:w="2268" w:type="dxa"/>
          </w:tcPr>
          <w:p w:rsidR="00AC4830" w:rsidRDefault="00AC4830" w:rsidP="00AC4830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84" w:type="dxa"/>
          </w:tcPr>
          <w:p w:rsidR="00AC4830" w:rsidRDefault="00AC4830" w:rsidP="00AC4830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60" w:type="dxa"/>
          </w:tcPr>
          <w:p w:rsidR="00AC4830" w:rsidRDefault="00AC4830" w:rsidP="00AC4830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AC4830">
        <w:trPr>
          <w:trHeight w:val="284"/>
        </w:trPr>
        <w:tc>
          <w:tcPr>
            <w:tcW w:w="1428" w:type="dxa"/>
          </w:tcPr>
          <w:p w:rsidR="00AC4830" w:rsidRDefault="00AC4830" w:rsidP="00AC4830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417" w:type="dxa"/>
          </w:tcPr>
          <w:p w:rsidR="00AC4830" w:rsidRDefault="00AC4830" w:rsidP="00AC4830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335103.53</w:t>
            </w:r>
          </w:p>
        </w:tc>
        <w:tc>
          <w:tcPr>
            <w:tcW w:w="1418" w:type="dxa"/>
          </w:tcPr>
          <w:p w:rsidR="00AC4830" w:rsidRDefault="00AC4830" w:rsidP="00AC4830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2217348.78</w:t>
            </w:r>
          </w:p>
        </w:tc>
        <w:tc>
          <w:tcPr>
            <w:tcW w:w="2268" w:type="dxa"/>
          </w:tcPr>
          <w:p w:rsidR="00AC4830" w:rsidRDefault="00AC4830" w:rsidP="00AC4830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84" w:type="dxa"/>
          </w:tcPr>
          <w:p w:rsidR="00AC4830" w:rsidRDefault="00AC4830" w:rsidP="00AC4830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60" w:type="dxa"/>
          </w:tcPr>
          <w:p w:rsidR="00AC4830" w:rsidRDefault="00AC4830" w:rsidP="00AC4830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AC4830">
        <w:trPr>
          <w:trHeight w:val="284"/>
        </w:trPr>
        <w:tc>
          <w:tcPr>
            <w:tcW w:w="1428" w:type="dxa"/>
          </w:tcPr>
          <w:p w:rsidR="00AC4830" w:rsidRDefault="00AC4830" w:rsidP="00AC4830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417" w:type="dxa"/>
          </w:tcPr>
          <w:p w:rsidR="00AC4830" w:rsidRDefault="00AC4830" w:rsidP="00AC4830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335104.53</w:t>
            </w:r>
          </w:p>
        </w:tc>
        <w:tc>
          <w:tcPr>
            <w:tcW w:w="1418" w:type="dxa"/>
          </w:tcPr>
          <w:p w:rsidR="00AC4830" w:rsidRDefault="00AC4830" w:rsidP="00AC4830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2217348.78</w:t>
            </w:r>
          </w:p>
        </w:tc>
        <w:tc>
          <w:tcPr>
            <w:tcW w:w="2268" w:type="dxa"/>
          </w:tcPr>
          <w:p w:rsidR="00AC4830" w:rsidRDefault="00AC4830" w:rsidP="00AC4830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84" w:type="dxa"/>
          </w:tcPr>
          <w:p w:rsidR="00AC4830" w:rsidRDefault="00AC4830" w:rsidP="00AC4830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60" w:type="dxa"/>
          </w:tcPr>
          <w:p w:rsidR="00AC4830" w:rsidRDefault="00AC4830" w:rsidP="00AC4830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AC4830">
        <w:trPr>
          <w:trHeight w:val="284"/>
        </w:trPr>
        <w:tc>
          <w:tcPr>
            <w:tcW w:w="1428" w:type="dxa"/>
          </w:tcPr>
          <w:p w:rsidR="00AC4830" w:rsidRDefault="00AC4830" w:rsidP="00AC4830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17" w:type="dxa"/>
          </w:tcPr>
          <w:p w:rsidR="00AC4830" w:rsidRDefault="00AC4830" w:rsidP="00AC4830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18" w:type="dxa"/>
          </w:tcPr>
          <w:p w:rsidR="00AC4830" w:rsidRDefault="00AC4830" w:rsidP="00AC4830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268" w:type="dxa"/>
          </w:tcPr>
          <w:p w:rsidR="00AC4830" w:rsidRDefault="00AC4830" w:rsidP="00AC4830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84" w:type="dxa"/>
          </w:tcPr>
          <w:p w:rsidR="00AC4830" w:rsidRDefault="00AC4830" w:rsidP="00AC4830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60" w:type="dxa"/>
          </w:tcPr>
          <w:p w:rsidR="00AC4830" w:rsidRDefault="00AC4830" w:rsidP="00AC4830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AC4830" w:rsidTr="00AC4830">
        <w:trPr>
          <w:trHeight w:val="284"/>
        </w:trPr>
        <w:tc>
          <w:tcPr>
            <w:tcW w:w="1428" w:type="dxa"/>
          </w:tcPr>
          <w:p w:rsidR="00AC4830" w:rsidRDefault="00AC4830" w:rsidP="00AC4830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417" w:type="dxa"/>
          </w:tcPr>
          <w:p w:rsidR="00AC4830" w:rsidRDefault="00AC4830" w:rsidP="00AC4830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335045.51</w:t>
            </w:r>
          </w:p>
        </w:tc>
        <w:tc>
          <w:tcPr>
            <w:tcW w:w="1418" w:type="dxa"/>
          </w:tcPr>
          <w:p w:rsidR="00AC4830" w:rsidRDefault="00AC4830" w:rsidP="00AC4830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2217319.93</w:t>
            </w:r>
          </w:p>
        </w:tc>
        <w:tc>
          <w:tcPr>
            <w:tcW w:w="2268" w:type="dxa"/>
          </w:tcPr>
          <w:p w:rsidR="00AC4830" w:rsidRDefault="00AC4830" w:rsidP="00AC4830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84" w:type="dxa"/>
          </w:tcPr>
          <w:p w:rsidR="00AC4830" w:rsidRDefault="00AC4830" w:rsidP="00AC4830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60" w:type="dxa"/>
          </w:tcPr>
          <w:p w:rsidR="00AC4830" w:rsidRDefault="00AC4830" w:rsidP="00AC4830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AC4830">
        <w:trPr>
          <w:trHeight w:val="284"/>
        </w:trPr>
        <w:tc>
          <w:tcPr>
            <w:tcW w:w="1428" w:type="dxa"/>
          </w:tcPr>
          <w:p w:rsidR="00AC4830" w:rsidRDefault="00AC4830" w:rsidP="00AC4830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417" w:type="dxa"/>
          </w:tcPr>
          <w:p w:rsidR="00AC4830" w:rsidRDefault="00AC4830" w:rsidP="00AC4830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335045.51</w:t>
            </w:r>
          </w:p>
        </w:tc>
        <w:tc>
          <w:tcPr>
            <w:tcW w:w="1418" w:type="dxa"/>
          </w:tcPr>
          <w:p w:rsidR="00AC4830" w:rsidRDefault="00AC4830" w:rsidP="00AC4830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2217320.93</w:t>
            </w:r>
          </w:p>
        </w:tc>
        <w:tc>
          <w:tcPr>
            <w:tcW w:w="2268" w:type="dxa"/>
          </w:tcPr>
          <w:p w:rsidR="00AC4830" w:rsidRDefault="00AC4830" w:rsidP="00AC4830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84" w:type="dxa"/>
          </w:tcPr>
          <w:p w:rsidR="00AC4830" w:rsidRDefault="00AC4830" w:rsidP="00AC4830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60" w:type="dxa"/>
          </w:tcPr>
          <w:p w:rsidR="00AC4830" w:rsidRDefault="00AC4830" w:rsidP="00AC4830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AC4830">
        <w:trPr>
          <w:trHeight w:val="284"/>
        </w:trPr>
        <w:tc>
          <w:tcPr>
            <w:tcW w:w="1428" w:type="dxa"/>
          </w:tcPr>
          <w:p w:rsidR="00AC4830" w:rsidRDefault="00AC4830" w:rsidP="00AC4830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417" w:type="dxa"/>
          </w:tcPr>
          <w:p w:rsidR="00AC4830" w:rsidRDefault="00AC4830" w:rsidP="00AC4830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335044.51</w:t>
            </w:r>
          </w:p>
        </w:tc>
        <w:tc>
          <w:tcPr>
            <w:tcW w:w="1418" w:type="dxa"/>
          </w:tcPr>
          <w:p w:rsidR="00AC4830" w:rsidRDefault="00AC4830" w:rsidP="00AC4830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2217320.93</w:t>
            </w:r>
          </w:p>
        </w:tc>
        <w:tc>
          <w:tcPr>
            <w:tcW w:w="2268" w:type="dxa"/>
          </w:tcPr>
          <w:p w:rsidR="00AC4830" w:rsidRDefault="00AC4830" w:rsidP="00AC4830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84" w:type="dxa"/>
          </w:tcPr>
          <w:p w:rsidR="00AC4830" w:rsidRDefault="00AC4830" w:rsidP="00AC4830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60" w:type="dxa"/>
          </w:tcPr>
          <w:p w:rsidR="00AC4830" w:rsidRDefault="00AC4830" w:rsidP="00AC4830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AC4830">
        <w:trPr>
          <w:trHeight w:val="284"/>
        </w:trPr>
        <w:tc>
          <w:tcPr>
            <w:tcW w:w="1428" w:type="dxa"/>
          </w:tcPr>
          <w:p w:rsidR="00AC4830" w:rsidRDefault="00AC4830" w:rsidP="00AC4830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1417" w:type="dxa"/>
          </w:tcPr>
          <w:p w:rsidR="00AC4830" w:rsidRDefault="00AC4830" w:rsidP="00AC4830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335044.51</w:t>
            </w:r>
          </w:p>
        </w:tc>
        <w:tc>
          <w:tcPr>
            <w:tcW w:w="1418" w:type="dxa"/>
          </w:tcPr>
          <w:p w:rsidR="00AC4830" w:rsidRDefault="00AC4830" w:rsidP="00AC4830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2217319.93</w:t>
            </w:r>
          </w:p>
        </w:tc>
        <w:tc>
          <w:tcPr>
            <w:tcW w:w="2268" w:type="dxa"/>
          </w:tcPr>
          <w:p w:rsidR="00AC4830" w:rsidRDefault="00AC4830" w:rsidP="00AC4830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84" w:type="dxa"/>
          </w:tcPr>
          <w:p w:rsidR="00AC4830" w:rsidRDefault="00AC4830" w:rsidP="00AC4830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60" w:type="dxa"/>
          </w:tcPr>
          <w:p w:rsidR="00AC4830" w:rsidRDefault="00AC4830" w:rsidP="00AC4830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AC4830">
        <w:trPr>
          <w:trHeight w:val="284"/>
        </w:trPr>
        <w:tc>
          <w:tcPr>
            <w:tcW w:w="1428" w:type="dxa"/>
          </w:tcPr>
          <w:p w:rsidR="00AC4830" w:rsidRDefault="00AC4830" w:rsidP="00AC4830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417" w:type="dxa"/>
          </w:tcPr>
          <w:p w:rsidR="00AC4830" w:rsidRDefault="00AC4830" w:rsidP="00AC4830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335045.51</w:t>
            </w:r>
          </w:p>
        </w:tc>
        <w:tc>
          <w:tcPr>
            <w:tcW w:w="1418" w:type="dxa"/>
          </w:tcPr>
          <w:p w:rsidR="00AC4830" w:rsidRDefault="00AC4830" w:rsidP="00AC4830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2217319.93</w:t>
            </w:r>
          </w:p>
        </w:tc>
        <w:tc>
          <w:tcPr>
            <w:tcW w:w="2268" w:type="dxa"/>
          </w:tcPr>
          <w:p w:rsidR="00AC4830" w:rsidRDefault="00AC4830" w:rsidP="00AC4830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84" w:type="dxa"/>
          </w:tcPr>
          <w:p w:rsidR="00AC4830" w:rsidRDefault="00AC4830" w:rsidP="00AC4830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60" w:type="dxa"/>
          </w:tcPr>
          <w:p w:rsidR="00AC4830" w:rsidRDefault="00AC4830" w:rsidP="00AC4830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AC4830">
        <w:trPr>
          <w:trHeight w:val="284"/>
        </w:trPr>
        <w:tc>
          <w:tcPr>
            <w:tcW w:w="1428" w:type="dxa"/>
          </w:tcPr>
          <w:p w:rsidR="00AC4830" w:rsidRDefault="00AC4830" w:rsidP="00AC4830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17" w:type="dxa"/>
          </w:tcPr>
          <w:p w:rsidR="00AC4830" w:rsidRDefault="00AC4830" w:rsidP="00AC4830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18" w:type="dxa"/>
          </w:tcPr>
          <w:p w:rsidR="00AC4830" w:rsidRDefault="00AC4830" w:rsidP="00AC4830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268" w:type="dxa"/>
          </w:tcPr>
          <w:p w:rsidR="00AC4830" w:rsidRDefault="00AC4830" w:rsidP="00AC4830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84" w:type="dxa"/>
          </w:tcPr>
          <w:p w:rsidR="00AC4830" w:rsidRDefault="00AC4830" w:rsidP="00AC4830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60" w:type="dxa"/>
          </w:tcPr>
          <w:p w:rsidR="00AC4830" w:rsidRDefault="00AC4830" w:rsidP="00AC4830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AC4830" w:rsidTr="00AC4830">
        <w:trPr>
          <w:trHeight w:val="285"/>
        </w:trPr>
        <w:tc>
          <w:tcPr>
            <w:tcW w:w="1428" w:type="dxa"/>
          </w:tcPr>
          <w:p w:rsidR="00AC4830" w:rsidRDefault="00AC4830" w:rsidP="00AC4830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417" w:type="dxa"/>
          </w:tcPr>
          <w:p w:rsidR="00AC4830" w:rsidRDefault="00AC4830" w:rsidP="00AC4830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334985.40</w:t>
            </w:r>
          </w:p>
        </w:tc>
        <w:tc>
          <w:tcPr>
            <w:tcW w:w="1418" w:type="dxa"/>
          </w:tcPr>
          <w:p w:rsidR="00AC4830" w:rsidRDefault="00AC4830" w:rsidP="00AC4830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2217290.42</w:t>
            </w:r>
          </w:p>
        </w:tc>
        <w:tc>
          <w:tcPr>
            <w:tcW w:w="2268" w:type="dxa"/>
          </w:tcPr>
          <w:p w:rsidR="00AC4830" w:rsidRDefault="00AC4830" w:rsidP="00AC4830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84" w:type="dxa"/>
          </w:tcPr>
          <w:p w:rsidR="00AC4830" w:rsidRDefault="00AC4830" w:rsidP="00AC4830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60" w:type="dxa"/>
          </w:tcPr>
          <w:p w:rsidR="00AC4830" w:rsidRDefault="00AC4830" w:rsidP="00AC4830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AC4830">
        <w:trPr>
          <w:trHeight w:val="284"/>
        </w:trPr>
        <w:tc>
          <w:tcPr>
            <w:tcW w:w="1428" w:type="dxa"/>
          </w:tcPr>
          <w:p w:rsidR="00AC4830" w:rsidRDefault="00AC4830" w:rsidP="00AC4830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417" w:type="dxa"/>
          </w:tcPr>
          <w:p w:rsidR="00AC4830" w:rsidRDefault="00AC4830" w:rsidP="00AC4830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334985.40</w:t>
            </w:r>
          </w:p>
        </w:tc>
        <w:tc>
          <w:tcPr>
            <w:tcW w:w="1418" w:type="dxa"/>
          </w:tcPr>
          <w:p w:rsidR="00AC4830" w:rsidRDefault="00AC4830" w:rsidP="00AC4830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2217291.42</w:t>
            </w:r>
          </w:p>
        </w:tc>
        <w:tc>
          <w:tcPr>
            <w:tcW w:w="2268" w:type="dxa"/>
          </w:tcPr>
          <w:p w:rsidR="00AC4830" w:rsidRDefault="00AC4830" w:rsidP="00AC4830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84" w:type="dxa"/>
          </w:tcPr>
          <w:p w:rsidR="00AC4830" w:rsidRDefault="00AC4830" w:rsidP="00AC4830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60" w:type="dxa"/>
          </w:tcPr>
          <w:p w:rsidR="00AC4830" w:rsidRDefault="00AC4830" w:rsidP="00AC4830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AC4830">
        <w:trPr>
          <w:trHeight w:val="284"/>
        </w:trPr>
        <w:tc>
          <w:tcPr>
            <w:tcW w:w="1428" w:type="dxa"/>
          </w:tcPr>
          <w:p w:rsidR="00AC4830" w:rsidRDefault="00AC4830" w:rsidP="00AC4830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417" w:type="dxa"/>
          </w:tcPr>
          <w:p w:rsidR="00AC4830" w:rsidRDefault="00AC4830" w:rsidP="00AC4830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334984.40</w:t>
            </w:r>
          </w:p>
        </w:tc>
        <w:tc>
          <w:tcPr>
            <w:tcW w:w="1418" w:type="dxa"/>
          </w:tcPr>
          <w:p w:rsidR="00AC4830" w:rsidRDefault="00AC4830" w:rsidP="00AC4830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2217291.42</w:t>
            </w:r>
          </w:p>
        </w:tc>
        <w:tc>
          <w:tcPr>
            <w:tcW w:w="2268" w:type="dxa"/>
          </w:tcPr>
          <w:p w:rsidR="00AC4830" w:rsidRDefault="00AC4830" w:rsidP="00AC4830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84" w:type="dxa"/>
          </w:tcPr>
          <w:p w:rsidR="00AC4830" w:rsidRDefault="00AC4830" w:rsidP="00AC4830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60" w:type="dxa"/>
          </w:tcPr>
          <w:p w:rsidR="00AC4830" w:rsidRDefault="00AC4830" w:rsidP="00AC4830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AC4830">
        <w:trPr>
          <w:trHeight w:val="270"/>
        </w:trPr>
        <w:tc>
          <w:tcPr>
            <w:tcW w:w="1428" w:type="dxa"/>
          </w:tcPr>
          <w:p w:rsidR="00AC4830" w:rsidRDefault="00AC4830" w:rsidP="00AC4830">
            <w:pPr>
              <w:pStyle w:val="TableParagraph"/>
              <w:spacing w:line="250" w:lineRule="exact"/>
              <w:ind w:left="81" w:right="42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417" w:type="dxa"/>
          </w:tcPr>
          <w:p w:rsidR="00AC4830" w:rsidRDefault="00AC4830" w:rsidP="00AC4830">
            <w:pPr>
              <w:pStyle w:val="TableParagraph"/>
              <w:spacing w:line="250" w:lineRule="exact"/>
              <w:ind w:left="181" w:right="143"/>
              <w:rPr>
                <w:sz w:val="24"/>
              </w:rPr>
            </w:pPr>
            <w:r>
              <w:rPr>
                <w:sz w:val="24"/>
              </w:rPr>
              <w:t>334984.40</w:t>
            </w:r>
          </w:p>
        </w:tc>
        <w:tc>
          <w:tcPr>
            <w:tcW w:w="1418" w:type="dxa"/>
          </w:tcPr>
          <w:p w:rsidR="00AC4830" w:rsidRDefault="00AC4830" w:rsidP="00AC4830">
            <w:pPr>
              <w:pStyle w:val="TableParagraph"/>
              <w:spacing w:line="250" w:lineRule="exact"/>
              <w:ind w:left="80" w:right="44"/>
              <w:rPr>
                <w:sz w:val="24"/>
              </w:rPr>
            </w:pPr>
            <w:r>
              <w:rPr>
                <w:sz w:val="24"/>
              </w:rPr>
              <w:t>2217290.42</w:t>
            </w:r>
          </w:p>
        </w:tc>
        <w:tc>
          <w:tcPr>
            <w:tcW w:w="2268" w:type="dxa"/>
          </w:tcPr>
          <w:p w:rsidR="00AC4830" w:rsidRDefault="00AC4830" w:rsidP="00AC4830">
            <w:pPr>
              <w:pStyle w:val="TableParagraph"/>
              <w:spacing w:line="250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84" w:type="dxa"/>
          </w:tcPr>
          <w:p w:rsidR="00AC4830" w:rsidRDefault="00AC4830" w:rsidP="00AC4830">
            <w:pPr>
              <w:pStyle w:val="TableParagraph"/>
              <w:spacing w:line="250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60" w:type="dxa"/>
          </w:tcPr>
          <w:p w:rsidR="00AC4830" w:rsidRDefault="00AC4830" w:rsidP="00AC4830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AC4830">
        <w:trPr>
          <w:trHeight w:val="284"/>
        </w:trPr>
        <w:tc>
          <w:tcPr>
            <w:tcW w:w="1428" w:type="dxa"/>
          </w:tcPr>
          <w:p w:rsidR="00AC4830" w:rsidRDefault="00AC4830" w:rsidP="00AC4830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417" w:type="dxa"/>
          </w:tcPr>
          <w:p w:rsidR="00AC4830" w:rsidRDefault="00AC4830" w:rsidP="00AC4830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334985.40</w:t>
            </w:r>
          </w:p>
        </w:tc>
        <w:tc>
          <w:tcPr>
            <w:tcW w:w="1418" w:type="dxa"/>
          </w:tcPr>
          <w:p w:rsidR="00AC4830" w:rsidRDefault="00AC4830" w:rsidP="00AC4830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2217290.42</w:t>
            </w:r>
          </w:p>
        </w:tc>
        <w:tc>
          <w:tcPr>
            <w:tcW w:w="2268" w:type="dxa"/>
          </w:tcPr>
          <w:p w:rsidR="00AC4830" w:rsidRDefault="00AC4830" w:rsidP="00AC4830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84" w:type="dxa"/>
          </w:tcPr>
          <w:p w:rsidR="00AC4830" w:rsidRDefault="00AC4830" w:rsidP="00AC4830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60" w:type="dxa"/>
          </w:tcPr>
          <w:p w:rsidR="00AC4830" w:rsidRDefault="00AC4830" w:rsidP="00AC4830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AC4830" w:rsidRDefault="00AC4830" w:rsidP="00AC4830">
      <w:pPr>
        <w:rPr>
          <w:sz w:val="24"/>
        </w:rPr>
        <w:sectPr w:rsidR="00AC4830" w:rsidSect="00232A1C">
          <w:pgSz w:w="11910" w:h="16840"/>
          <w:pgMar w:top="284" w:right="500" w:bottom="280" w:left="1020" w:header="720" w:footer="720" w:gutter="0"/>
          <w:cols w:space="720"/>
        </w:sectPr>
      </w:pPr>
    </w:p>
    <w:p w:rsidR="00AC4830" w:rsidRDefault="00AC4830" w:rsidP="00AC4830">
      <w:pPr>
        <w:rPr>
          <w:sz w:val="24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498"/>
        <w:gridCol w:w="1404"/>
        <w:gridCol w:w="1325"/>
        <w:gridCol w:w="2302"/>
        <w:gridCol w:w="1971"/>
        <w:gridCol w:w="1577"/>
      </w:tblGrid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65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AC4830" w:rsidTr="00663E8C">
        <w:trPr>
          <w:trHeight w:val="371"/>
        </w:trPr>
        <w:tc>
          <w:tcPr>
            <w:tcW w:w="10077" w:type="dxa"/>
            <w:gridSpan w:val="6"/>
          </w:tcPr>
          <w:p w:rsidR="00AC4830" w:rsidRPr="00AC4830" w:rsidRDefault="00AC4830" w:rsidP="00663E8C">
            <w:pPr>
              <w:pStyle w:val="TableParagraph"/>
              <w:spacing w:before="26" w:line="240" w:lineRule="auto"/>
              <w:jc w:val="left"/>
              <w:rPr>
                <w:sz w:val="24"/>
                <w:lang w:val="ru-RU"/>
              </w:rPr>
            </w:pPr>
            <w:r w:rsidRPr="00AC4830">
              <w:rPr>
                <w:sz w:val="24"/>
                <w:lang w:val="ru-RU"/>
              </w:rPr>
              <w:t>3.</w:t>
            </w:r>
            <w:r w:rsidRPr="00AC4830">
              <w:rPr>
                <w:spacing w:val="-2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Сведения</w:t>
            </w:r>
            <w:r w:rsidRPr="00AC4830">
              <w:rPr>
                <w:spacing w:val="-2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о</w:t>
            </w:r>
            <w:r w:rsidRPr="00AC4830">
              <w:rPr>
                <w:spacing w:val="-2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характерных точках части</w:t>
            </w:r>
            <w:r w:rsidRPr="00AC4830">
              <w:rPr>
                <w:spacing w:val="-2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(частей)</w:t>
            </w:r>
            <w:r w:rsidRPr="00AC4830">
              <w:rPr>
                <w:spacing w:val="-2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границы</w:t>
            </w:r>
            <w:r w:rsidRPr="00AC4830">
              <w:rPr>
                <w:spacing w:val="-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объекта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  <w:vMerge w:val="restart"/>
          </w:tcPr>
          <w:p w:rsidR="00AC4830" w:rsidRP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AC4830" w:rsidRPr="00AC4830" w:rsidRDefault="00AC4830" w:rsidP="00663E8C">
            <w:pPr>
              <w:pStyle w:val="TableParagraph"/>
              <w:spacing w:line="264" w:lineRule="auto"/>
              <w:ind w:left="81" w:right="58"/>
              <w:rPr>
                <w:sz w:val="24"/>
                <w:lang w:val="ru-RU"/>
              </w:rPr>
            </w:pPr>
            <w:r w:rsidRPr="00AC4830">
              <w:rPr>
                <w:sz w:val="24"/>
                <w:lang w:val="ru-RU"/>
              </w:rPr>
              <w:t>Обозначение</w:t>
            </w:r>
            <w:r w:rsidRPr="00AC4830">
              <w:rPr>
                <w:spacing w:val="-57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характерных</w:t>
            </w:r>
            <w:r w:rsidRPr="00AC4830">
              <w:rPr>
                <w:spacing w:val="-57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точек части</w:t>
            </w:r>
            <w:r w:rsidRPr="00AC4830">
              <w:rPr>
                <w:spacing w:val="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границы</w:t>
            </w:r>
          </w:p>
        </w:tc>
        <w:tc>
          <w:tcPr>
            <w:tcW w:w="2729" w:type="dxa"/>
            <w:gridSpan w:val="2"/>
          </w:tcPr>
          <w:p w:rsidR="00AC4830" w:rsidRDefault="00AC4830" w:rsidP="00663E8C">
            <w:pPr>
              <w:pStyle w:val="TableParagraph"/>
              <w:spacing w:line="259" w:lineRule="exact"/>
              <w:ind w:left="599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302" w:type="dxa"/>
            <w:vMerge w:val="restart"/>
          </w:tcPr>
          <w:p w:rsidR="00AC4830" w:rsidRP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AC4830" w:rsidRPr="00AC4830" w:rsidRDefault="00AC4830" w:rsidP="00663E8C">
            <w:pPr>
              <w:pStyle w:val="TableParagraph"/>
              <w:spacing w:before="151" w:line="264" w:lineRule="auto"/>
              <w:ind w:left="139" w:right="116"/>
              <w:rPr>
                <w:sz w:val="24"/>
                <w:lang w:val="ru-RU"/>
              </w:rPr>
            </w:pPr>
            <w:r w:rsidRPr="00AC4830">
              <w:rPr>
                <w:sz w:val="24"/>
                <w:lang w:val="ru-RU"/>
              </w:rPr>
              <w:t>Метод определения</w:t>
            </w:r>
            <w:r w:rsidRPr="00AC4830">
              <w:rPr>
                <w:spacing w:val="-58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координат</w:t>
            </w:r>
            <w:r w:rsidRPr="00AC4830">
              <w:rPr>
                <w:spacing w:val="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характерной</w:t>
            </w:r>
            <w:r w:rsidRPr="00AC4830">
              <w:rPr>
                <w:spacing w:val="-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точки</w:t>
            </w:r>
          </w:p>
        </w:tc>
        <w:tc>
          <w:tcPr>
            <w:tcW w:w="1971" w:type="dxa"/>
            <w:vMerge w:val="restart"/>
          </w:tcPr>
          <w:p w:rsidR="00AC4830" w:rsidRPr="00AC4830" w:rsidRDefault="00AC4830" w:rsidP="00663E8C">
            <w:pPr>
              <w:pStyle w:val="TableParagraph"/>
              <w:spacing w:line="264" w:lineRule="auto"/>
              <w:ind w:left="194" w:right="165" w:firstLine="393"/>
              <w:jc w:val="left"/>
              <w:rPr>
                <w:sz w:val="24"/>
                <w:lang w:val="ru-RU"/>
              </w:rPr>
            </w:pPr>
            <w:r w:rsidRPr="00AC4830">
              <w:rPr>
                <w:sz w:val="24"/>
                <w:lang w:val="ru-RU"/>
              </w:rPr>
              <w:t>Средняя</w:t>
            </w:r>
            <w:r w:rsidRPr="00AC4830">
              <w:rPr>
                <w:spacing w:val="1"/>
                <w:sz w:val="24"/>
                <w:lang w:val="ru-RU"/>
              </w:rPr>
              <w:t xml:space="preserve"> </w:t>
            </w:r>
            <w:r w:rsidRPr="00AC4830">
              <w:rPr>
                <w:spacing w:val="-1"/>
                <w:sz w:val="24"/>
                <w:lang w:val="ru-RU"/>
              </w:rPr>
              <w:t>квадратическая</w:t>
            </w:r>
            <w:r w:rsidRPr="00AC4830">
              <w:rPr>
                <w:spacing w:val="-57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погрешность</w:t>
            </w:r>
          </w:p>
          <w:p w:rsidR="00AC4830" w:rsidRPr="00AC4830" w:rsidRDefault="00AC4830" w:rsidP="00663E8C">
            <w:pPr>
              <w:pStyle w:val="TableParagraph"/>
              <w:spacing w:line="264" w:lineRule="auto"/>
              <w:ind w:left="345" w:right="308" w:firstLine="76"/>
              <w:jc w:val="left"/>
              <w:rPr>
                <w:sz w:val="24"/>
                <w:lang w:val="ru-RU"/>
              </w:rPr>
            </w:pPr>
            <w:r w:rsidRPr="00AC4830">
              <w:rPr>
                <w:sz w:val="24"/>
                <w:lang w:val="ru-RU"/>
              </w:rPr>
              <w:t>положения</w:t>
            </w:r>
            <w:r w:rsidRPr="00AC4830">
              <w:rPr>
                <w:spacing w:val="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характерной</w:t>
            </w:r>
          </w:p>
          <w:p w:rsidR="00AC4830" w:rsidRPr="00AC4830" w:rsidRDefault="00AC4830" w:rsidP="00663E8C">
            <w:pPr>
              <w:pStyle w:val="TableParagraph"/>
              <w:spacing w:line="274" w:lineRule="exact"/>
              <w:ind w:left="304"/>
              <w:jc w:val="left"/>
              <w:rPr>
                <w:sz w:val="24"/>
                <w:lang w:val="ru-RU"/>
              </w:rPr>
            </w:pPr>
            <w:r w:rsidRPr="00AC4830">
              <w:rPr>
                <w:sz w:val="24"/>
                <w:lang w:val="ru-RU"/>
              </w:rPr>
              <w:t>точки</w:t>
            </w:r>
            <w:r w:rsidRPr="00AC4830">
              <w:rPr>
                <w:spacing w:val="-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(М</w:t>
            </w:r>
            <w:r>
              <w:rPr>
                <w:sz w:val="24"/>
              </w:rPr>
              <w:t>t</w:t>
            </w:r>
            <w:r w:rsidRPr="00AC4830">
              <w:rPr>
                <w:sz w:val="24"/>
                <w:lang w:val="ru-RU"/>
              </w:rPr>
              <w:t>),</w:t>
            </w:r>
            <w:r w:rsidRPr="00AC4830">
              <w:rPr>
                <w:spacing w:val="-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м</w:t>
            </w:r>
          </w:p>
        </w:tc>
        <w:tc>
          <w:tcPr>
            <w:tcW w:w="1577" w:type="dxa"/>
            <w:vMerge w:val="restart"/>
          </w:tcPr>
          <w:p w:rsidR="00AC4830" w:rsidRPr="00AC4830" w:rsidRDefault="00AC4830" w:rsidP="00663E8C">
            <w:pPr>
              <w:pStyle w:val="TableParagraph"/>
              <w:spacing w:before="148" w:line="264" w:lineRule="auto"/>
              <w:ind w:left="60" w:right="33" w:firstLine="2"/>
              <w:rPr>
                <w:sz w:val="24"/>
                <w:lang w:val="ru-RU"/>
              </w:rPr>
            </w:pPr>
            <w:r w:rsidRPr="00AC4830">
              <w:rPr>
                <w:sz w:val="24"/>
                <w:lang w:val="ru-RU"/>
              </w:rPr>
              <w:t>Описание</w:t>
            </w:r>
            <w:r w:rsidRPr="00AC4830">
              <w:rPr>
                <w:spacing w:val="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обозначения</w:t>
            </w:r>
            <w:r w:rsidRPr="00AC4830">
              <w:rPr>
                <w:spacing w:val="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точки на</w:t>
            </w:r>
            <w:r w:rsidRPr="00AC4830">
              <w:rPr>
                <w:spacing w:val="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местности</w:t>
            </w:r>
            <w:r w:rsidRPr="00AC4830">
              <w:rPr>
                <w:spacing w:val="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(при</w:t>
            </w:r>
            <w:r w:rsidRPr="00AC4830">
              <w:rPr>
                <w:spacing w:val="-10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наличии)</w:t>
            </w:r>
          </w:p>
        </w:tc>
      </w:tr>
      <w:tr w:rsidR="00AC4830" w:rsidTr="00663E8C">
        <w:trPr>
          <w:trHeight w:val="1521"/>
        </w:trPr>
        <w:tc>
          <w:tcPr>
            <w:tcW w:w="1498" w:type="dxa"/>
            <w:vMerge/>
            <w:tcBorders>
              <w:top w:val="nil"/>
            </w:tcBorders>
          </w:tcPr>
          <w:p w:rsidR="00AC4830" w:rsidRPr="00AC4830" w:rsidRDefault="00AC4830" w:rsidP="00663E8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04" w:type="dxa"/>
          </w:tcPr>
          <w:p w:rsidR="00AC4830" w:rsidRP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AC4830" w:rsidRPr="00AC4830" w:rsidRDefault="00AC4830" w:rsidP="00663E8C">
            <w:pPr>
              <w:pStyle w:val="TableParagraph"/>
              <w:spacing w:before="1" w:line="240" w:lineRule="auto"/>
              <w:ind w:left="0"/>
              <w:jc w:val="left"/>
              <w:rPr>
                <w:sz w:val="27"/>
                <w:lang w:val="ru-RU"/>
              </w:rPr>
            </w:pPr>
          </w:p>
          <w:p w:rsidR="00AC4830" w:rsidRDefault="00AC4830" w:rsidP="00663E8C">
            <w:pPr>
              <w:pStyle w:val="TableParagraph"/>
              <w:spacing w:before="1" w:line="240" w:lineRule="auto"/>
              <w:ind w:left="623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AC4830" w:rsidRDefault="00AC4830" w:rsidP="00663E8C">
            <w:pPr>
              <w:pStyle w:val="TableParagraph"/>
              <w:spacing w:before="1" w:line="240" w:lineRule="auto"/>
              <w:ind w:left="0"/>
              <w:jc w:val="left"/>
              <w:rPr>
                <w:sz w:val="27"/>
              </w:rPr>
            </w:pPr>
          </w:p>
          <w:p w:rsidR="00AC4830" w:rsidRDefault="00AC4830" w:rsidP="00663E8C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AC4830" w:rsidRDefault="00AC4830" w:rsidP="00663E8C">
            <w:pPr>
              <w:rPr>
                <w:sz w:val="2"/>
                <w:szCs w:val="2"/>
              </w:rPr>
            </w:pPr>
          </w:p>
        </w:tc>
        <w:tc>
          <w:tcPr>
            <w:tcW w:w="1971" w:type="dxa"/>
            <w:vMerge/>
            <w:tcBorders>
              <w:top w:val="nil"/>
            </w:tcBorders>
          </w:tcPr>
          <w:p w:rsidR="00AC4830" w:rsidRDefault="00AC4830" w:rsidP="00663E8C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AC4830" w:rsidRDefault="00AC4830" w:rsidP="00663E8C">
            <w:pPr>
              <w:rPr>
                <w:sz w:val="2"/>
                <w:szCs w:val="2"/>
              </w:rPr>
            </w:pP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65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AC4830" w:rsidTr="00663E8C">
        <w:trPr>
          <w:trHeight w:val="284"/>
        </w:trPr>
        <w:tc>
          <w:tcPr>
            <w:tcW w:w="10077" w:type="dxa"/>
            <w:gridSpan w:val="6"/>
          </w:tcPr>
          <w:p w:rsidR="00AC4830" w:rsidRDefault="00AC4830" w:rsidP="00663E8C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AC4830" w:rsidTr="00663E8C">
        <w:trPr>
          <w:trHeight w:val="270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spacing w:line="247" w:lineRule="exact"/>
            </w:pPr>
            <w:r>
              <w:t>-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spacing w:line="247" w:lineRule="exact"/>
              <w:ind w:left="676"/>
              <w:jc w:val="left"/>
            </w:pPr>
            <w:r>
              <w:t>-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spacing w:line="247" w:lineRule="exact"/>
              <w:ind w:left="41"/>
            </w:pPr>
            <w:r>
              <w:t>-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line="247" w:lineRule="exact"/>
              <w:ind w:left="43"/>
            </w:pPr>
            <w:r>
              <w:t>-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line="247" w:lineRule="exact"/>
              <w:ind w:left="42"/>
            </w:pPr>
            <w:r>
              <w:t>-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line="247" w:lineRule="exact"/>
              <w:ind w:left="43"/>
            </w:pPr>
            <w:r>
              <w:t>-</w:t>
            </w:r>
          </w:p>
        </w:tc>
      </w:tr>
    </w:tbl>
    <w:p w:rsidR="00AC4830" w:rsidRDefault="00AC4830" w:rsidP="00AC4830">
      <w:pPr>
        <w:spacing w:line="247" w:lineRule="exact"/>
        <w:sectPr w:rsidR="00AC4830">
          <w:pgSz w:w="11910" w:h="16840"/>
          <w:pgMar w:top="840" w:right="500" w:bottom="280" w:left="1020" w:header="720" w:footer="720" w:gutter="0"/>
          <w:cols w:space="720"/>
        </w:sectPr>
      </w:pPr>
    </w:p>
    <w:p w:rsidR="00AC4830" w:rsidRDefault="00AC4830" w:rsidP="00AC4830">
      <w:pPr>
        <w:spacing w:before="78" w:after="54"/>
        <w:ind w:left="2542" w:right="2536"/>
        <w:jc w:val="center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498"/>
        <w:gridCol w:w="994"/>
        <w:gridCol w:w="836"/>
        <w:gridCol w:w="977"/>
        <w:gridCol w:w="835"/>
        <w:gridCol w:w="1608"/>
        <w:gridCol w:w="1860"/>
        <w:gridCol w:w="1528"/>
      </w:tblGrid>
      <w:tr w:rsidR="00AC4830" w:rsidTr="00663E8C">
        <w:trPr>
          <w:trHeight w:val="460"/>
        </w:trPr>
        <w:tc>
          <w:tcPr>
            <w:tcW w:w="10136" w:type="dxa"/>
            <w:gridSpan w:val="8"/>
          </w:tcPr>
          <w:p w:rsidR="00AC4830" w:rsidRPr="00AC4830" w:rsidRDefault="00AC4830" w:rsidP="00663E8C">
            <w:pPr>
              <w:pStyle w:val="TableParagraph"/>
              <w:spacing w:before="80" w:line="240" w:lineRule="auto"/>
              <w:ind w:left="1358" w:right="1382"/>
              <w:rPr>
                <w:sz w:val="24"/>
                <w:lang w:val="ru-RU"/>
              </w:rPr>
            </w:pPr>
            <w:r w:rsidRPr="00AC4830">
              <w:rPr>
                <w:sz w:val="24"/>
                <w:lang w:val="ru-RU"/>
              </w:rPr>
              <w:t>Сведения</w:t>
            </w:r>
            <w:r w:rsidRPr="00AC4830">
              <w:rPr>
                <w:spacing w:val="-4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о</w:t>
            </w:r>
            <w:r w:rsidRPr="00AC4830">
              <w:rPr>
                <w:spacing w:val="-3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местоположении</w:t>
            </w:r>
            <w:r w:rsidRPr="00AC4830">
              <w:rPr>
                <w:spacing w:val="-4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измененных</w:t>
            </w:r>
            <w:r w:rsidRPr="00AC4830">
              <w:rPr>
                <w:spacing w:val="-2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(уточненных)</w:t>
            </w:r>
            <w:r w:rsidRPr="00AC4830">
              <w:rPr>
                <w:spacing w:val="-4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границ</w:t>
            </w:r>
            <w:r w:rsidRPr="00AC4830">
              <w:rPr>
                <w:spacing w:val="-3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объекта</w:t>
            </w:r>
          </w:p>
        </w:tc>
      </w:tr>
      <w:tr w:rsidR="00AC4830" w:rsidTr="00663E8C">
        <w:trPr>
          <w:trHeight w:val="445"/>
        </w:trPr>
        <w:tc>
          <w:tcPr>
            <w:tcW w:w="10136" w:type="dxa"/>
            <w:gridSpan w:val="8"/>
          </w:tcPr>
          <w:p w:rsidR="00AC4830" w:rsidRDefault="00AC4830" w:rsidP="00663E8C">
            <w:pPr>
              <w:pStyle w:val="TableParagraph"/>
              <w:spacing w:before="73"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AC4830" w:rsidTr="00663E8C">
        <w:trPr>
          <w:trHeight w:val="445"/>
        </w:trPr>
        <w:tc>
          <w:tcPr>
            <w:tcW w:w="10136" w:type="dxa"/>
            <w:gridSpan w:val="8"/>
          </w:tcPr>
          <w:p w:rsidR="00AC4830" w:rsidRPr="00AC4830" w:rsidRDefault="00AC4830" w:rsidP="00663E8C">
            <w:pPr>
              <w:pStyle w:val="TableParagraph"/>
              <w:spacing w:before="73" w:line="240" w:lineRule="auto"/>
              <w:jc w:val="left"/>
              <w:rPr>
                <w:sz w:val="24"/>
                <w:lang w:val="ru-RU"/>
              </w:rPr>
            </w:pPr>
            <w:r w:rsidRPr="00AC4830">
              <w:rPr>
                <w:sz w:val="24"/>
                <w:lang w:val="ru-RU"/>
              </w:rPr>
              <w:t>2.</w:t>
            </w:r>
            <w:r w:rsidRPr="00AC4830">
              <w:rPr>
                <w:spacing w:val="-2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Сведения</w:t>
            </w:r>
            <w:r w:rsidRPr="00AC4830">
              <w:rPr>
                <w:spacing w:val="-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о</w:t>
            </w:r>
            <w:r w:rsidRPr="00AC4830">
              <w:rPr>
                <w:spacing w:val="-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характерных точках границ</w:t>
            </w:r>
            <w:r w:rsidRPr="00AC4830">
              <w:rPr>
                <w:spacing w:val="-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объекта</w:t>
            </w:r>
          </w:p>
        </w:tc>
      </w:tr>
      <w:tr w:rsidR="00AC4830" w:rsidTr="00663E8C">
        <w:trPr>
          <w:trHeight w:val="2044"/>
        </w:trPr>
        <w:tc>
          <w:tcPr>
            <w:tcW w:w="1498" w:type="dxa"/>
            <w:vMerge w:val="restart"/>
          </w:tcPr>
          <w:p w:rsidR="00AC4830" w:rsidRP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AC4830" w:rsidRP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AC4830" w:rsidRPr="00AC4830" w:rsidRDefault="00AC4830" w:rsidP="00663E8C">
            <w:pPr>
              <w:pStyle w:val="TableParagraph"/>
              <w:spacing w:before="8" w:line="240" w:lineRule="auto"/>
              <w:ind w:left="0"/>
              <w:jc w:val="left"/>
              <w:rPr>
                <w:sz w:val="29"/>
                <w:lang w:val="ru-RU"/>
              </w:rPr>
            </w:pPr>
          </w:p>
          <w:p w:rsidR="00AC4830" w:rsidRDefault="00AC4830" w:rsidP="00663E8C">
            <w:pPr>
              <w:pStyle w:val="TableParagraph"/>
              <w:spacing w:line="264" w:lineRule="auto"/>
              <w:ind w:left="78" w:right="57" w:firstLine="2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1830" w:type="dxa"/>
            <w:gridSpan w:val="2"/>
          </w:tcPr>
          <w:p w:rsid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AC4830" w:rsidRDefault="00AC4830" w:rsidP="00663E8C">
            <w:pPr>
              <w:pStyle w:val="TableParagraph"/>
              <w:spacing w:before="8" w:line="240" w:lineRule="auto"/>
              <w:ind w:left="0"/>
              <w:jc w:val="left"/>
              <w:rPr>
                <w:sz w:val="36"/>
              </w:rPr>
            </w:pPr>
          </w:p>
          <w:p w:rsidR="00AC4830" w:rsidRDefault="00AC4830" w:rsidP="00663E8C">
            <w:pPr>
              <w:pStyle w:val="TableParagraph"/>
              <w:spacing w:line="264" w:lineRule="auto"/>
              <w:ind w:left="165" w:right="84" w:hanging="5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Существующие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координаты, м</w:t>
            </w:r>
          </w:p>
        </w:tc>
        <w:tc>
          <w:tcPr>
            <w:tcW w:w="1812" w:type="dxa"/>
            <w:gridSpan w:val="2"/>
          </w:tcPr>
          <w:p w:rsid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AC4830" w:rsidRDefault="00AC4830" w:rsidP="00663E8C">
            <w:pPr>
              <w:pStyle w:val="TableParagraph"/>
              <w:spacing w:before="6" w:line="240" w:lineRule="auto"/>
              <w:ind w:left="0"/>
              <w:jc w:val="left"/>
              <w:rPr>
                <w:sz w:val="23"/>
              </w:rPr>
            </w:pPr>
          </w:p>
          <w:p w:rsidR="00AC4830" w:rsidRDefault="00AC4830" w:rsidP="00663E8C">
            <w:pPr>
              <w:pStyle w:val="TableParagraph"/>
              <w:spacing w:before="1" w:line="264" w:lineRule="auto"/>
              <w:ind w:left="155" w:right="132" w:firstLine="108"/>
              <w:jc w:val="both"/>
              <w:rPr>
                <w:sz w:val="24"/>
              </w:rPr>
            </w:pPr>
            <w:r>
              <w:rPr>
                <w:sz w:val="24"/>
              </w:rPr>
              <w:t>Измененные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(уточненные)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608" w:type="dxa"/>
            <w:vMerge w:val="restart"/>
          </w:tcPr>
          <w:p w:rsidR="00AC4830" w:rsidRP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AC4830" w:rsidRPr="00AC4830" w:rsidRDefault="00AC4830" w:rsidP="00663E8C">
            <w:pPr>
              <w:pStyle w:val="TableParagraph"/>
              <w:spacing w:before="5" w:line="240" w:lineRule="auto"/>
              <w:ind w:left="0"/>
              <w:jc w:val="left"/>
              <w:rPr>
                <w:sz w:val="29"/>
                <w:lang w:val="ru-RU"/>
              </w:rPr>
            </w:pPr>
          </w:p>
          <w:p w:rsidR="00AC4830" w:rsidRPr="00AC4830" w:rsidRDefault="00AC4830" w:rsidP="00663E8C">
            <w:pPr>
              <w:pStyle w:val="TableParagraph"/>
              <w:spacing w:line="264" w:lineRule="auto"/>
              <w:ind w:left="155" w:right="133" w:firstLine="3"/>
              <w:rPr>
                <w:sz w:val="24"/>
                <w:lang w:val="ru-RU"/>
              </w:rPr>
            </w:pPr>
            <w:r w:rsidRPr="00AC4830">
              <w:rPr>
                <w:sz w:val="24"/>
                <w:lang w:val="ru-RU"/>
              </w:rPr>
              <w:t>Метод</w:t>
            </w:r>
            <w:r w:rsidRPr="00AC4830">
              <w:rPr>
                <w:spacing w:val="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определения</w:t>
            </w:r>
            <w:r w:rsidRPr="00AC4830">
              <w:rPr>
                <w:spacing w:val="-58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координат</w:t>
            </w:r>
            <w:r w:rsidRPr="00AC4830">
              <w:rPr>
                <w:spacing w:val="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характерной</w:t>
            </w:r>
            <w:r w:rsidRPr="00AC4830">
              <w:rPr>
                <w:spacing w:val="-57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точки</w:t>
            </w:r>
          </w:p>
        </w:tc>
        <w:tc>
          <w:tcPr>
            <w:tcW w:w="1860" w:type="dxa"/>
            <w:vMerge w:val="restart"/>
          </w:tcPr>
          <w:p w:rsidR="00AC4830" w:rsidRP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AC4830" w:rsidRPr="00AC4830" w:rsidRDefault="00AC4830" w:rsidP="00663E8C">
            <w:pPr>
              <w:pStyle w:val="TableParagraph"/>
              <w:spacing w:before="187" w:line="264" w:lineRule="auto"/>
              <w:ind w:left="138" w:right="110" w:firstLine="393"/>
              <w:jc w:val="left"/>
              <w:rPr>
                <w:sz w:val="24"/>
                <w:lang w:val="ru-RU"/>
              </w:rPr>
            </w:pPr>
            <w:r w:rsidRPr="00AC4830">
              <w:rPr>
                <w:sz w:val="24"/>
                <w:lang w:val="ru-RU"/>
              </w:rPr>
              <w:t>Средняя</w:t>
            </w:r>
            <w:r w:rsidRPr="00AC4830">
              <w:rPr>
                <w:spacing w:val="1"/>
                <w:sz w:val="24"/>
                <w:lang w:val="ru-RU"/>
              </w:rPr>
              <w:t xml:space="preserve"> </w:t>
            </w:r>
            <w:r w:rsidRPr="00AC4830">
              <w:rPr>
                <w:spacing w:val="-1"/>
                <w:sz w:val="24"/>
                <w:lang w:val="ru-RU"/>
              </w:rPr>
              <w:t>квадратическая</w:t>
            </w:r>
            <w:r w:rsidRPr="00AC4830">
              <w:rPr>
                <w:spacing w:val="-57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погрешность</w:t>
            </w:r>
          </w:p>
          <w:p w:rsidR="00AC4830" w:rsidRPr="00AC4830" w:rsidRDefault="00AC4830" w:rsidP="00663E8C">
            <w:pPr>
              <w:pStyle w:val="TableParagraph"/>
              <w:spacing w:line="264" w:lineRule="auto"/>
              <w:ind w:left="249" w:right="225" w:firstLine="1"/>
              <w:rPr>
                <w:sz w:val="24"/>
                <w:lang w:val="ru-RU"/>
              </w:rPr>
            </w:pPr>
            <w:r w:rsidRPr="00AC4830">
              <w:rPr>
                <w:sz w:val="24"/>
                <w:lang w:val="ru-RU"/>
              </w:rPr>
              <w:t>положения</w:t>
            </w:r>
            <w:r w:rsidRPr="00AC4830">
              <w:rPr>
                <w:spacing w:val="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характерной</w:t>
            </w:r>
            <w:r w:rsidRPr="00AC4830">
              <w:rPr>
                <w:spacing w:val="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точки</w:t>
            </w:r>
            <w:r w:rsidRPr="00AC4830">
              <w:rPr>
                <w:spacing w:val="-8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(М</w:t>
            </w:r>
            <w:r>
              <w:rPr>
                <w:sz w:val="24"/>
              </w:rPr>
              <w:t>t</w:t>
            </w:r>
            <w:r w:rsidRPr="00AC4830">
              <w:rPr>
                <w:sz w:val="24"/>
                <w:lang w:val="ru-RU"/>
              </w:rPr>
              <w:t>),</w:t>
            </w:r>
            <w:r w:rsidRPr="00AC4830">
              <w:rPr>
                <w:spacing w:val="-7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м</w:t>
            </w:r>
          </w:p>
        </w:tc>
        <w:tc>
          <w:tcPr>
            <w:tcW w:w="1528" w:type="dxa"/>
            <w:vMerge w:val="restart"/>
          </w:tcPr>
          <w:p w:rsidR="00AC4830" w:rsidRP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AC4830" w:rsidRPr="00AC4830" w:rsidRDefault="00AC4830" w:rsidP="00663E8C">
            <w:pPr>
              <w:pStyle w:val="TableParagraph"/>
              <w:spacing w:before="187" w:line="264" w:lineRule="auto"/>
              <w:ind w:left="122" w:right="95" w:firstLine="3"/>
              <w:rPr>
                <w:sz w:val="24"/>
                <w:lang w:val="ru-RU"/>
              </w:rPr>
            </w:pPr>
            <w:r w:rsidRPr="00AC4830">
              <w:rPr>
                <w:sz w:val="24"/>
                <w:lang w:val="ru-RU"/>
              </w:rPr>
              <w:t>Описание</w:t>
            </w:r>
            <w:r w:rsidRPr="00AC4830">
              <w:rPr>
                <w:spacing w:val="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обозначения</w:t>
            </w:r>
            <w:r w:rsidRPr="00AC4830">
              <w:rPr>
                <w:spacing w:val="-57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точки на</w:t>
            </w:r>
            <w:r w:rsidRPr="00AC4830">
              <w:rPr>
                <w:spacing w:val="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местности</w:t>
            </w:r>
            <w:r w:rsidRPr="00AC4830">
              <w:rPr>
                <w:spacing w:val="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(при</w:t>
            </w:r>
            <w:r w:rsidRPr="00AC4830">
              <w:rPr>
                <w:spacing w:val="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наличии)</w:t>
            </w:r>
          </w:p>
        </w:tc>
      </w:tr>
      <w:tr w:rsidR="00AC4830" w:rsidTr="00663E8C">
        <w:trPr>
          <w:trHeight w:val="721"/>
        </w:trPr>
        <w:tc>
          <w:tcPr>
            <w:tcW w:w="1498" w:type="dxa"/>
            <w:vMerge/>
            <w:tcBorders>
              <w:top w:val="nil"/>
            </w:tcBorders>
          </w:tcPr>
          <w:p w:rsidR="00AC4830" w:rsidRPr="00AC4830" w:rsidRDefault="00AC4830" w:rsidP="00663E8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4" w:type="dxa"/>
          </w:tcPr>
          <w:p w:rsidR="00AC4830" w:rsidRDefault="00AC4830" w:rsidP="00663E8C">
            <w:pPr>
              <w:pStyle w:val="TableParagraph"/>
              <w:spacing w:before="219" w:line="240" w:lineRule="auto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836" w:type="dxa"/>
          </w:tcPr>
          <w:p w:rsidR="00AC4830" w:rsidRDefault="00AC4830" w:rsidP="00663E8C">
            <w:pPr>
              <w:pStyle w:val="TableParagraph"/>
              <w:spacing w:before="219" w:line="240" w:lineRule="auto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977" w:type="dxa"/>
          </w:tcPr>
          <w:p w:rsidR="00AC4830" w:rsidRDefault="00AC4830" w:rsidP="00663E8C">
            <w:pPr>
              <w:pStyle w:val="TableParagraph"/>
              <w:spacing w:before="219" w:line="240" w:lineRule="auto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835" w:type="dxa"/>
          </w:tcPr>
          <w:p w:rsidR="00AC4830" w:rsidRDefault="00AC4830" w:rsidP="00663E8C">
            <w:pPr>
              <w:pStyle w:val="TableParagraph"/>
              <w:spacing w:before="219" w:line="240" w:lineRule="auto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1608" w:type="dxa"/>
            <w:vMerge/>
            <w:tcBorders>
              <w:top w:val="nil"/>
            </w:tcBorders>
          </w:tcPr>
          <w:p w:rsidR="00AC4830" w:rsidRDefault="00AC4830" w:rsidP="00663E8C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vMerge/>
            <w:tcBorders>
              <w:top w:val="nil"/>
            </w:tcBorders>
          </w:tcPr>
          <w:p w:rsidR="00AC4830" w:rsidRDefault="00AC4830" w:rsidP="00663E8C">
            <w:pPr>
              <w:rPr>
                <w:sz w:val="2"/>
                <w:szCs w:val="2"/>
              </w:rPr>
            </w:pPr>
          </w:p>
        </w:tc>
        <w:tc>
          <w:tcPr>
            <w:tcW w:w="1528" w:type="dxa"/>
            <w:vMerge/>
            <w:tcBorders>
              <w:top w:val="nil"/>
            </w:tcBorders>
          </w:tcPr>
          <w:p w:rsidR="00AC4830" w:rsidRDefault="00AC4830" w:rsidP="00663E8C">
            <w:pPr>
              <w:rPr>
                <w:sz w:val="2"/>
                <w:szCs w:val="2"/>
              </w:rPr>
            </w:pP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AC4830" w:rsidRDefault="00AC4830" w:rsidP="00663E8C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" w:type="dxa"/>
          </w:tcPr>
          <w:p w:rsidR="00AC4830" w:rsidRDefault="00AC4830" w:rsidP="00663E8C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</w:tcPr>
          <w:p w:rsidR="00AC4830" w:rsidRDefault="00AC4830" w:rsidP="00663E8C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5" w:type="dxa"/>
          </w:tcPr>
          <w:p w:rsidR="00AC4830" w:rsidRDefault="00AC4830" w:rsidP="00663E8C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08" w:type="dxa"/>
          </w:tcPr>
          <w:p w:rsidR="00AC4830" w:rsidRDefault="00AC4830" w:rsidP="00663E8C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60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28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AC4830" w:rsidTr="00663E8C">
        <w:trPr>
          <w:trHeight w:val="299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spacing w:before="8" w:line="271" w:lineRule="exact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AC4830" w:rsidRDefault="00AC4830" w:rsidP="00663E8C">
            <w:pPr>
              <w:pStyle w:val="TableParagraph"/>
              <w:spacing w:before="8" w:line="27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36" w:type="dxa"/>
          </w:tcPr>
          <w:p w:rsidR="00AC4830" w:rsidRDefault="00AC4830" w:rsidP="00663E8C">
            <w:pPr>
              <w:pStyle w:val="TableParagraph"/>
              <w:spacing w:before="8" w:line="271" w:lineRule="exact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7" w:type="dxa"/>
          </w:tcPr>
          <w:p w:rsidR="00AC4830" w:rsidRDefault="00AC4830" w:rsidP="00663E8C">
            <w:pPr>
              <w:pStyle w:val="TableParagraph"/>
              <w:spacing w:before="8" w:line="271" w:lineRule="exact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35" w:type="dxa"/>
          </w:tcPr>
          <w:p w:rsidR="00AC4830" w:rsidRDefault="00AC4830" w:rsidP="00663E8C">
            <w:pPr>
              <w:pStyle w:val="TableParagraph"/>
              <w:spacing w:before="8" w:line="271" w:lineRule="exact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08" w:type="dxa"/>
          </w:tcPr>
          <w:p w:rsidR="00AC4830" w:rsidRDefault="00AC4830" w:rsidP="00663E8C">
            <w:pPr>
              <w:pStyle w:val="TableParagraph"/>
              <w:spacing w:before="8" w:line="27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0" w:type="dxa"/>
          </w:tcPr>
          <w:p w:rsidR="00AC4830" w:rsidRDefault="00AC4830" w:rsidP="00663E8C">
            <w:pPr>
              <w:pStyle w:val="TableParagraph"/>
              <w:spacing w:before="8" w:line="271" w:lineRule="exact"/>
              <w:ind w:left="3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28" w:type="dxa"/>
          </w:tcPr>
          <w:p w:rsidR="00AC4830" w:rsidRDefault="00AC4830" w:rsidP="00663E8C">
            <w:pPr>
              <w:pStyle w:val="TableParagraph"/>
              <w:spacing w:before="8" w:line="271" w:lineRule="exact"/>
              <w:ind w:left="4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342"/>
        </w:trPr>
        <w:tc>
          <w:tcPr>
            <w:tcW w:w="10136" w:type="dxa"/>
            <w:gridSpan w:val="8"/>
          </w:tcPr>
          <w:p w:rsidR="00AC4830" w:rsidRPr="00AC4830" w:rsidRDefault="00AC4830" w:rsidP="00663E8C">
            <w:pPr>
              <w:pStyle w:val="TableParagraph"/>
              <w:spacing w:before="20" w:line="240" w:lineRule="auto"/>
              <w:jc w:val="left"/>
              <w:rPr>
                <w:sz w:val="24"/>
                <w:lang w:val="ru-RU"/>
              </w:rPr>
            </w:pPr>
            <w:r w:rsidRPr="00AC4830">
              <w:rPr>
                <w:sz w:val="24"/>
                <w:lang w:val="ru-RU"/>
              </w:rPr>
              <w:t>3.Сведения</w:t>
            </w:r>
            <w:r w:rsidRPr="00AC4830">
              <w:rPr>
                <w:spacing w:val="-2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о</w:t>
            </w:r>
            <w:r w:rsidRPr="00AC4830">
              <w:rPr>
                <w:spacing w:val="-2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характерных</w:t>
            </w:r>
            <w:r w:rsidRPr="00AC4830">
              <w:rPr>
                <w:spacing w:val="-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точках части</w:t>
            </w:r>
            <w:r w:rsidRPr="00AC4830">
              <w:rPr>
                <w:spacing w:val="-2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(частей)</w:t>
            </w:r>
            <w:r w:rsidRPr="00AC4830">
              <w:rPr>
                <w:spacing w:val="-2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границы</w:t>
            </w:r>
            <w:r w:rsidRPr="00AC4830">
              <w:rPr>
                <w:spacing w:val="-2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объекта</w:t>
            </w:r>
          </w:p>
        </w:tc>
      </w:tr>
      <w:tr w:rsidR="00AC4830" w:rsidTr="00663E8C">
        <w:trPr>
          <w:trHeight w:val="284"/>
        </w:trPr>
        <w:tc>
          <w:tcPr>
            <w:tcW w:w="10136" w:type="dxa"/>
            <w:gridSpan w:val="8"/>
          </w:tcPr>
          <w:p w:rsidR="00AC4830" w:rsidRDefault="00AC4830" w:rsidP="00663E8C">
            <w:pPr>
              <w:pStyle w:val="TableParagraph"/>
              <w:spacing w:before="1" w:line="264" w:lineRule="exact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36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7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35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08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0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28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4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AC4830" w:rsidRDefault="00AC4830" w:rsidP="00AC4830">
      <w:pPr>
        <w:spacing w:line="264" w:lineRule="exact"/>
        <w:rPr>
          <w:sz w:val="24"/>
        </w:rPr>
        <w:sectPr w:rsidR="00AC4830">
          <w:pgSz w:w="11910" w:h="16840"/>
          <w:pgMar w:top="800" w:right="500" w:bottom="280" w:left="1020" w:header="720" w:footer="720" w:gutter="0"/>
          <w:cols w:space="720"/>
        </w:sectPr>
      </w:pPr>
    </w:p>
    <w:p w:rsidR="00AC4830" w:rsidRPr="00AC4830" w:rsidRDefault="00FE2C7A" w:rsidP="00AC4830">
      <w:pPr>
        <w:jc w:val="right"/>
        <w:rPr>
          <w:sz w:val="20"/>
          <w:szCs w:val="20"/>
        </w:rPr>
        <w:sectPr w:rsidR="00AC4830" w:rsidRPr="00AC4830">
          <w:pgSz w:w="16840" w:h="23820"/>
          <w:pgMar w:top="300" w:right="1940" w:bottom="280" w:left="1220" w:header="720" w:footer="720" w:gutter="0"/>
          <w:cols w:space="720"/>
        </w:sectPr>
      </w:pPr>
      <w:r w:rsidRPr="00FE2C7A"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8086476" cy="12849308"/>
            <wp:effectExtent l="19050" t="0" r="0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нб_page-0008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0967" cy="1285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830" w:rsidRDefault="00AC4830" w:rsidP="00AC4830">
      <w:pPr>
        <w:pStyle w:val="Heading2"/>
        <w:spacing w:before="65"/>
        <w:ind w:right="2999"/>
      </w:pPr>
      <w:r>
        <w:lastRenderedPageBreak/>
        <w:t>ОПИСАНИЕ</w:t>
      </w:r>
      <w:r>
        <w:rPr>
          <w:spacing w:val="-8"/>
        </w:rPr>
        <w:t xml:space="preserve"> </w:t>
      </w:r>
      <w:r>
        <w:t>МЕСТОПОЛОЖЕНИЯ</w:t>
      </w:r>
      <w:r>
        <w:rPr>
          <w:spacing w:val="-8"/>
        </w:rPr>
        <w:t xml:space="preserve"> </w:t>
      </w:r>
      <w:r>
        <w:t>ГРАНИЦ</w:t>
      </w:r>
    </w:p>
    <w:p w:rsidR="00AC4830" w:rsidRDefault="00936C3B" w:rsidP="00AC4830">
      <w:pPr>
        <w:spacing w:before="87" w:line="273" w:lineRule="auto"/>
        <w:ind w:left="1579" w:right="2056" w:firstLine="64"/>
        <w:jc w:val="center"/>
        <w:rPr>
          <w:sz w:val="20"/>
        </w:rPr>
      </w:pPr>
      <w:r w:rsidRPr="00936C3B">
        <w:pict>
          <v:group id="_x0000_s1091" style="position:absolute;left:0;text-align:left;margin-left:66.35pt;margin-top:34.85pt;width:465pt;height:1pt;z-index:-251652096;mso-position-horizontal-relative:page" coordorigin="1327,697" coordsize="9300,20">
            <v:line id="_x0000_s1092" style="position:absolute" from="1328,699" to="10626,699" strokeweight=".14pt"/>
            <v:rect id="_x0000_s1093" style="position:absolute;left:1327;top:697;width:9300;height:20" fillcolor="black" stroked="f"/>
            <w10:wrap anchorx="page"/>
          </v:group>
        </w:pict>
      </w:r>
      <w:r w:rsidR="00AC4830">
        <w:rPr>
          <w:sz w:val="24"/>
        </w:rPr>
        <w:t>хутор Гондарев Новобогородицкого сельского поселения</w:t>
      </w:r>
      <w:r w:rsidR="00AC4830">
        <w:rPr>
          <w:spacing w:val="1"/>
          <w:sz w:val="24"/>
        </w:rPr>
        <w:t xml:space="preserve"> </w:t>
      </w:r>
      <w:r w:rsidR="00AC4830">
        <w:rPr>
          <w:sz w:val="24"/>
        </w:rPr>
        <w:t>Петропавловского</w:t>
      </w:r>
      <w:r w:rsidR="00AC4830">
        <w:rPr>
          <w:spacing w:val="-7"/>
          <w:sz w:val="24"/>
        </w:rPr>
        <w:t xml:space="preserve"> </w:t>
      </w:r>
      <w:r w:rsidR="00AC4830">
        <w:rPr>
          <w:sz w:val="24"/>
        </w:rPr>
        <w:t>муниципального</w:t>
      </w:r>
      <w:r w:rsidR="00AC4830">
        <w:rPr>
          <w:spacing w:val="-6"/>
          <w:sz w:val="24"/>
        </w:rPr>
        <w:t xml:space="preserve"> </w:t>
      </w:r>
      <w:r w:rsidR="00AC4830">
        <w:rPr>
          <w:sz w:val="24"/>
        </w:rPr>
        <w:t>района</w:t>
      </w:r>
      <w:r w:rsidR="00AC4830">
        <w:rPr>
          <w:spacing w:val="-7"/>
          <w:sz w:val="24"/>
        </w:rPr>
        <w:t xml:space="preserve"> </w:t>
      </w:r>
      <w:r w:rsidR="00AC4830">
        <w:rPr>
          <w:sz w:val="24"/>
        </w:rPr>
        <w:t>Воронежской</w:t>
      </w:r>
      <w:r w:rsidR="00AC4830">
        <w:rPr>
          <w:spacing w:val="-6"/>
          <w:sz w:val="24"/>
        </w:rPr>
        <w:t xml:space="preserve"> </w:t>
      </w:r>
      <w:r w:rsidR="00AC4830">
        <w:rPr>
          <w:sz w:val="24"/>
        </w:rPr>
        <w:t>области</w:t>
      </w:r>
      <w:r w:rsidR="00AC4830">
        <w:rPr>
          <w:spacing w:val="-57"/>
          <w:sz w:val="24"/>
        </w:rPr>
        <w:t xml:space="preserve"> </w:t>
      </w:r>
      <w:r w:rsidR="00AC4830">
        <w:rPr>
          <w:sz w:val="20"/>
        </w:rPr>
        <w:t>(наименование</w:t>
      </w:r>
      <w:r w:rsidR="00AC4830">
        <w:rPr>
          <w:spacing w:val="-2"/>
          <w:sz w:val="20"/>
        </w:rPr>
        <w:t xml:space="preserve"> </w:t>
      </w:r>
      <w:r w:rsidR="00AC4830">
        <w:rPr>
          <w:sz w:val="20"/>
        </w:rPr>
        <w:t>объекта,</w:t>
      </w:r>
      <w:r w:rsidR="00AC4830">
        <w:rPr>
          <w:spacing w:val="-1"/>
          <w:sz w:val="20"/>
        </w:rPr>
        <w:t xml:space="preserve"> </w:t>
      </w:r>
      <w:r w:rsidR="00AC4830">
        <w:rPr>
          <w:sz w:val="20"/>
        </w:rPr>
        <w:t>местоположение</w:t>
      </w:r>
      <w:r w:rsidR="00AC4830">
        <w:rPr>
          <w:spacing w:val="-1"/>
          <w:sz w:val="20"/>
        </w:rPr>
        <w:t xml:space="preserve"> </w:t>
      </w:r>
      <w:r w:rsidR="00AC4830">
        <w:rPr>
          <w:sz w:val="20"/>
        </w:rPr>
        <w:t>границ</w:t>
      </w:r>
      <w:r w:rsidR="00AC4830">
        <w:rPr>
          <w:spacing w:val="-3"/>
          <w:sz w:val="20"/>
        </w:rPr>
        <w:t xml:space="preserve"> </w:t>
      </w:r>
      <w:r w:rsidR="00AC4830">
        <w:rPr>
          <w:sz w:val="20"/>
        </w:rPr>
        <w:t>которого</w:t>
      </w:r>
      <w:r w:rsidR="00AC4830">
        <w:rPr>
          <w:spacing w:val="-1"/>
          <w:sz w:val="20"/>
        </w:rPr>
        <w:t xml:space="preserve"> </w:t>
      </w:r>
      <w:r w:rsidR="00AC4830">
        <w:rPr>
          <w:sz w:val="20"/>
        </w:rPr>
        <w:t>описано</w:t>
      </w:r>
    </w:p>
    <w:p w:rsidR="00AC4830" w:rsidRDefault="00AC4830" w:rsidP="00AC4830">
      <w:pPr>
        <w:spacing w:line="226" w:lineRule="exact"/>
        <w:ind w:left="2530" w:right="2999"/>
        <w:jc w:val="center"/>
        <w:rPr>
          <w:sz w:val="20"/>
        </w:rPr>
      </w:pP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</w:p>
    <w:p w:rsidR="00AC4830" w:rsidRDefault="00AC4830" w:rsidP="00AC4830">
      <w:pPr>
        <w:pStyle w:val="af8"/>
        <w:spacing w:before="1"/>
        <w:rPr>
          <w:sz w:val="25"/>
        </w:rPr>
      </w:pPr>
    </w:p>
    <w:p w:rsidR="00AC4830" w:rsidRDefault="00AC4830" w:rsidP="00AC4830">
      <w:pPr>
        <w:pStyle w:val="Heading2"/>
        <w:spacing w:before="1"/>
        <w:ind w:right="2998"/>
      </w:pPr>
      <w:r>
        <w:t>Раздел</w:t>
      </w:r>
      <w:r>
        <w:rPr>
          <w:spacing w:val="-2"/>
        </w:rPr>
        <w:t xml:space="preserve"> </w:t>
      </w:r>
      <w:r>
        <w:t>1</w:t>
      </w:r>
    </w:p>
    <w:p w:rsidR="00AC4830" w:rsidRDefault="00AC4830" w:rsidP="00AC4830">
      <w:pPr>
        <w:pStyle w:val="af8"/>
        <w:spacing w:before="3"/>
        <w:rPr>
          <w:sz w:val="10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49"/>
        <w:gridCol w:w="4311"/>
        <w:gridCol w:w="4611"/>
      </w:tblGrid>
      <w:tr w:rsidR="00AC4830" w:rsidTr="00663E8C">
        <w:trPr>
          <w:trHeight w:val="503"/>
        </w:trPr>
        <w:tc>
          <w:tcPr>
            <w:tcW w:w="9671" w:type="dxa"/>
            <w:gridSpan w:val="3"/>
          </w:tcPr>
          <w:p w:rsidR="00AC4830" w:rsidRDefault="00AC4830" w:rsidP="00663E8C">
            <w:pPr>
              <w:pStyle w:val="TableParagraph"/>
              <w:spacing w:before="102" w:line="240" w:lineRule="auto"/>
              <w:ind w:left="3727" w:right="374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AC4830" w:rsidTr="00663E8C">
        <w:trPr>
          <w:trHeight w:val="371"/>
        </w:trPr>
        <w:tc>
          <w:tcPr>
            <w:tcW w:w="9671" w:type="dxa"/>
            <w:gridSpan w:val="3"/>
          </w:tcPr>
          <w:p w:rsidR="00AC4830" w:rsidRDefault="00AC4830" w:rsidP="00663E8C">
            <w:pPr>
              <w:pStyle w:val="TableParagraph"/>
              <w:spacing w:line="240" w:lineRule="auto"/>
              <w:ind w:left="0"/>
              <w:jc w:val="left"/>
            </w:pPr>
          </w:p>
        </w:tc>
      </w:tr>
      <w:tr w:rsidR="00AC4830" w:rsidTr="00663E8C">
        <w:trPr>
          <w:trHeight w:val="757"/>
        </w:trPr>
        <w:tc>
          <w:tcPr>
            <w:tcW w:w="749" w:type="dxa"/>
          </w:tcPr>
          <w:p w:rsidR="00AC4830" w:rsidRDefault="00AC4830" w:rsidP="00663E8C">
            <w:pPr>
              <w:pStyle w:val="TableParagraph"/>
              <w:spacing w:before="78" w:line="264" w:lineRule="auto"/>
              <w:ind w:left="213" w:right="172" w:firstLine="50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311" w:type="dxa"/>
          </w:tcPr>
          <w:p w:rsidR="00AC4830" w:rsidRDefault="00AC4830" w:rsidP="00663E8C">
            <w:pPr>
              <w:pStyle w:val="TableParagraph"/>
              <w:spacing w:before="229" w:line="240" w:lineRule="auto"/>
              <w:ind w:left="890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611" w:type="dxa"/>
          </w:tcPr>
          <w:p w:rsidR="00AC4830" w:rsidRDefault="00AC4830" w:rsidP="00663E8C">
            <w:pPr>
              <w:pStyle w:val="TableParagraph"/>
              <w:spacing w:before="229" w:line="240" w:lineRule="auto"/>
              <w:ind w:left="1010" w:right="991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</w:p>
        </w:tc>
      </w:tr>
      <w:tr w:rsidR="00AC4830" w:rsidTr="00663E8C">
        <w:trPr>
          <w:trHeight w:val="284"/>
        </w:trPr>
        <w:tc>
          <w:tcPr>
            <w:tcW w:w="749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1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C4830" w:rsidTr="00663E8C">
        <w:trPr>
          <w:trHeight w:val="1216"/>
        </w:trPr>
        <w:tc>
          <w:tcPr>
            <w:tcW w:w="749" w:type="dxa"/>
          </w:tcPr>
          <w:p w:rsid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AC4830" w:rsidRDefault="00AC4830" w:rsidP="00663E8C">
            <w:pPr>
              <w:pStyle w:val="TableParagraph"/>
              <w:spacing w:before="158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</w:tcPr>
          <w:p w:rsid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AC4830" w:rsidRDefault="00AC4830" w:rsidP="00663E8C">
            <w:pPr>
              <w:pStyle w:val="TableParagraph"/>
              <w:spacing w:before="158" w:line="240" w:lineRule="auto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611" w:type="dxa"/>
          </w:tcPr>
          <w:p w:rsidR="00AC4830" w:rsidRPr="00AC4830" w:rsidRDefault="00AC4830" w:rsidP="00663E8C">
            <w:pPr>
              <w:pStyle w:val="TableParagraph"/>
              <w:spacing w:before="3" w:line="264" w:lineRule="auto"/>
              <w:ind w:left="134" w:right="316"/>
              <w:jc w:val="left"/>
              <w:rPr>
                <w:sz w:val="24"/>
                <w:lang w:val="ru-RU"/>
              </w:rPr>
            </w:pPr>
            <w:r w:rsidRPr="00AC4830">
              <w:rPr>
                <w:sz w:val="24"/>
                <w:lang w:val="ru-RU"/>
              </w:rPr>
              <w:t>Воронежская</w:t>
            </w:r>
            <w:r w:rsidRPr="00AC4830">
              <w:rPr>
                <w:spacing w:val="-8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область,</w:t>
            </w:r>
            <w:r w:rsidRPr="00AC4830">
              <w:rPr>
                <w:spacing w:val="-8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Петропавловский</w:t>
            </w:r>
            <w:r w:rsidRPr="00AC4830">
              <w:rPr>
                <w:spacing w:val="-57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муниципальный район,</w:t>
            </w:r>
            <w:r w:rsidRPr="00AC4830">
              <w:rPr>
                <w:spacing w:val="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Новобогородицкое</w:t>
            </w:r>
            <w:r w:rsidRPr="00AC4830">
              <w:rPr>
                <w:spacing w:val="-4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сельское</w:t>
            </w:r>
            <w:r w:rsidRPr="00AC4830">
              <w:rPr>
                <w:spacing w:val="-4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поселение,</w:t>
            </w:r>
          </w:p>
          <w:p w:rsidR="00AC4830" w:rsidRDefault="00AC4830" w:rsidP="00663E8C">
            <w:pPr>
              <w:pStyle w:val="TableParagraph"/>
              <w:spacing w:line="275" w:lineRule="exact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хутор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Гондарев</w:t>
            </w:r>
          </w:p>
        </w:tc>
      </w:tr>
      <w:tr w:rsidR="00AC4830" w:rsidTr="00663E8C">
        <w:trPr>
          <w:trHeight w:val="949"/>
        </w:trPr>
        <w:tc>
          <w:tcPr>
            <w:tcW w:w="749" w:type="dxa"/>
          </w:tcPr>
          <w:p w:rsidR="00AC4830" w:rsidRDefault="00AC4830" w:rsidP="00663E8C">
            <w:pPr>
              <w:pStyle w:val="TableParagraph"/>
              <w:spacing w:before="3" w:line="240" w:lineRule="auto"/>
              <w:ind w:left="0"/>
              <w:jc w:val="left"/>
              <w:rPr>
                <w:sz w:val="28"/>
              </w:rPr>
            </w:pPr>
          </w:p>
          <w:p w:rsidR="00AC4830" w:rsidRDefault="00AC4830" w:rsidP="00663E8C">
            <w:pPr>
              <w:pStyle w:val="TableParagraph"/>
              <w:spacing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11" w:type="dxa"/>
          </w:tcPr>
          <w:p w:rsidR="00AC4830" w:rsidRPr="00AC4830" w:rsidRDefault="00AC4830" w:rsidP="00663E8C">
            <w:pPr>
              <w:pStyle w:val="TableParagraph"/>
              <w:spacing w:before="23" w:line="240" w:lineRule="auto"/>
              <w:ind w:left="134"/>
              <w:jc w:val="left"/>
              <w:rPr>
                <w:sz w:val="24"/>
                <w:lang w:val="ru-RU"/>
              </w:rPr>
            </w:pPr>
            <w:r w:rsidRPr="00AC4830">
              <w:rPr>
                <w:sz w:val="24"/>
                <w:lang w:val="ru-RU"/>
              </w:rPr>
              <w:t>Площадь</w:t>
            </w:r>
            <w:r w:rsidRPr="00AC4830">
              <w:rPr>
                <w:spacing w:val="-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объекта</w:t>
            </w:r>
            <w:r w:rsidRPr="00AC4830">
              <w:rPr>
                <w:spacing w:val="56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±</w:t>
            </w:r>
          </w:p>
          <w:p w:rsidR="00AC4830" w:rsidRPr="00AC4830" w:rsidRDefault="00AC4830" w:rsidP="00663E8C">
            <w:pPr>
              <w:pStyle w:val="TableParagraph"/>
              <w:spacing w:before="4" w:line="300" w:lineRule="atLeast"/>
              <w:ind w:left="134" w:right="421"/>
              <w:jc w:val="left"/>
              <w:rPr>
                <w:sz w:val="24"/>
                <w:lang w:val="ru-RU"/>
              </w:rPr>
            </w:pPr>
            <w:r w:rsidRPr="00AC4830">
              <w:rPr>
                <w:sz w:val="24"/>
                <w:lang w:val="ru-RU"/>
              </w:rPr>
              <w:t>величина погрешности определения</w:t>
            </w:r>
            <w:r w:rsidRPr="00AC4830">
              <w:rPr>
                <w:spacing w:val="-57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площади (</w:t>
            </w:r>
            <w:r>
              <w:rPr>
                <w:sz w:val="24"/>
              </w:rPr>
              <w:t>P</w:t>
            </w:r>
            <w:r w:rsidRPr="00AC4830">
              <w:rPr>
                <w:sz w:val="24"/>
                <w:lang w:val="ru-RU"/>
              </w:rPr>
              <w:t xml:space="preserve"> ± Дельта</w:t>
            </w:r>
            <w:r w:rsidRPr="00AC4830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P</w:t>
            </w:r>
            <w:r w:rsidRPr="00AC4830">
              <w:rPr>
                <w:sz w:val="24"/>
                <w:lang w:val="ru-RU"/>
              </w:rPr>
              <w:t>)</w:t>
            </w:r>
          </w:p>
        </w:tc>
        <w:tc>
          <w:tcPr>
            <w:tcW w:w="4611" w:type="dxa"/>
          </w:tcPr>
          <w:p w:rsidR="00AC4830" w:rsidRPr="00AC4830" w:rsidRDefault="00AC4830" w:rsidP="00663E8C">
            <w:pPr>
              <w:pStyle w:val="TableParagraph"/>
              <w:spacing w:before="3" w:line="240" w:lineRule="auto"/>
              <w:ind w:left="0"/>
              <w:jc w:val="left"/>
              <w:rPr>
                <w:sz w:val="28"/>
                <w:lang w:val="ru-RU"/>
              </w:rPr>
            </w:pPr>
          </w:p>
          <w:p w:rsidR="00AC4830" w:rsidRDefault="00AC4830" w:rsidP="00663E8C">
            <w:pPr>
              <w:pStyle w:val="TableParagraph"/>
              <w:spacing w:line="240" w:lineRule="auto"/>
              <w:ind w:left="1010" w:right="985"/>
              <w:rPr>
                <w:sz w:val="24"/>
              </w:rPr>
            </w:pPr>
            <w:r>
              <w:rPr>
                <w:sz w:val="24"/>
              </w:rPr>
              <w:t>262139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+/- 1792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м²</w:t>
            </w:r>
          </w:p>
        </w:tc>
      </w:tr>
      <w:tr w:rsidR="00AC4830" w:rsidTr="00663E8C">
        <w:trPr>
          <w:trHeight w:val="560"/>
        </w:trPr>
        <w:tc>
          <w:tcPr>
            <w:tcW w:w="749" w:type="dxa"/>
          </w:tcPr>
          <w:p w:rsidR="00AC4830" w:rsidRDefault="00AC4830" w:rsidP="00663E8C">
            <w:pPr>
              <w:pStyle w:val="TableParagraph"/>
              <w:spacing w:before="13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11" w:type="dxa"/>
          </w:tcPr>
          <w:p w:rsidR="00AC4830" w:rsidRDefault="00AC4830" w:rsidP="00663E8C">
            <w:pPr>
              <w:pStyle w:val="TableParagraph"/>
              <w:spacing w:before="131" w:line="240" w:lineRule="auto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611" w:type="dxa"/>
          </w:tcPr>
          <w:p w:rsidR="00AC4830" w:rsidRDefault="00AC4830" w:rsidP="00663E8C">
            <w:pPr>
              <w:pStyle w:val="TableParagraph"/>
              <w:spacing w:before="131" w:line="240" w:lineRule="auto"/>
              <w:ind w:left="8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AC4830" w:rsidRDefault="00AC4830" w:rsidP="00AC4830">
      <w:pPr>
        <w:rPr>
          <w:sz w:val="24"/>
        </w:rPr>
        <w:sectPr w:rsidR="00AC4830">
          <w:pgSz w:w="11910" w:h="16840"/>
          <w:pgMar w:top="820" w:right="500" w:bottom="280" w:left="1020" w:header="720" w:footer="720" w:gutter="0"/>
          <w:cols w:space="720"/>
        </w:sectPr>
      </w:pPr>
    </w:p>
    <w:p w:rsidR="00AC4830" w:rsidRDefault="00AC4830" w:rsidP="00AC4830">
      <w:pPr>
        <w:spacing w:before="78" w:after="54"/>
        <w:ind w:left="2542" w:right="2590"/>
        <w:jc w:val="center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498"/>
        <w:gridCol w:w="1404"/>
        <w:gridCol w:w="1325"/>
        <w:gridCol w:w="2302"/>
        <w:gridCol w:w="1971"/>
        <w:gridCol w:w="1577"/>
      </w:tblGrid>
      <w:tr w:rsidR="00AC4830" w:rsidTr="00E363FB">
        <w:trPr>
          <w:trHeight w:val="283"/>
        </w:trPr>
        <w:tc>
          <w:tcPr>
            <w:tcW w:w="10077" w:type="dxa"/>
            <w:gridSpan w:val="6"/>
          </w:tcPr>
          <w:p w:rsidR="00AC4830" w:rsidRPr="00AC4830" w:rsidRDefault="00AC4830" w:rsidP="00663E8C">
            <w:pPr>
              <w:pStyle w:val="TableParagraph"/>
              <w:spacing w:before="80" w:line="240" w:lineRule="auto"/>
              <w:ind w:left="2708" w:right="2734"/>
              <w:rPr>
                <w:sz w:val="24"/>
                <w:lang w:val="ru-RU"/>
              </w:rPr>
            </w:pPr>
            <w:r w:rsidRPr="00AC4830">
              <w:rPr>
                <w:sz w:val="24"/>
                <w:lang w:val="ru-RU"/>
              </w:rPr>
              <w:t>Сведения</w:t>
            </w:r>
            <w:r w:rsidRPr="00AC4830">
              <w:rPr>
                <w:spacing w:val="-3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о</w:t>
            </w:r>
            <w:r w:rsidRPr="00AC4830">
              <w:rPr>
                <w:spacing w:val="-2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местоположении</w:t>
            </w:r>
            <w:r w:rsidRPr="00AC4830">
              <w:rPr>
                <w:spacing w:val="-2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границ</w:t>
            </w:r>
            <w:r w:rsidRPr="00AC4830">
              <w:rPr>
                <w:spacing w:val="-2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объекта</w:t>
            </w:r>
          </w:p>
        </w:tc>
      </w:tr>
      <w:tr w:rsidR="00AC4830" w:rsidTr="00E363FB">
        <w:trPr>
          <w:trHeight w:val="374"/>
        </w:trPr>
        <w:tc>
          <w:tcPr>
            <w:tcW w:w="10077" w:type="dxa"/>
            <w:gridSpan w:val="6"/>
          </w:tcPr>
          <w:p w:rsidR="00AC4830" w:rsidRDefault="00AC4830" w:rsidP="00663E8C">
            <w:pPr>
              <w:pStyle w:val="TableParagraph"/>
              <w:spacing w:before="73"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 МСК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36, зона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AC4830" w:rsidTr="00E363FB">
        <w:trPr>
          <w:trHeight w:val="349"/>
        </w:trPr>
        <w:tc>
          <w:tcPr>
            <w:tcW w:w="10077" w:type="dxa"/>
            <w:gridSpan w:val="6"/>
          </w:tcPr>
          <w:p w:rsidR="00AC4830" w:rsidRPr="00AC4830" w:rsidRDefault="00AC4830" w:rsidP="00663E8C">
            <w:pPr>
              <w:pStyle w:val="TableParagraph"/>
              <w:spacing w:before="73" w:line="240" w:lineRule="auto"/>
              <w:jc w:val="left"/>
              <w:rPr>
                <w:sz w:val="24"/>
                <w:lang w:val="ru-RU"/>
              </w:rPr>
            </w:pPr>
            <w:r w:rsidRPr="00AC4830">
              <w:rPr>
                <w:sz w:val="24"/>
                <w:lang w:val="ru-RU"/>
              </w:rPr>
              <w:t>2.</w:t>
            </w:r>
            <w:r w:rsidRPr="00AC4830">
              <w:rPr>
                <w:spacing w:val="-2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Сведения</w:t>
            </w:r>
            <w:r w:rsidRPr="00AC4830">
              <w:rPr>
                <w:spacing w:val="-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о</w:t>
            </w:r>
            <w:r w:rsidRPr="00AC4830">
              <w:rPr>
                <w:spacing w:val="-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характерных точках границ</w:t>
            </w:r>
            <w:r w:rsidRPr="00AC4830">
              <w:rPr>
                <w:spacing w:val="-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объекта</w:t>
            </w:r>
          </w:p>
        </w:tc>
      </w:tr>
      <w:tr w:rsidR="00AC4830" w:rsidTr="00663E8C">
        <w:trPr>
          <w:trHeight w:val="299"/>
        </w:trPr>
        <w:tc>
          <w:tcPr>
            <w:tcW w:w="1498" w:type="dxa"/>
            <w:vMerge w:val="restart"/>
          </w:tcPr>
          <w:p w:rsidR="00AC4830" w:rsidRP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AC4830" w:rsidRPr="00AC4830" w:rsidRDefault="00AC4830" w:rsidP="00663E8C">
            <w:pPr>
              <w:pStyle w:val="TableParagraph"/>
              <w:spacing w:before="4" w:line="240" w:lineRule="auto"/>
              <w:ind w:left="0"/>
              <w:jc w:val="left"/>
              <w:rPr>
                <w:lang w:val="ru-RU"/>
              </w:rPr>
            </w:pPr>
          </w:p>
          <w:p w:rsidR="00AC4830" w:rsidRDefault="00AC4830" w:rsidP="00663E8C">
            <w:pPr>
              <w:pStyle w:val="TableParagraph"/>
              <w:spacing w:line="264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2729" w:type="dxa"/>
            <w:gridSpan w:val="2"/>
          </w:tcPr>
          <w:p w:rsidR="00AC4830" w:rsidRDefault="00AC4830" w:rsidP="00663E8C">
            <w:pPr>
              <w:pStyle w:val="TableParagraph"/>
              <w:spacing w:line="275" w:lineRule="exact"/>
              <w:ind w:left="599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302" w:type="dxa"/>
            <w:vMerge w:val="restart"/>
          </w:tcPr>
          <w:p w:rsidR="00AC4830" w:rsidRP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AC4830" w:rsidRPr="00AC4830" w:rsidRDefault="00AC4830" w:rsidP="00663E8C">
            <w:pPr>
              <w:pStyle w:val="TableParagraph"/>
              <w:spacing w:before="4" w:line="240" w:lineRule="auto"/>
              <w:ind w:left="0"/>
              <w:jc w:val="left"/>
              <w:rPr>
                <w:lang w:val="ru-RU"/>
              </w:rPr>
            </w:pPr>
          </w:p>
          <w:p w:rsidR="00AC4830" w:rsidRPr="00AC4830" w:rsidRDefault="00AC4830" w:rsidP="00663E8C">
            <w:pPr>
              <w:pStyle w:val="TableParagraph"/>
              <w:spacing w:line="264" w:lineRule="auto"/>
              <w:ind w:left="139" w:right="116"/>
              <w:rPr>
                <w:sz w:val="24"/>
                <w:lang w:val="ru-RU"/>
              </w:rPr>
            </w:pPr>
            <w:r w:rsidRPr="00AC4830">
              <w:rPr>
                <w:sz w:val="24"/>
                <w:lang w:val="ru-RU"/>
              </w:rPr>
              <w:t>Метод определения</w:t>
            </w:r>
            <w:r w:rsidRPr="00AC4830">
              <w:rPr>
                <w:spacing w:val="-58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координат</w:t>
            </w:r>
            <w:r w:rsidRPr="00AC4830">
              <w:rPr>
                <w:spacing w:val="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характерной</w:t>
            </w:r>
            <w:r w:rsidRPr="00AC4830">
              <w:rPr>
                <w:spacing w:val="-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точки</w:t>
            </w:r>
          </w:p>
        </w:tc>
        <w:tc>
          <w:tcPr>
            <w:tcW w:w="1971" w:type="dxa"/>
            <w:vMerge w:val="restart"/>
          </w:tcPr>
          <w:p w:rsidR="00AC4830" w:rsidRPr="00AC4830" w:rsidRDefault="00AC4830" w:rsidP="00663E8C">
            <w:pPr>
              <w:pStyle w:val="TableParagraph"/>
              <w:spacing w:before="102" w:line="264" w:lineRule="auto"/>
              <w:ind w:left="194" w:right="165" w:firstLine="393"/>
              <w:jc w:val="left"/>
              <w:rPr>
                <w:sz w:val="24"/>
                <w:lang w:val="ru-RU"/>
              </w:rPr>
            </w:pPr>
            <w:r w:rsidRPr="00AC4830">
              <w:rPr>
                <w:sz w:val="24"/>
                <w:lang w:val="ru-RU"/>
              </w:rPr>
              <w:t>Средняя</w:t>
            </w:r>
            <w:r w:rsidRPr="00AC4830">
              <w:rPr>
                <w:spacing w:val="1"/>
                <w:sz w:val="24"/>
                <w:lang w:val="ru-RU"/>
              </w:rPr>
              <w:t xml:space="preserve"> </w:t>
            </w:r>
            <w:r w:rsidRPr="00AC4830">
              <w:rPr>
                <w:spacing w:val="-1"/>
                <w:sz w:val="24"/>
                <w:lang w:val="ru-RU"/>
              </w:rPr>
              <w:t>квадратическая</w:t>
            </w:r>
            <w:r w:rsidRPr="00AC4830">
              <w:rPr>
                <w:spacing w:val="-57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погрешность</w:t>
            </w:r>
          </w:p>
          <w:p w:rsidR="00AC4830" w:rsidRPr="00AC4830" w:rsidRDefault="00AC4830" w:rsidP="00663E8C">
            <w:pPr>
              <w:pStyle w:val="TableParagraph"/>
              <w:spacing w:line="264" w:lineRule="auto"/>
              <w:ind w:left="305" w:right="280" w:firstLine="1"/>
              <w:rPr>
                <w:sz w:val="24"/>
                <w:lang w:val="ru-RU"/>
              </w:rPr>
            </w:pPr>
            <w:r w:rsidRPr="00AC4830">
              <w:rPr>
                <w:sz w:val="24"/>
                <w:lang w:val="ru-RU"/>
              </w:rPr>
              <w:t>положения</w:t>
            </w:r>
            <w:r w:rsidRPr="00AC4830">
              <w:rPr>
                <w:spacing w:val="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характерной</w:t>
            </w:r>
            <w:r w:rsidRPr="00AC4830">
              <w:rPr>
                <w:spacing w:val="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точки</w:t>
            </w:r>
            <w:r w:rsidRPr="00AC4830">
              <w:rPr>
                <w:spacing w:val="-8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(М</w:t>
            </w:r>
            <w:r>
              <w:rPr>
                <w:sz w:val="24"/>
              </w:rPr>
              <w:t>t</w:t>
            </w:r>
            <w:r w:rsidRPr="00AC4830">
              <w:rPr>
                <w:sz w:val="24"/>
                <w:lang w:val="ru-RU"/>
              </w:rPr>
              <w:t>),</w:t>
            </w:r>
            <w:r w:rsidRPr="00AC4830">
              <w:rPr>
                <w:spacing w:val="-7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м</w:t>
            </w:r>
          </w:p>
        </w:tc>
        <w:tc>
          <w:tcPr>
            <w:tcW w:w="1577" w:type="dxa"/>
            <w:vMerge w:val="restart"/>
          </w:tcPr>
          <w:p w:rsidR="00AC4830" w:rsidRP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lang w:val="ru-RU"/>
              </w:rPr>
            </w:pPr>
          </w:p>
          <w:p w:rsidR="00AC4830" w:rsidRPr="00AC4830" w:rsidRDefault="00AC4830" w:rsidP="00663E8C">
            <w:pPr>
              <w:pStyle w:val="TableParagraph"/>
              <w:spacing w:line="264" w:lineRule="auto"/>
              <w:ind w:left="60" w:right="33" w:firstLine="2"/>
              <w:rPr>
                <w:sz w:val="24"/>
                <w:lang w:val="ru-RU"/>
              </w:rPr>
            </w:pPr>
            <w:r w:rsidRPr="00AC4830">
              <w:rPr>
                <w:sz w:val="24"/>
                <w:lang w:val="ru-RU"/>
              </w:rPr>
              <w:t>Описание</w:t>
            </w:r>
            <w:r w:rsidRPr="00AC4830">
              <w:rPr>
                <w:spacing w:val="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обозначения</w:t>
            </w:r>
            <w:r w:rsidRPr="00AC4830">
              <w:rPr>
                <w:spacing w:val="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точки на</w:t>
            </w:r>
            <w:r w:rsidRPr="00AC4830">
              <w:rPr>
                <w:spacing w:val="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местности</w:t>
            </w:r>
            <w:r w:rsidRPr="00AC4830">
              <w:rPr>
                <w:spacing w:val="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(при</w:t>
            </w:r>
            <w:r w:rsidRPr="00AC4830">
              <w:rPr>
                <w:spacing w:val="-10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наличии)</w:t>
            </w:r>
          </w:p>
        </w:tc>
      </w:tr>
      <w:tr w:rsidR="00AC4830" w:rsidTr="00663E8C">
        <w:trPr>
          <w:trHeight w:val="1696"/>
        </w:trPr>
        <w:tc>
          <w:tcPr>
            <w:tcW w:w="1498" w:type="dxa"/>
            <w:vMerge/>
            <w:tcBorders>
              <w:top w:val="nil"/>
            </w:tcBorders>
          </w:tcPr>
          <w:p w:rsidR="00AC4830" w:rsidRPr="00AC4830" w:rsidRDefault="00AC4830" w:rsidP="00663E8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04" w:type="dxa"/>
          </w:tcPr>
          <w:p w:rsidR="00AC4830" w:rsidRP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AC4830" w:rsidRPr="00AC4830" w:rsidRDefault="00AC4830" w:rsidP="00663E8C">
            <w:pPr>
              <w:pStyle w:val="TableParagraph"/>
              <w:spacing w:before="5" w:line="240" w:lineRule="auto"/>
              <w:ind w:left="0"/>
              <w:jc w:val="left"/>
              <w:rPr>
                <w:sz w:val="35"/>
                <w:lang w:val="ru-RU"/>
              </w:rPr>
            </w:pPr>
          </w:p>
          <w:p w:rsidR="00AC4830" w:rsidRDefault="00AC4830" w:rsidP="00663E8C">
            <w:pPr>
              <w:pStyle w:val="TableParagraph"/>
              <w:spacing w:line="240" w:lineRule="auto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AC4830" w:rsidRDefault="00AC4830" w:rsidP="00663E8C">
            <w:pPr>
              <w:pStyle w:val="TableParagraph"/>
              <w:spacing w:before="5" w:line="240" w:lineRule="auto"/>
              <w:ind w:left="0"/>
              <w:jc w:val="left"/>
              <w:rPr>
                <w:sz w:val="35"/>
              </w:rPr>
            </w:pPr>
          </w:p>
          <w:p w:rsidR="00AC4830" w:rsidRDefault="00AC4830" w:rsidP="00663E8C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AC4830" w:rsidRDefault="00AC4830" w:rsidP="00663E8C">
            <w:pPr>
              <w:rPr>
                <w:sz w:val="2"/>
                <w:szCs w:val="2"/>
              </w:rPr>
            </w:pPr>
          </w:p>
        </w:tc>
        <w:tc>
          <w:tcPr>
            <w:tcW w:w="1971" w:type="dxa"/>
            <w:vMerge/>
            <w:tcBorders>
              <w:top w:val="nil"/>
            </w:tcBorders>
          </w:tcPr>
          <w:p w:rsidR="00AC4830" w:rsidRDefault="00AC4830" w:rsidP="00663E8C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AC4830" w:rsidRDefault="00AC4830" w:rsidP="00663E8C">
            <w:pPr>
              <w:rPr>
                <w:sz w:val="2"/>
                <w:szCs w:val="2"/>
              </w:rPr>
            </w:pP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3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335195.87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2210330.55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335156.70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2210388.79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335215.74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2210427.26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5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335218.15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2210455.23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2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2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2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335196.15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2210456.80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335184.57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2210455.54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335170.20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2210490.46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335151.66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2210527.23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335192.56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2210559.83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335202.42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2210567.83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335176.56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2210602.08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335203.95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2210620.29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335159.55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2210698.91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5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335124.43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2210737.05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335078.68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2210693.53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335040.43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2210666.87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334919.93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2210568.74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334850.92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2210492.08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334815.49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2210470.70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334794.43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2210452.78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334740.65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2210372.83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334727.17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2210362.58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5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334553.18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2210309.04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334512.66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2210290.78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334570.38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2210169.88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334573.27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2210148.79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334635.42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2210074.82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334709.34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2209999.84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334760.76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2210037.42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334814.67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2210087.72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334880.98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2210010.15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334907.28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2209993.36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5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334956.17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2210029.23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334948.35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2210076.63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334935.01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2210093.26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334957.47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2210118.84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757" w:right="73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AC4830" w:rsidRDefault="00AC4830" w:rsidP="00AC4830">
      <w:pPr>
        <w:spacing w:line="264" w:lineRule="exact"/>
        <w:rPr>
          <w:sz w:val="24"/>
        </w:rPr>
        <w:sectPr w:rsidR="00AC4830">
          <w:pgSz w:w="11910" w:h="16840"/>
          <w:pgMar w:top="800" w:right="5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498"/>
        <w:gridCol w:w="1404"/>
        <w:gridCol w:w="1325"/>
        <w:gridCol w:w="2302"/>
        <w:gridCol w:w="1971"/>
        <w:gridCol w:w="1577"/>
      </w:tblGrid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334994.80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2210090.45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335089.07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2210193.52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335195.87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2210330.55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ind w:left="757" w:right="733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371"/>
        </w:trPr>
        <w:tc>
          <w:tcPr>
            <w:tcW w:w="10077" w:type="dxa"/>
            <w:gridSpan w:val="6"/>
          </w:tcPr>
          <w:p w:rsidR="00AC4830" w:rsidRPr="00AC4830" w:rsidRDefault="00AC4830" w:rsidP="00663E8C">
            <w:pPr>
              <w:pStyle w:val="TableParagraph"/>
              <w:spacing w:before="26" w:line="240" w:lineRule="auto"/>
              <w:jc w:val="left"/>
              <w:rPr>
                <w:sz w:val="24"/>
                <w:lang w:val="ru-RU"/>
              </w:rPr>
            </w:pPr>
            <w:r w:rsidRPr="00AC4830">
              <w:rPr>
                <w:sz w:val="24"/>
                <w:lang w:val="ru-RU"/>
              </w:rPr>
              <w:t>3.</w:t>
            </w:r>
            <w:r w:rsidRPr="00AC4830">
              <w:rPr>
                <w:spacing w:val="-2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Сведения</w:t>
            </w:r>
            <w:r w:rsidRPr="00AC4830">
              <w:rPr>
                <w:spacing w:val="-2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о</w:t>
            </w:r>
            <w:r w:rsidRPr="00AC4830">
              <w:rPr>
                <w:spacing w:val="-2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характерных точках части</w:t>
            </w:r>
            <w:r w:rsidRPr="00AC4830">
              <w:rPr>
                <w:spacing w:val="-2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(частей)</w:t>
            </w:r>
            <w:r w:rsidRPr="00AC4830">
              <w:rPr>
                <w:spacing w:val="-2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границы</w:t>
            </w:r>
            <w:r w:rsidRPr="00AC4830">
              <w:rPr>
                <w:spacing w:val="-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объекта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  <w:vMerge w:val="restart"/>
          </w:tcPr>
          <w:p w:rsidR="00AC4830" w:rsidRP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AC4830" w:rsidRPr="00AC4830" w:rsidRDefault="00AC4830" w:rsidP="00663E8C">
            <w:pPr>
              <w:pStyle w:val="TableParagraph"/>
              <w:spacing w:line="264" w:lineRule="auto"/>
              <w:ind w:left="81" w:right="58"/>
              <w:rPr>
                <w:sz w:val="24"/>
                <w:lang w:val="ru-RU"/>
              </w:rPr>
            </w:pPr>
            <w:r w:rsidRPr="00AC4830">
              <w:rPr>
                <w:sz w:val="24"/>
                <w:lang w:val="ru-RU"/>
              </w:rPr>
              <w:t>Обозначение</w:t>
            </w:r>
            <w:r w:rsidRPr="00AC4830">
              <w:rPr>
                <w:spacing w:val="-57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характерных</w:t>
            </w:r>
            <w:r w:rsidRPr="00AC4830">
              <w:rPr>
                <w:spacing w:val="-57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точек части</w:t>
            </w:r>
            <w:r w:rsidRPr="00AC4830">
              <w:rPr>
                <w:spacing w:val="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границы</w:t>
            </w:r>
          </w:p>
        </w:tc>
        <w:tc>
          <w:tcPr>
            <w:tcW w:w="2729" w:type="dxa"/>
            <w:gridSpan w:val="2"/>
          </w:tcPr>
          <w:p w:rsidR="00AC4830" w:rsidRDefault="00AC4830" w:rsidP="00663E8C">
            <w:pPr>
              <w:pStyle w:val="TableParagraph"/>
              <w:spacing w:line="259" w:lineRule="exact"/>
              <w:ind w:left="599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302" w:type="dxa"/>
            <w:vMerge w:val="restart"/>
          </w:tcPr>
          <w:p w:rsidR="00AC4830" w:rsidRP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AC4830" w:rsidRPr="00AC4830" w:rsidRDefault="00AC4830" w:rsidP="00663E8C">
            <w:pPr>
              <w:pStyle w:val="TableParagraph"/>
              <w:spacing w:before="152" w:line="264" w:lineRule="auto"/>
              <w:ind w:left="139" w:right="116"/>
              <w:rPr>
                <w:sz w:val="24"/>
                <w:lang w:val="ru-RU"/>
              </w:rPr>
            </w:pPr>
            <w:r w:rsidRPr="00AC4830">
              <w:rPr>
                <w:sz w:val="24"/>
                <w:lang w:val="ru-RU"/>
              </w:rPr>
              <w:t>Метод определения</w:t>
            </w:r>
            <w:r w:rsidRPr="00AC4830">
              <w:rPr>
                <w:spacing w:val="-58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координат</w:t>
            </w:r>
            <w:r w:rsidRPr="00AC4830">
              <w:rPr>
                <w:spacing w:val="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характерной</w:t>
            </w:r>
            <w:r w:rsidRPr="00AC4830">
              <w:rPr>
                <w:spacing w:val="-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точки</w:t>
            </w:r>
          </w:p>
        </w:tc>
        <w:tc>
          <w:tcPr>
            <w:tcW w:w="1971" w:type="dxa"/>
            <w:vMerge w:val="restart"/>
          </w:tcPr>
          <w:p w:rsidR="00AC4830" w:rsidRPr="00AC4830" w:rsidRDefault="00AC4830" w:rsidP="00663E8C">
            <w:pPr>
              <w:pStyle w:val="TableParagraph"/>
              <w:spacing w:line="264" w:lineRule="auto"/>
              <w:ind w:left="194" w:right="165" w:firstLine="393"/>
              <w:jc w:val="left"/>
              <w:rPr>
                <w:sz w:val="24"/>
                <w:lang w:val="ru-RU"/>
              </w:rPr>
            </w:pPr>
            <w:r w:rsidRPr="00AC4830">
              <w:rPr>
                <w:sz w:val="24"/>
                <w:lang w:val="ru-RU"/>
              </w:rPr>
              <w:t>Средняя</w:t>
            </w:r>
            <w:r w:rsidRPr="00AC4830">
              <w:rPr>
                <w:spacing w:val="1"/>
                <w:sz w:val="24"/>
                <w:lang w:val="ru-RU"/>
              </w:rPr>
              <w:t xml:space="preserve"> </w:t>
            </w:r>
            <w:r w:rsidRPr="00AC4830">
              <w:rPr>
                <w:spacing w:val="-1"/>
                <w:sz w:val="24"/>
                <w:lang w:val="ru-RU"/>
              </w:rPr>
              <w:t>квадратическая</w:t>
            </w:r>
            <w:r w:rsidRPr="00AC4830">
              <w:rPr>
                <w:spacing w:val="-57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погрешность</w:t>
            </w:r>
          </w:p>
          <w:p w:rsidR="00AC4830" w:rsidRPr="00AC4830" w:rsidRDefault="00AC4830" w:rsidP="00663E8C">
            <w:pPr>
              <w:pStyle w:val="TableParagraph"/>
              <w:spacing w:line="264" w:lineRule="auto"/>
              <w:ind w:left="345" w:right="308" w:firstLine="76"/>
              <w:jc w:val="left"/>
              <w:rPr>
                <w:sz w:val="24"/>
                <w:lang w:val="ru-RU"/>
              </w:rPr>
            </w:pPr>
            <w:r w:rsidRPr="00AC4830">
              <w:rPr>
                <w:sz w:val="24"/>
                <w:lang w:val="ru-RU"/>
              </w:rPr>
              <w:t>положения</w:t>
            </w:r>
            <w:r w:rsidRPr="00AC4830">
              <w:rPr>
                <w:spacing w:val="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характерной</w:t>
            </w:r>
          </w:p>
          <w:p w:rsidR="00AC4830" w:rsidRPr="00AC4830" w:rsidRDefault="00AC4830" w:rsidP="00663E8C">
            <w:pPr>
              <w:pStyle w:val="TableParagraph"/>
              <w:spacing w:line="274" w:lineRule="exact"/>
              <w:ind w:left="304"/>
              <w:jc w:val="left"/>
              <w:rPr>
                <w:sz w:val="24"/>
                <w:lang w:val="ru-RU"/>
              </w:rPr>
            </w:pPr>
            <w:r w:rsidRPr="00AC4830">
              <w:rPr>
                <w:sz w:val="24"/>
                <w:lang w:val="ru-RU"/>
              </w:rPr>
              <w:t>точки</w:t>
            </w:r>
            <w:r w:rsidRPr="00AC4830">
              <w:rPr>
                <w:spacing w:val="-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(М</w:t>
            </w:r>
            <w:r>
              <w:rPr>
                <w:sz w:val="24"/>
              </w:rPr>
              <w:t>t</w:t>
            </w:r>
            <w:r w:rsidRPr="00AC4830">
              <w:rPr>
                <w:sz w:val="24"/>
                <w:lang w:val="ru-RU"/>
              </w:rPr>
              <w:t>),</w:t>
            </w:r>
            <w:r w:rsidRPr="00AC4830">
              <w:rPr>
                <w:spacing w:val="-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м</w:t>
            </w:r>
          </w:p>
        </w:tc>
        <w:tc>
          <w:tcPr>
            <w:tcW w:w="1577" w:type="dxa"/>
            <w:vMerge w:val="restart"/>
          </w:tcPr>
          <w:p w:rsidR="00AC4830" w:rsidRPr="00AC4830" w:rsidRDefault="00AC4830" w:rsidP="00663E8C">
            <w:pPr>
              <w:pStyle w:val="TableParagraph"/>
              <w:spacing w:before="148" w:line="264" w:lineRule="auto"/>
              <w:ind w:left="60" w:right="33" w:firstLine="2"/>
              <w:rPr>
                <w:sz w:val="24"/>
                <w:lang w:val="ru-RU"/>
              </w:rPr>
            </w:pPr>
            <w:r w:rsidRPr="00AC4830">
              <w:rPr>
                <w:sz w:val="24"/>
                <w:lang w:val="ru-RU"/>
              </w:rPr>
              <w:t>Описание</w:t>
            </w:r>
            <w:r w:rsidRPr="00AC4830">
              <w:rPr>
                <w:spacing w:val="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обозначения</w:t>
            </w:r>
            <w:r w:rsidRPr="00AC4830">
              <w:rPr>
                <w:spacing w:val="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точки на</w:t>
            </w:r>
            <w:r w:rsidRPr="00AC4830">
              <w:rPr>
                <w:spacing w:val="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местности</w:t>
            </w:r>
            <w:r w:rsidRPr="00AC4830">
              <w:rPr>
                <w:spacing w:val="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(при</w:t>
            </w:r>
            <w:r w:rsidRPr="00AC4830">
              <w:rPr>
                <w:spacing w:val="-10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наличии)</w:t>
            </w:r>
          </w:p>
        </w:tc>
      </w:tr>
      <w:tr w:rsidR="00AC4830" w:rsidTr="00663E8C">
        <w:trPr>
          <w:trHeight w:val="1521"/>
        </w:trPr>
        <w:tc>
          <w:tcPr>
            <w:tcW w:w="1498" w:type="dxa"/>
            <w:vMerge/>
            <w:tcBorders>
              <w:top w:val="nil"/>
            </w:tcBorders>
          </w:tcPr>
          <w:p w:rsidR="00AC4830" w:rsidRPr="00AC4830" w:rsidRDefault="00AC4830" w:rsidP="00663E8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04" w:type="dxa"/>
          </w:tcPr>
          <w:p w:rsidR="00AC4830" w:rsidRP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AC4830" w:rsidRPr="00AC4830" w:rsidRDefault="00AC4830" w:rsidP="00663E8C">
            <w:pPr>
              <w:pStyle w:val="TableParagraph"/>
              <w:spacing w:before="2" w:line="240" w:lineRule="auto"/>
              <w:ind w:left="0"/>
              <w:jc w:val="left"/>
              <w:rPr>
                <w:sz w:val="27"/>
                <w:lang w:val="ru-RU"/>
              </w:rPr>
            </w:pPr>
          </w:p>
          <w:p w:rsidR="00AC4830" w:rsidRDefault="00AC4830" w:rsidP="00663E8C">
            <w:pPr>
              <w:pStyle w:val="TableParagraph"/>
              <w:spacing w:line="240" w:lineRule="auto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AC4830" w:rsidRDefault="00AC4830" w:rsidP="00663E8C">
            <w:pPr>
              <w:pStyle w:val="TableParagraph"/>
              <w:spacing w:before="2" w:line="240" w:lineRule="auto"/>
              <w:ind w:left="0"/>
              <w:jc w:val="left"/>
              <w:rPr>
                <w:sz w:val="27"/>
              </w:rPr>
            </w:pPr>
          </w:p>
          <w:p w:rsidR="00AC4830" w:rsidRDefault="00AC4830" w:rsidP="00663E8C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AC4830" w:rsidRDefault="00AC4830" w:rsidP="00663E8C">
            <w:pPr>
              <w:rPr>
                <w:sz w:val="2"/>
                <w:szCs w:val="2"/>
              </w:rPr>
            </w:pPr>
          </w:p>
        </w:tc>
        <w:tc>
          <w:tcPr>
            <w:tcW w:w="1971" w:type="dxa"/>
            <w:vMerge/>
            <w:tcBorders>
              <w:top w:val="nil"/>
            </w:tcBorders>
          </w:tcPr>
          <w:p w:rsidR="00AC4830" w:rsidRDefault="00AC4830" w:rsidP="00663E8C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AC4830" w:rsidRDefault="00AC4830" w:rsidP="00663E8C">
            <w:pPr>
              <w:rPr>
                <w:sz w:val="2"/>
                <w:szCs w:val="2"/>
              </w:rPr>
            </w:pP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AC4830" w:rsidTr="00663E8C">
        <w:trPr>
          <w:trHeight w:val="284"/>
        </w:trPr>
        <w:tc>
          <w:tcPr>
            <w:tcW w:w="10077" w:type="dxa"/>
            <w:gridSpan w:val="6"/>
          </w:tcPr>
          <w:p w:rsidR="00AC4830" w:rsidRDefault="00AC4830" w:rsidP="00663E8C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AC4830" w:rsidTr="00663E8C">
        <w:trPr>
          <w:trHeight w:val="270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spacing w:line="247" w:lineRule="exact"/>
            </w:pPr>
            <w:r>
              <w:t>-</w:t>
            </w:r>
          </w:p>
        </w:tc>
        <w:tc>
          <w:tcPr>
            <w:tcW w:w="1404" w:type="dxa"/>
          </w:tcPr>
          <w:p w:rsidR="00AC4830" w:rsidRDefault="00AC4830" w:rsidP="00663E8C">
            <w:pPr>
              <w:pStyle w:val="TableParagraph"/>
              <w:spacing w:line="247" w:lineRule="exact"/>
              <w:ind w:left="42"/>
            </w:pPr>
            <w:r>
              <w:t>-</w:t>
            </w:r>
          </w:p>
        </w:tc>
        <w:tc>
          <w:tcPr>
            <w:tcW w:w="1325" w:type="dxa"/>
          </w:tcPr>
          <w:p w:rsidR="00AC4830" w:rsidRDefault="00AC4830" w:rsidP="00663E8C">
            <w:pPr>
              <w:pStyle w:val="TableParagraph"/>
              <w:spacing w:line="247" w:lineRule="exact"/>
              <w:ind w:left="41"/>
            </w:pPr>
            <w:r>
              <w:t>-</w:t>
            </w:r>
          </w:p>
        </w:tc>
        <w:tc>
          <w:tcPr>
            <w:tcW w:w="2302" w:type="dxa"/>
          </w:tcPr>
          <w:p w:rsidR="00AC4830" w:rsidRDefault="00AC4830" w:rsidP="00663E8C">
            <w:pPr>
              <w:pStyle w:val="TableParagraph"/>
              <w:spacing w:line="247" w:lineRule="exact"/>
              <w:ind w:left="43"/>
            </w:pPr>
            <w:r>
              <w:t>-</w:t>
            </w:r>
          </w:p>
        </w:tc>
        <w:tc>
          <w:tcPr>
            <w:tcW w:w="1971" w:type="dxa"/>
          </w:tcPr>
          <w:p w:rsidR="00AC4830" w:rsidRDefault="00AC4830" w:rsidP="00663E8C">
            <w:pPr>
              <w:pStyle w:val="TableParagraph"/>
              <w:spacing w:line="247" w:lineRule="exact"/>
              <w:ind w:left="42"/>
            </w:pPr>
            <w:r>
              <w:t>-</w:t>
            </w:r>
          </w:p>
        </w:tc>
        <w:tc>
          <w:tcPr>
            <w:tcW w:w="1577" w:type="dxa"/>
          </w:tcPr>
          <w:p w:rsidR="00AC4830" w:rsidRDefault="00AC4830" w:rsidP="00663E8C">
            <w:pPr>
              <w:pStyle w:val="TableParagraph"/>
              <w:spacing w:line="247" w:lineRule="exact"/>
              <w:ind w:left="43"/>
            </w:pPr>
            <w:r>
              <w:t>-</w:t>
            </w:r>
          </w:p>
        </w:tc>
      </w:tr>
    </w:tbl>
    <w:p w:rsidR="00AC4830" w:rsidRDefault="00AC4830" w:rsidP="00AC4830">
      <w:pPr>
        <w:spacing w:line="247" w:lineRule="exact"/>
        <w:sectPr w:rsidR="00AC4830">
          <w:pgSz w:w="11910" w:h="16840"/>
          <w:pgMar w:top="840" w:right="500" w:bottom="280" w:left="1020" w:header="720" w:footer="720" w:gutter="0"/>
          <w:cols w:space="720"/>
        </w:sectPr>
      </w:pPr>
    </w:p>
    <w:p w:rsidR="00AC4830" w:rsidRDefault="00AC4830" w:rsidP="00AC4830">
      <w:pPr>
        <w:pStyle w:val="Heading2"/>
        <w:spacing w:after="54"/>
      </w:pPr>
      <w:r>
        <w:lastRenderedPageBreak/>
        <w:t>Раздел</w:t>
      </w:r>
      <w:r>
        <w:rPr>
          <w:spacing w:val="-2"/>
        </w:rPr>
        <w:t xml:space="preserve"> </w:t>
      </w:r>
      <w:r>
        <w:t>3</w:t>
      </w: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498"/>
        <w:gridCol w:w="994"/>
        <w:gridCol w:w="836"/>
        <w:gridCol w:w="977"/>
        <w:gridCol w:w="835"/>
        <w:gridCol w:w="1608"/>
        <w:gridCol w:w="1860"/>
        <w:gridCol w:w="1528"/>
      </w:tblGrid>
      <w:tr w:rsidR="00AC4830" w:rsidTr="00663E8C">
        <w:trPr>
          <w:trHeight w:val="460"/>
        </w:trPr>
        <w:tc>
          <w:tcPr>
            <w:tcW w:w="10136" w:type="dxa"/>
            <w:gridSpan w:val="8"/>
          </w:tcPr>
          <w:p w:rsidR="00AC4830" w:rsidRPr="00AC4830" w:rsidRDefault="00AC4830" w:rsidP="00663E8C">
            <w:pPr>
              <w:pStyle w:val="TableParagraph"/>
              <w:spacing w:before="80" w:line="240" w:lineRule="auto"/>
              <w:ind w:left="1358" w:right="1382"/>
              <w:rPr>
                <w:sz w:val="24"/>
                <w:lang w:val="ru-RU"/>
              </w:rPr>
            </w:pPr>
            <w:r w:rsidRPr="00AC4830">
              <w:rPr>
                <w:sz w:val="24"/>
                <w:lang w:val="ru-RU"/>
              </w:rPr>
              <w:t>Сведения</w:t>
            </w:r>
            <w:r w:rsidRPr="00AC4830">
              <w:rPr>
                <w:spacing w:val="-4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о</w:t>
            </w:r>
            <w:r w:rsidRPr="00AC4830">
              <w:rPr>
                <w:spacing w:val="-3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местоположении</w:t>
            </w:r>
            <w:r w:rsidRPr="00AC4830">
              <w:rPr>
                <w:spacing w:val="-4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измененных</w:t>
            </w:r>
            <w:r w:rsidRPr="00AC4830">
              <w:rPr>
                <w:spacing w:val="-2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(уточненных)</w:t>
            </w:r>
            <w:r w:rsidRPr="00AC4830">
              <w:rPr>
                <w:spacing w:val="-4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границ</w:t>
            </w:r>
            <w:r w:rsidRPr="00AC4830">
              <w:rPr>
                <w:spacing w:val="-3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объекта</w:t>
            </w:r>
          </w:p>
        </w:tc>
      </w:tr>
      <w:tr w:rsidR="00AC4830" w:rsidTr="00663E8C">
        <w:trPr>
          <w:trHeight w:val="445"/>
        </w:trPr>
        <w:tc>
          <w:tcPr>
            <w:tcW w:w="10136" w:type="dxa"/>
            <w:gridSpan w:val="8"/>
          </w:tcPr>
          <w:p w:rsidR="00AC4830" w:rsidRDefault="00AC4830" w:rsidP="00663E8C">
            <w:pPr>
              <w:pStyle w:val="TableParagraph"/>
              <w:spacing w:before="73"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AC4830" w:rsidTr="00663E8C">
        <w:trPr>
          <w:trHeight w:val="445"/>
        </w:trPr>
        <w:tc>
          <w:tcPr>
            <w:tcW w:w="10136" w:type="dxa"/>
            <w:gridSpan w:val="8"/>
          </w:tcPr>
          <w:p w:rsidR="00AC4830" w:rsidRPr="00AC4830" w:rsidRDefault="00AC4830" w:rsidP="00663E8C">
            <w:pPr>
              <w:pStyle w:val="TableParagraph"/>
              <w:spacing w:before="73" w:line="240" w:lineRule="auto"/>
              <w:jc w:val="left"/>
              <w:rPr>
                <w:sz w:val="24"/>
                <w:lang w:val="ru-RU"/>
              </w:rPr>
            </w:pPr>
            <w:r w:rsidRPr="00AC4830">
              <w:rPr>
                <w:sz w:val="24"/>
                <w:lang w:val="ru-RU"/>
              </w:rPr>
              <w:t>2.</w:t>
            </w:r>
            <w:r w:rsidRPr="00AC4830">
              <w:rPr>
                <w:spacing w:val="-2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Сведения</w:t>
            </w:r>
            <w:r w:rsidRPr="00AC4830">
              <w:rPr>
                <w:spacing w:val="-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о</w:t>
            </w:r>
            <w:r w:rsidRPr="00AC4830">
              <w:rPr>
                <w:spacing w:val="-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характерных точках границ</w:t>
            </w:r>
            <w:r w:rsidRPr="00AC4830">
              <w:rPr>
                <w:spacing w:val="-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объекта</w:t>
            </w:r>
          </w:p>
        </w:tc>
      </w:tr>
      <w:tr w:rsidR="00AC4830" w:rsidTr="00663E8C">
        <w:trPr>
          <w:trHeight w:val="2044"/>
        </w:trPr>
        <w:tc>
          <w:tcPr>
            <w:tcW w:w="1498" w:type="dxa"/>
            <w:vMerge w:val="restart"/>
          </w:tcPr>
          <w:p w:rsidR="00AC4830" w:rsidRP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AC4830" w:rsidRP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AC4830" w:rsidRPr="00AC4830" w:rsidRDefault="00AC4830" w:rsidP="00663E8C">
            <w:pPr>
              <w:pStyle w:val="TableParagraph"/>
              <w:spacing w:before="8" w:line="240" w:lineRule="auto"/>
              <w:ind w:left="0"/>
              <w:jc w:val="left"/>
              <w:rPr>
                <w:sz w:val="29"/>
                <w:lang w:val="ru-RU"/>
              </w:rPr>
            </w:pPr>
          </w:p>
          <w:p w:rsidR="00AC4830" w:rsidRDefault="00AC4830" w:rsidP="00663E8C">
            <w:pPr>
              <w:pStyle w:val="TableParagraph"/>
              <w:spacing w:line="264" w:lineRule="auto"/>
              <w:ind w:left="78" w:right="57" w:firstLine="2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1830" w:type="dxa"/>
            <w:gridSpan w:val="2"/>
          </w:tcPr>
          <w:p w:rsid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AC4830" w:rsidRDefault="00AC4830" w:rsidP="00663E8C">
            <w:pPr>
              <w:pStyle w:val="TableParagraph"/>
              <w:spacing w:before="8" w:line="240" w:lineRule="auto"/>
              <w:ind w:left="0"/>
              <w:jc w:val="left"/>
              <w:rPr>
                <w:sz w:val="36"/>
              </w:rPr>
            </w:pPr>
          </w:p>
          <w:p w:rsidR="00AC4830" w:rsidRDefault="00AC4830" w:rsidP="00663E8C">
            <w:pPr>
              <w:pStyle w:val="TableParagraph"/>
              <w:spacing w:line="264" w:lineRule="auto"/>
              <w:ind w:left="165" w:right="84" w:hanging="5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Существующие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координаты, м</w:t>
            </w:r>
          </w:p>
        </w:tc>
        <w:tc>
          <w:tcPr>
            <w:tcW w:w="1812" w:type="dxa"/>
            <w:gridSpan w:val="2"/>
          </w:tcPr>
          <w:p w:rsid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AC4830" w:rsidRDefault="00AC4830" w:rsidP="00663E8C">
            <w:pPr>
              <w:pStyle w:val="TableParagraph"/>
              <w:spacing w:before="6" w:line="240" w:lineRule="auto"/>
              <w:ind w:left="0"/>
              <w:jc w:val="left"/>
              <w:rPr>
                <w:sz w:val="23"/>
              </w:rPr>
            </w:pPr>
          </w:p>
          <w:p w:rsidR="00AC4830" w:rsidRDefault="00AC4830" w:rsidP="00663E8C">
            <w:pPr>
              <w:pStyle w:val="TableParagraph"/>
              <w:spacing w:before="1" w:line="264" w:lineRule="auto"/>
              <w:ind w:left="155" w:right="132" w:firstLine="108"/>
              <w:jc w:val="both"/>
              <w:rPr>
                <w:sz w:val="24"/>
              </w:rPr>
            </w:pPr>
            <w:r>
              <w:rPr>
                <w:sz w:val="24"/>
              </w:rPr>
              <w:t>Измененные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(уточненные)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608" w:type="dxa"/>
            <w:vMerge w:val="restart"/>
          </w:tcPr>
          <w:p w:rsidR="00AC4830" w:rsidRP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AC4830" w:rsidRPr="00AC4830" w:rsidRDefault="00AC4830" w:rsidP="00663E8C">
            <w:pPr>
              <w:pStyle w:val="TableParagraph"/>
              <w:spacing w:before="5" w:line="240" w:lineRule="auto"/>
              <w:ind w:left="0"/>
              <w:jc w:val="left"/>
              <w:rPr>
                <w:sz w:val="29"/>
                <w:lang w:val="ru-RU"/>
              </w:rPr>
            </w:pPr>
          </w:p>
          <w:p w:rsidR="00AC4830" w:rsidRPr="00AC4830" w:rsidRDefault="00AC4830" w:rsidP="00663E8C">
            <w:pPr>
              <w:pStyle w:val="TableParagraph"/>
              <w:spacing w:line="264" w:lineRule="auto"/>
              <w:ind w:left="155" w:right="133" w:firstLine="3"/>
              <w:rPr>
                <w:sz w:val="24"/>
                <w:lang w:val="ru-RU"/>
              </w:rPr>
            </w:pPr>
            <w:r w:rsidRPr="00AC4830">
              <w:rPr>
                <w:sz w:val="24"/>
                <w:lang w:val="ru-RU"/>
              </w:rPr>
              <w:t>Метод</w:t>
            </w:r>
            <w:r w:rsidRPr="00AC4830">
              <w:rPr>
                <w:spacing w:val="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определения</w:t>
            </w:r>
            <w:r w:rsidRPr="00AC4830">
              <w:rPr>
                <w:spacing w:val="-58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координат</w:t>
            </w:r>
            <w:r w:rsidRPr="00AC4830">
              <w:rPr>
                <w:spacing w:val="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характерной</w:t>
            </w:r>
            <w:r w:rsidRPr="00AC4830">
              <w:rPr>
                <w:spacing w:val="-57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точки</w:t>
            </w:r>
          </w:p>
        </w:tc>
        <w:tc>
          <w:tcPr>
            <w:tcW w:w="1860" w:type="dxa"/>
            <w:vMerge w:val="restart"/>
          </w:tcPr>
          <w:p w:rsidR="00AC4830" w:rsidRP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AC4830" w:rsidRPr="00AC4830" w:rsidRDefault="00AC4830" w:rsidP="00663E8C">
            <w:pPr>
              <w:pStyle w:val="TableParagraph"/>
              <w:spacing w:before="187" w:line="264" w:lineRule="auto"/>
              <w:ind w:left="138" w:right="110" w:firstLine="393"/>
              <w:jc w:val="left"/>
              <w:rPr>
                <w:sz w:val="24"/>
                <w:lang w:val="ru-RU"/>
              </w:rPr>
            </w:pPr>
            <w:r w:rsidRPr="00AC4830">
              <w:rPr>
                <w:sz w:val="24"/>
                <w:lang w:val="ru-RU"/>
              </w:rPr>
              <w:t>Средняя</w:t>
            </w:r>
            <w:r w:rsidRPr="00AC4830">
              <w:rPr>
                <w:spacing w:val="1"/>
                <w:sz w:val="24"/>
                <w:lang w:val="ru-RU"/>
              </w:rPr>
              <w:t xml:space="preserve"> </w:t>
            </w:r>
            <w:r w:rsidRPr="00AC4830">
              <w:rPr>
                <w:spacing w:val="-1"/>
                <w:sz w:val="24"/>
                <w:lang w:val="ru-RU"/>
              </w:rPr>
              <w:t>квадратическая</w:t>
            </w:r>
            <w:r w:rsidRPr="00AC4830">
              <w:rPr>
                <w:spacing w:val="-57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погрешность</w:t>
            </w:r>
          </w:p>
          <w:p w:rsidR="00AC4830" w:rsidRPr="00AC4830" w:rsidRDefault="00AC4830" w:rsidP="00663E8C">
            <w:pPr>
              <w:pStyle w:val="TableParagraph"/>
              <w:spacing w:line="264" w:lineRule="auto"/>
              <w:ind w:left="249" w:right="225" w:firstLine="1"/>
              <w:rPr>
                <w:sz w:val="24"/>
                <w:lang w:val="ru-RU"/>
              </w:rPr>
            </w:pPr>
            <w:r w:rsidRPr="00AC4830">
              <w:rPr>
                <w:sz w:val="24"/>
                <w:lang w:val="ru-RU"/>
              </w:rPr>
              <w:t>положения</w:t>
            </w:r>
            <w:r w:rsidRPr="00AC4830">
              <w:rPr>
                <w:spacing w:val="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характерной</w:t>
            </w:r>
            <w:r w:rsidRPr="00AC4830">
              <w:rPr>
                <w:spacing w:val="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точки</w:t>
            </w:r>
            <w:r w:rsidRPr="00AC4830">
              <w:rPr>
                <w:spacing w:val="-8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(М</w:t>
            </w:r>
            <w:r>
              <w:rPr>
                <w:sz w:val="24"/>
              </w:rPr>
              <w:t>t</w:t>
            </w:r>
            <w:r w:rsidRPr="00AC4830">
              <w:rPr>
                <w:sz w:val="24"/>
                <w:lang w:val="ru-RU"/>
              </w:rPr>
              <w:t>),</w:t>
            </w:r>
            <w:r w:rsidRPr="00AC4830">
              <w:rPr>
                <w:spacing w:val="-7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м</w:t>
            </w:r>
          </w:p>
        </w:tc>
        <w:tc>
          <w:tcPr>
            <w:tcW w:w="1528" w:type="dxa"/>
            <w:vMerge w:val="restart"/>
          </w:tcPr>
          <w:p w:rsidR="00AC4830" w:rsidRPr="00AC4830" w:rsidRDefault="00AC4830" w:rsidP="00663E8C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AC4830" w:rsidRPr="00AC4830" w:rsidRDefault="00AC4830" w:rsidP="00663E8C">
            <w:pPr>
              <w:pStyle w:val="TableParagraph"/>
              <w:spacing w:before="187" w:line="264" w:lineRule="auto"/>
              <w:ind w:left="122" w:right="95" w:firstLine="3"/>
              <w:rPr>
                <w:sz w:val="24"/>
                <w:lang w:val="ru-RU"/>
              </w:rPr>
            </w:pPr>
            <w:r w:rsidRPr="00AC4830">
              <w:rPr>
                <w:sz w:val="24"/>
                <w:lang w:val="ru-RU"/>
              </w:rPr>
              <w:t>Описание</w:t>
            </w:r>
            <w:r w:rsidRPr="00AC4830">
              <w:rPr>
                <w:spacing w:val="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обозначения</w:t>
            </w:r>
            <w:r w:rsidRPr="00AC4830">
              <w:rPr>
                <w:spacing w:val="-57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точки на</w:t>
            </w:r>
            <w:r w:rsidRPr="00AC4830">
              <w:rPr>
                <w:spacing w:val="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местности</w:t>
            </w:r>
            <w:r w:rsidRPr="00AC4830">
              <w:rPr>
                <w:spacing w:val="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(при</w:t>
            </w:r>
            <w:r w:rsidRPr="00AC4830">
              <w:rPr>
                <w:spacing w:val="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наличии)</w:t>
            </w:r>
          </w:p>
        </w:tc>
      </w:tr>
      <w:tr w:rsidR="00AC4830" w:rsidTr="00663E8C">
        <w:trPr>
          <w:trHeight w:val="721"/>
        </w:trPr>
        <w:tc>
          <w:tcPr>
            <w:tcW w:w="1498" w:type="dxa"/>
            <w:vMerge/>
            <w:tcBorders>
              <w:top w:val="nil"/>
            </w:tcBorders>
          </w:tcPr>
          <w:p w:rsidR="00AC4830" w:rsidRPr="00AC4830" w:rsidRDefault="00AC4830" w:rsidP="00663E8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4" w:type="dxa"/>
          </w:tcPr>
          <w:p w:rsidR="00AC4830" w:rsidRDefault="00AC4830" w:rsidP="00663E8C">
            <w:pPr>
              <w:pStyle w:val="TableParagraph"/>
              <w:spacing w:before="219" w:line="240" w:lineRule="auto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836" w:type="dxa"/>
          </w:tcPr>
          <w:p w:rsidR="00AC4830" w:rsidRDefault="00AC4830" w:rsidP="00663E8C">
            <w:pPr>
              <w:pStyle w:val="TableParagraph"/>
              <w:spacing w:before="219" w:line="240" w:lineRule="auto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977" w:type="dxa"/>
          </w:tcPr>
          <w:p w:rsidR="00AC4830" w:rsidRDefault="00AC4830" w:rsidP="00663E8C">
            <w:pPr>
              <w:pStyle w:val="TableParagraph"/>
              <w:spacing w:before="219" w:line="240" w:lineRule="auto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835" w:type="dxa"/>
          </w:tcPr>
          <w:p w:rsidR="00AC4830" w:rsidRDefault="00AC4830" w:rsidP="00663E8C">
            <w:pPr>
              <w:pStyle w:val="TableParagraph"/>
              <w:spacing w:before="219" w:line="240" w:lineRule="auto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1608" w:type="dxa"/>
            <w:vMerge/>
            <w:tcBorders>
              <w:top w:val="nil"/>
            </w:tcBorders>
          </w:tcPr>
          <w:p w:rsidR="00AC4830" w:rsidRDefault="00AC4830" w:rsidP="00663E8C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vMerge/>
            <w:tcBorders>
              <w:top w:val="nil"/>
            </w:tcBorders>
          </w:tcPr>
          <w:p w:rsidR="00AC4830" w:rsidRDefault="00AC4830" w:rsidP="00663E8C">
            <w:pPr>
              <w:rPr>
                <w:sz w:val="2"/>
                <w:szCs w:val="2"/>
              </w:rPr>
            </w:pPr>
          </w:p>
        </w:tc>
        <w:tc>
          <w:tcPr>
            <w:tcW w:w="1528" w:type="dxa"/>
            <w:vMerge/>
            <w:tcBorders>
              <w:top w:val="nil"/>
            </w:tcBorders>
          </w:tcPr>
          <w:p w:rsidR="00AC4830" w:rsidRDefault="00AC4830" w:rsidP="00663E8C">
            <w:pPr>
              <w:rPr>
                <w:sz w:val="2"/>
                <w:szCs w:val="2"/>
              </w:rPr>
            </w:pP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AC4830" w:rsidRDefault="00AC4830" w:rsidP="00663E8C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" w:type="dxa"/>
          </w:tcPr>
          <w:p w:rsidR="00AC4830" w:rsidRDefault="00AC4830" w:rsidP="00663E8C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</w:tcPr>
          <w:p w:rsidR="00AC4830" w:rsidRDefault="00AC4830" w:rsidP="00663E8C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5" w:type="dxa"/>
          </w:tcPr>
          <w:p w:rsidR="00AC4830" w:rsidRDefault="00AC4830" w:rsidP="00663E8C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08" w:type="dxa"/>
          </w:tcPr>
          <w:p w:rsidR="00AC4830" w:rsidRDefault="00AC4830" w:rsidP="00663E8C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60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28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AC4830" w:rsidTr="00663E8C">
        <w:trPr>
          <w:trHeight w:val="299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spacing w:before="8" w:line="271" w:lineRule="exact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AC4830" w:rsidRDefault="00AC4830" w:rsidP="00663E8C">
            <w:pPr>
              <w:pStyle w:val="TableParagraph"/>
              <w:spacing w:before="8" w:line="27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36" w:type="dxa"/>
          </w:tcPr>
          <w:p w:rsidR="00AC4830" w:rsidRDefault="00AC4830" w:rsidP="00663E8C">
            <w:pPr>
              <w:pStyle w:val="TableParagraph"/>
              <w:spacing w:before="8" w:line="271" w:lineRule="exact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7" w:type="dxa"/>
          </w:tcPr>
          <w:p w:rsidR="00AC4830" w:rsidRDefault="00AC4830" w:rsidP="00663E8C">
            <w:pPr>
              <w:pStyle w:val="TableParagraph"/>
              <w:spacing w:before="8" w:line="271" w:lineRule="exact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35" w:type="dxa"/>
          </w:tcPr>
          <w:p w:rsidR="00AC4830" w:rsidRDefault="00AC4830" w:rsidP="00663E8C">
            <w:pPr>
              <w:pStyle w:val="TableParagraph"/>
              <w:spacing w:before="8" w:line="271" w:lineRule="exact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08" w:type="dxa"/>
          </w:tcPr>
          <w:p w:rsidR="00AC4830" w:rsidRDefault="00AC4830" w:rsidP="00663E8C">
            <w:pPr>
              <w:pStyle w:val="TableParagraph"/>
              <w:spacing w:before="8" w:line="27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0" w:type="dxa"/>
          </w:tcPr>
          <w:p w:rsidR="00AC4830" w:rsidRDefault="00AC4830" w:rsidP="00663E8C">
            <w:pPr>
              <w:pStyle w:val="TableParagraph"/>
              <w:spacing w:before="8" w:line="271" w:lineRule="exact"/>
              <w:ind w:left="3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28" w:type="dxa"/>
          </w:tcPr>
          <w:p w:rsidR="00AC4830" w:rsidRDefault="00AC4830" w:rsidP="00663E8C">
            <w:pPr>
              <w:pStyle w:val="TableParagraph"/>
              <w:spacing w:before="8" w:line="271" w:lineRule="exact"/>
              <w:ind w:left="4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4830" w:rsidTr="00663E8C">
        <w:trPr>
          <w:trHeight w:val="342"/>
        </w:trPr>
        <w:tc>
          <w:tcPr>
            <w:tcW w:w="10136" w:type="dxa"/>
            <w:gridSpan w:val="8"/>
          </w:tcPr>
          <w:p w:rsidR="00AC4830" w:rsidRPr="00AC4830" w:rsidRDefault="00AC4830" w:rsidP="00663E8C">
            <w:pPr>
              <w:pStyle w:val="TableParagraph"/>
              <w:spacing w:before="20" w:line="240" w:lineRule="auto"/>
              <w:jc w:val="left"/>
              <w:rPr>
                <w:sz w:val="24"/>
                <w:lang w:val="ru-RU"/>
              </w:rPr>
            </w:pPr>
            <w:r w:rsidRPr="00AC4830">
              <w:rPr>
                <w:sz w:val="24"/>
                <w:lang w:val="ru-RU"/>
              </w:rPr>
              <w:t>3.Сведения</w:t>
            </w:r>
            <w:r w:rsidRPr="00AC4830">
              <w:rPr>
                <w:spacing w:val="-2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о</w:t>
            </w:r>
            <w:r w:rsidRPr="00AC4830">
              <w:rPr>
                <w:spacing w:val="-2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характерных</w:t>
            </w:r>
            <w:r w:rsidRPr="00AC4830">
              <w:rPr>
                <w:spacing w:val="-1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точках части</w:t>
            </w:r>
            <w:r w:rsidRPr="00AC4830">
              <w:rPr>
                <w:spacing w:val="-2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(частей)</w:t>
            </w:r>
            <w:r w:rsidRPr="00AC4830">
              <w:rPr>
                <w:spacing w:val="-2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границы</w:t>
            </w:r>
            <w:r w:rsidRPr="00AC4830">
              <w:rPr>
                <w:spacing w:val="-2"/>
                <w:sz w:val="24"/>
                <w:lang w:val="ru-RU"/>
              </w:rPr>
              <w:t xml:space="preserve"> </w:t>
            </w:r>
            <w:r w:rsidRPr="00AC4830">
              <w:rPr>
                <w:sz w:val="24"/>
                <w:lang w:val="ru-RU"/>
              </w:rPr>
              <w:t>объекта</w:t>
            </w:r>
          </w:p>
        </w:tc>
      </w:tr>
      <w:tr w:rsidR="00AC4830" w:rsidTr="00663E8C">
        <w:trPr>
          <w:trHeight w:val="284"/>
        </w:trPr>
        <w:tc>
          <w:tcPr>
            <w:tcW w:w="10136" w:type="dxa"/>
            <w:gridSpan w:val="8"/>
          </w:tcPr>
          <w:p w:rsidR="00AC4830" w:rsidRDefault="00AC4830" w:rsidP="00663E8C">
            <w:pPr>
              <w:pStyle w:val="TableParagraph"/>
              <w:spacing w:before="1" w:line="264" w:lineRule="exact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AC4830" w:rsidTr="00663E8C">
        <w:trPr>
          <w:trHeight w:val="284"/>
        </w:trPr>
        <w:tc>
          <w:tcPr>
            <w:tcW w:w="1498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36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7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35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08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0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28" w:type="dxa"/>
          </w:tcPr>
          <w:p w:rsidR="00AC4830" w:rsidRDefault="00AC4830" w:rsidP="00663E8C">
            <w:pPr>
              <w:pStyle w:val="TableParagraph"/>
              <w:spacing w:before="1" w:line="264" w:lineRule="exact"/>
              <w:ind w:left="4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AC4830" w:rsidRDefault="00AC4830" w:rsidP="00AC4830">
      <w:pPr>
        <w:spacing w:line="264" w:lineRule="exact"/>
        <w:rPr>
          <w:sz w:val="24"/>
        </w:rPr>
        <w:sectPr w:rsidR="00AC4830">
          <w:pgSz w:w="11910" w:h="16840"/>
          <w:pgMar w:top="800" w:right="500" w:bottom="280" w:left="1020" w:header="720" w:footer="720" w:gutter="0"/>
          <w:cols w:space="720"/>
        </w:sectPr>
      </w:pPr>
    </w:p>
    <w:p w:rsidR="00AC4830" w:rsidRDefault="00AC4830" w:rsidP="00AC4830">
      <w:pPr>
        <w:pStyle w:val="af8"/>
        <w:rPr>
          <w:sz w:val="20"/>
        </w:rPr>
      </w:pPr>
    </w:p>
    <w:p w:rsidR="00AC4830" w:rsidRDefault="00FE2C7A" w:rsidP="00AC4830">
      <w:pPr>
        <w:pStyle w:val="af8"/>
        <w:rPr>
          <w:sz w:val="20"/>
        </w:rPr>
      </w:pPr>
      <w:r w:rsidRPr="00FE2C7A">
        <w:rPr>
          <w:noProof/>
          <w:sz w:val="20"/>
          <w:lang w:eastAsia="ru-RU"/>
        </w:rPr>
        <w:drawing>
          <wp:inline distT="0" distB="0" distL="0" distR="0">
            <wp:extent cx="5940425" cy="8407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нб_page-0013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830" w:rsidRDefault="00AC4830" w:rsidP="00AC4830">
      <w:pPr>
        <w:pStyle w:val="af8"/>
        <w:spacing w:before="4"/>
        <w:rPr>
          <w:sz w:val="26"/>
        </w:rPr>
      </w:pPr>
    </w:p>
    <w:sectPr w:rsidR="00AC4830" w:rsidSect="00AC4830">
      <w:headerReference w:type="default" r:id="rId38"/>
      <w:pgSz w:w="11910" w:h="16840"/>
      <w:pgMar w:top="1040" w:right="500" w:bottom="280" w:left="10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2589" w:rsidRDefault="000B2589" w:rsidP="00F91045">
      <w:pPr>
        <w:spacing w:after="0" w:line="240" w:lineRule="auto"/>
      </w:pPr>
      <w:r>
        <w:separator/>
      </w:r>
    </w:p>
  </w:endnote>
  <w:endnote w:type="continuationSeparator" w:id="0">
    <w:p w:rsidR="000B2589" w:rsidRDefault="000B2589" w:rsidP="00F91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E8C" w:rsidRDefault="00663E8C"/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E8C" w:rsidRDefault="00663E8C"/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E8C" w:rsidRPr="0086316A" w:rsidRDefault="00663E8C" w:rsidP="00A716AD">
    <w:pPr>
      <w:pStyle w:val="a9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E8C" w:rsidRDefault="00663E8C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E8C" w:rsidRPr="0086316A" w:rsidRDefault="00663E8C" w:rsidP="00A716AD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E8C" w:rsidRDefault="00663E8C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E8C" w:rsidRDefault="00663E8C"/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E8C" w:rsidRPr="0086316A" w:rsidRDefault="00663E8C" w:rsidP="00A716AD">
    <w:pPr>
      <w:pStyle w:val="a9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E8C" w:rsidRDefault="00663E8C"/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E8C" w:rsidRDefault="00663E8C"/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E8C" w:rsidRPr="0086316A" w:rsidRDefault="00663E8C" w:rsidP="00A716AD">
    <w:pPr>
      <w:pStyle w:val="a9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E8C" w:rsidRDefault="00663E8C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2589" w:rsidRDefault="000B2589" w:rsidP="00F91045">
      <w:pPr>
        <w:spacing w:after="0" w:line="240" w:lineRule="auto"/>
      </w:pPr>
      <w:r>
        <w:separator/>
      </w:r>
    </w:p>
  </w:footnote>
  <w:footnote w:type="continuationSeparator" w:id="0">
    <w:p w:rsidR="000B2589" w:rsidRDefault="000B2589" w:rsidP="00F91045">
      <w:pPr>
        <w:spacing w:after="0" w:line="240" w:lineRule="auto"/>
      </w:pPr>
      <w:r>
        <w:continuationSeparator/>
      </w:r>
    </w:p>
  </w:footnote>
  <w:footnote w:id="1">
    <w:p w:rsidR="00663E8C" w:rsidRDefault="00663E8C" w:rsidP="00C23E6C">
      <w:pPr>
        <w:pStyle w:val="afc"/>
      </w:pPr>
      <w:r>
        <w:rPr>
          <w:rStyle w:val="af4"/>
        </w:rPr>
        <w:footnoteRef/>
      </w:r>
      <w:r>
        <w:t xml:space="preserve"> </w:t>
      </w:r>
      <w:r w:rsidRPr="0088772E">
        <w:t>Утверждена решением</w:t>
      </w:r>
      <w:r>
        <w:t xml:space="preserve"> </w:t>
      </w:r>
      <w:r w:rsidRPr="0088772E">
        <w:t>Совета народных депутатов</w:t>
      </w:r>
      <w:r>
        <w:t xml:space="preserve"> </w:t>
      </w:r>
      <w:r w:rsidRPr="0088772E">
        <w:t>Новобогородицкого</w:t>
      </w:r>
      <w:r>
        <w:t xml:space="preserve"> </w:t>
      </w:r>
      <w:r w:rsidRPr="0088772E">
        <w:t xml:space="preserve"> сельского поселения Петропавловского</w:t>
      </w:r>
      <w:r>
        <w:t xml:space="preserve"> </w:t>
      </w:r>
      <w:r w:rsidRPr="0088772E">
        <w:t>муниципального района</w:t>
      </w:r>
      <w:r>
        <w:t xml:space="preserve">  от 14.07.2021г. № 20</w:t>
      </w:r>
    </w:p>
  </w:footnote>
  <w:footnote w:id="2">
    <w:p w:rsidR="00663E8C" w:rsidRDefault="00663E8C" w:rsidP="00C23E6C">
      <w:pPr>
        <w:pStyle w:val="afc"/>
        <w:jc w:val="both"/>
      </w:pPr>
      <w:r>
        <w:rPr>
          <w:rStyle w:val="af4"/>
        </w:rPr>
        <w:footnoteRef/>
      </w:r>
      <w:r>
        <w:t xml:space="preserve"> </w:t>
      </w:r>
      <w:r w:rsidRPr="008C20F9">
        <w:t>ст. 11, Федеральный закон от 20.03.2011 N 41-ФЗ "О внесении изменений в Градостроительный кодекс Российской Федерации и отдельные законодательные акты Российской Федерации в части вопросов территориального планирования"</w:t>
      </w:r>
    </w:p>
  </w:footnote>
  <w:footnote w:id="3">
    <w:p w:rsidR="00663E8C" w:rsidRDefault="00663E8C" w:rsidP="00C23E6C">
      <w:pPr>
        <w:pStyle w:val="afc"/>
      </w:pPr>
      <w:r>
        <w:rPr>
          <w:rStyle w:val="af4"/>
        </w:rPr>
        <w:footnoteRef/>
      </w:r>
      <w:r>
        <w:t xml:space="preserve"> В случае соблюдения требований п. 8.6 СНиП 2.07.01-89* возможно строительство и реконструкция объектов  жилищно-гражданского назначения.</w:t>
      </w:r>
    </w:p>
  </w:footnote>
  <w:footnote w:id="4">
    <w:p w:rsidR="00663E8C" w:rsidRDefault="00663E8C" w:rsidP="00C23E6C">
      <w:pPr>
        <w:pStyle w:val="afc"/>
      </w:pPr>
      <w:r>
        <w:rPr>
          <w:rStyle w:val="af4"/>
        </w:rPr>
        <w:footnoteRef/>
      </w:r>
      <w:r>
        <w:t xml:space="preserve"> В случае соблюдения требований п. 8.6 СНиП 2.07.01-89* возможно строительство и реконструкция объектов  жилищно-гражданского назначения.</w:t>
      </w:r>
    </w:p>
  </w:footnote>
  <w:footnote w:id="5">
    <w:p w:rsidR="00663E8C" w:rsidRDefault="00663E8C" w:rsidP="00C23E6C">
      <w:pPr>
        <w:pStyle w:val="afc"/>
      </w:pPr>
      <w:r>
        <w:rPr>
          <w:rStyle w:val="af4"/>
        </w:rPr>
        <w:footnoteRef/>
      </w:r>
      <w:r>
        <w:t xml:space="preserve"> Письмо территориального управления Федерального агентства по управлению государственным имуществом по Воронежской области от 10.10.2008г. №7-6646</w:t>
      </w:r>
    </w:p>
    <w:p w:rsidR="00663E8C" w:rsidRDefault="00663E8C" w:rsidP="00C23E6C">
      <w:pPr>
        <w:pStyle w:val="afc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273D" w:rsidRDefault="00BF273D" w:rsidP="00BF273D">
    <w:pPr>
      <w:pStyle w:val="a7"/>
      <w:jc w:val="right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E8C" w:rsidRDefault="00663E8C"/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E8C" w:rsidRDefault="00663E8C"/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E8C" w:rsidRPr="00B81177" w:rsidRDefault="00663E8C" w:rsidP="00A716AD">
    <w:pPr>
      <w:pStyle w:val="a7"/>
      <w:jc w:val="center"/>
      <w:rPr>
        <w:rFonts w:ascii="Palatino Linotype" w:hAnsi="Palatino Linotype"/>
        <w:sz w:val="18"/>
        <w:szCs w:val="18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E8C" w:rsidRDefault="00663E8C"/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E8C" w:rsidRDefault="00663E8C" w:rsidP="005C269F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E8C" w:rsidRDefault="00663E8C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E8C" w:rsidRPr="00B81177" w:rsidRDefault="00663E8C" w:rsidP="00A716AD">
    <w:pPr>
      <w:pStyle w:val="a7"/>
      <w:jc w:val="center"/>
      <w:rPr>
        <w:rFonts w:ascii="Palatino Linotype" w:hAnsi="Palatino Linotype"/>
        <w:sz w:val="18"/>
        <w:szCs w:val="18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E8C" w:rsidRDefault="00663E8C"/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E8C" w:rsidRDefault="00663E8C"/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E8C" w:rsidRPr="00B81177" w:rsidRDefault="00663E8C" w:rsidP="00A716AD">
    <w:pPr>
      <w:pStyle w:val="a7"/>
      <w:jc w:val="center"/>
      <w:rPr>
        <w:rFonts w:ascii="Palatino Linotype" w:hAnsi="Palatino Linotype"/>
        <w:sz w:val="18"/>
        <w:szCs w:val="18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E8C" w:rsidRDefault="00663E8C"/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E8C" w:rsidRDefault="00663E8C"/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E8C" w:rsidRPr="00B81177" w:rsidRDefault="00663E8C" w:rsidP="00A716AD">
    <w:pPr>
      <w:pStyle w:val="a7"/>
      <w:pBdr>
        <w:bottom w:val="single" w:sz="12" w:space="1" w:color="auto"/>
      </w:pBdr>
      <w:jc w:val="center"/>
      <w:rPr>
        <w:rFonts w:ascii="Palatino Linotype" w:hAnsi="Palatino Linotype"/>
        <w:sz w:val="18"/>
        <w:szCs w:val="18"/>
      </w:rPr>
    </w:pPr>
    <w:r w:rsidRPr="00B81177">
      <w:rPr>
        <w:rFonts w:ascii="Palatino Linotype" w:hAnsi="Palatino Linotype"/>
        <w:sz w:val="18"/>
        <w:szCs w:val="18"/>
      </w:rPr>
      <w:t xml:space="preserve">Генеральный план </w:t>
    </w:r>
    <w:r>
      <w:rPr>
        <w:rFonts w:ascii="Palatino Linotype" w:hAnsi="Palatino Linotype"/>
        <w:sz w:val="18"/>
        <w:szCs w:val="18"/>
      </w:rPr>
      <w:t>Новобогородицкого</w:t>
    </w:r>
    <w:r w:rsidRPr="00B81177">
      <w:rPr>
        <w:rFonts w:ascii="Palatino Linotype" w:hAnsi="Palatino Linotype"/>
        <w:sz w:val="18"/>
        <w:szCs w:val="18"/>
      </w:rPr>
      <w:t xml:space="preserve"> сельского поселения </w:t>
    </w:r>
    <w:r>
      <w:rPr>
        <w:rFonts w:ascii="Palatino Linotype" w:hAnsi="Palatino Linotype"/>
        <w:sz w:val="18"/>
        <w:szCs w:val="18"/>
      </w:rPr>
      <w:t>Петропавловского района</w:t>
    </w:r>
    <w:r w:rsidRPr="00B81177">
      <w:rPr>
        <w:rFonts w:ascii="Palatino Linotype" w:hAnsi="Palatino Linotype"/>
        <w:sz w:val="18"/>
        <w:szCs w:val="18"/>
      </w:rPr>
      <w:t xml:space="preserve"> Воронежской области</w:t>
    </w:r>
  </w:p>
  <w:p w:rsidR="00663E8C" w:rsidRDefault="00663E8C" w:rsidP="00A716AD">
    <w:pPr>
      <w:pStyle w:val="a7"/>
      <w:jc w:val="center"/>
      <w:rPr>
        <w:rFonts w:ascii="Palatino Linotype" w:hAnsi="Palatino Linotype"/>
        <w:sz w:val="18"/>
        <w:szCs w:val="18"/>
      </w:rPr>
    </w:pPr>
    <w:r w:rsidRPr="00B81177">
      <w:rPr>
        <w:rFonts w:ascii="Palatino Linotype" w:hAnsi="Palatino Linotype"/>
        <w:sz w:val="18"/>
        <w:szCs w:val="18"/>
      </w:rPr>
      <w:t>Положение о территориальном планировании</w:t>
    </w:r>
  </w:p>
  <w:p w:rsidR="00663E8C" w:rsidRPr="00B81177" w:rsidRDefault="00663E8C" w:rsidP="00A716AD">
    <w:pPr>
      <w:pStyle w:val="a7"/>
      <w:jc w:val="center"/>
      <w:rPr>
        <w:rFonts w:ascii="Palatino Linotype" w:hAnsi="Palatino Linotype"/>
        <w:sz w:val="18"/>
        <w:szCs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770"/>
        </w:tabs>
        <w:ind w:left="1770" w:hanging="87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2572"/>
        </w:tabs>
        <w:ind w:left="2572" w:hanging="870"/>
      </w:p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870"/>
      </w:pPr>
    </w:lvl>
    <w:lvl w:ilvl="3">
      <w:start w:val="1"/>
      <w:numFmt w:val="decimal"/>
      <w:lvlText w:val="%1.%2.%3.%4."/>
      <w:lvlJc w:val="left"/>
      <w:pPr>
        <w:tabs>
          <w:tab w:val="num" w:pos="2970"/>
        </w:tabs>
        <w:ind w:left="2970" w:hanging="1080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3600" w:hanging="1080"/>
      </w:pPr>
    </w:lvl>
    <w:lvl w:ilvl="5">
      <w:start w:val="1"/>
      <w:numFmt w:val="decimal"/>
      <w:lvlText w:val="%1.%2.%3.%4.%5.%6."/>
      <w:lvlJc w:val="left"/>
      <w:pPr>
        <w:tabs>
          <w:tab w:val="num" w:pos="4590"/>
        </w:tabs>
        <w:ind w:left="459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5220"/>
        </w:tabs>
        <w:ind w:left="522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6210"/>
        </w:tabs>
        <w:ind w:left="621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6840" w:hanging="1800"/>
      </w:pPr>
    </w:lvl>
  </w:abstractNum>
  <w:abstractNum w:abstractNumId="2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1800" w:hanging="720"/>
      </w:pPr>
    </w:lvl>
    <w:lvl w:ilvl="2">
      <w:start w:val="1"/>
      <w:numFmt w:val="decimal"/>
      <w:lvlText w:val="%1.%2.%3."/>
      <w:lvlJc w:val="left"/>
      <w:pPr>
        <w:tabs>
          <w:tab w:val="num" w:pos="1980"/>
        </w:tabs>
        <w:ind w:left="1980" w:hanging="720"/>
      </w:p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1080"/>
      </w:pPr>
    </w:lvl>
    <w:lvl w:ilvl="4">
      <w:start w:val="1"/>
      <w:numFmt w:val="decimal"/>
      <w:lvlText w:val="%1.%2.%3.%4.%5."/>
      <w:lvlJc w:val="left"/>
      <w:pPr>
        <w:tabs>
          <w:tab w:val="num" w:pos="2340"/>
        </w:tabs>
        <w:ind w:left="2340" w:hanging="1080"/>
      </w:pPr>
    </w:lvl>
    <w:lvl w:ilvl="5">
      <w:start w:val="1"/>
      <w:numFmt w:val="decimal"/>
      <w:lvlText w:val="%1.%2.%3.%4.%5.%6."/>
      <w:lvlJc w:val="left"/>
      <w:pPr>
        <w:tabs>
          <w:tab w:val="num" w:pos="2700"/>
        </w:tabs>
        <w:ind w:left="27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2700"/>
        </w:tabs>
        <w:ind w:left="27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3060"/>
        </w:tabs>
        <w:ind w:left="3060" w:hanging="1800"/>
      </w:pPr>
    </w:lvl>
  </w:abstractNum>
  <w:abstractNum w:abstractNumId="3">
    <w:nsid w:val="00000004"/>
    <w:multiLevelType w:val="multilevel"/>
    <w:tmpl w:val="00000004"/>
    <w:name w:val="WW8Num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1622"/>
        </w:tabs>
        <w:ind w:left="1622" w:hanging="360"/>
      </w:pPr>
      <w:rPr>
        <w:rFonts w:ascii="Symbol" w:hAnsi="Symbol" w:cs="Times New Roman"/>
      </w:rPr>
    </w:lvl>
  </w:abstractNum>
  <w:abstractNum w:abstractNumId="5">
    <w:nsid w:val="00000006"/>
    <w:multiLevelType w:val="singleLevel"/>
    <w:tmpl w:val="00000006"/>
    <w:name w:val="WW8Num7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/>
      </w:rPr>
    </w:lvl>
  </w:abstractNum>
  <w:abstractNum w:abstractNumId="6">
    <w:nsid w:val="00000007"/>
    <w:multiLevelType w:val="multilevel"/>
    <w:tmpl w:val="00000007"/>
    <w:name w:val="WW8Num11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7">
    <w:nsid w:val="00000008"/>
    <w:multiLevelType w:val="multilevel"/>
    <w:tmpl w:val="00000008"/>
    <w:name w:val="WW8Num12"/>
    <w:lvl w:ilvl="0">
      <w:start w:val="10"/>
      <w:numFmt w:val="decimal"/>
      <w:lvlText w:val="%1."/>
      <w:lvlJc w:val="left"/>
      <w:pPr>
        <w:tabs>
          <w:tab w:val="num" w:pos="525"/>
        </w:tabs>
        <w:ind w:left="525" w:hanging="525"/>
      </w:pPr>
    </w:lvl>
    <w:lvl w:ilvl="1">
      <w:start w:val="1"/>
      <w:numFmt w:val="decimal"/>
      <w:lvlText w:val="%1.%2."/>
      <w:lvlJc w:val="left"/>
      <w:pPr>
        <w:tabs>
          <w:tab w:val="num" w:pos="1980"/>
        </w:tabs>
        <w:ind w:left="1980" w:hanging="720"/>
      </w:pPr>
    </w:lvl>
    <w:lvl w:ilvl="2">
      <w:start w:val="1"/>
      <w:numFmt w:val="decimal"/>
      <w:lvlText w:val="%1.%2.%3."/>
      <w:lvlJc w:val="left"/>
      <w:pPr>
        <w:tabs>
          <w:tab w:val="num" w:pos="3240"/>
        </w:tabs>
        <w:ind w:left="3240" w:hanging="720"/>
      </w:pPr>
    </w:lvl>
    <w:lvl w:ilvl="3">
      <w:start w:val="1"/>
      <w:numFmt w:val="decimal"/>
      <w:lvlText w:val="%1.%2.%3.%4."/>
      <w:lvlJc w:val="left"/>
      <w:pPr>
        <w:tabs>
          <w:tab w:val="num" w:pos="4860"/>
        </w:tabs>
        <w:ind w:left="4860" w:hanging="1080"/>
      </w:pPr>
    </w:lvl>
    <w:lvl w:ilvl="4">
      <w:start w:val="1"/>
      <w:numFmt w:val="decimal"/>
      <w:lvlText w:val="%1.%2.%3.%4.%5."/>
      <w:lvlJc w:val="left"/>
      <w:pPr>
        <w:tabs>
          <w:tab w:val="num" w:pos="6120"/>
        </w:tabs>
        <w:ind w:left="6120" w:hanging="1080"/>
      </w:pPr>
    </w:lvl>
    <w:lvl w:ilvl="5">
      <w:start w:val="1"/>
      <w:numFmt w:val="decimal"/>
      <w:lvlText w:val="%1.%2.%3.%4.%5.%6."/>
      <w:lvlJc w:val="left"/>
      <w:pPr>
        <w:tabs>
          <w:tab w:val="num" w:pos="7740"/>
        </w:tabs>
        <w:ind w:left="77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9000"/>
        </w:tabs>
        <w:ind w:left="90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0620"/>
        </w:tabs>
        <w:ind w:left="1062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1880"/>
        </w:tabs>
        <w:ind w:left="11880" w:hanging="1800"/>
      </w:pPr>
    </w:lvl>
  </w:abstractNum>
  <w:abstractNum w:abstractNumId="8">
    <w:nsid w:val="00000009"/>
    <w:multiLevelType w:val="multilevel"/>
    <w:tmpl w:val="00000009"/>
    <w:name w:val="WW8Num13"/>
    <w:lvl w:ilvl="0">
      <w:start w:val="11"/>
      <w:numFmt w:val="decimal"/>
      <w:lvlText w:val="%1."/>
      <w:lvlJc w:val="left"/>
      <w:pPr>
        <w:tabs>
          <w:tab w:val="num" w:pos="525"/>
        </w:tabs>
        <w:ind w:left="525" w:hanging="525"/>
      </w:pPr>
    </w:lvl>
    <w:lvl w:ilvl="1">
      <w:start w:val="1"/>
      <w:numFmt w:val="decimal"/>
      <w:lvlText w:val="%1.%2."/>
      <w:lvlJc w:val="left"/>
      <w:pPr>
        <w:tabs>
          <w:tab w:val="num" w:pos="1980"/>
        </w:tabs>
        <w:ind w:left="1980" w:hanging="720"/>
      </w:pPr>
    </w:lvl>
    <w:lvl w:ilvl="2">
      <w:start w:val="1"/>
      <w:numFmt w:val="decimal"/>
      <w:lvlText w:val="%1.%2.%3."/>
      <w:lvlJc w:val="left"/>
      <w:pPr>
        <w:tabs>
          <w:tab w:val="num" w:pos="3240"/>
        </w:tabs>
        <w:ind w:left="3240" w:hanging="720"/>
      </w:pPr>
    </w:lvl>
    <w:lvl w:ilvl="3">
      <w:start w:val="1"/>
      <w:numFmt w:val="decimal"/>
      <w:lvlText w:val="%1.%2.%3.%4."/>
      <w:lvlJc w:val="left"/>
      <w:pPr>
        <w:tabs>
          <w:tab w:val="num" w:pos="4860"/>
        </w:tabs>
        <w:ind w:left="4860" w:hanging="1080"/>
      </w:pPr>
    </w:lvl>
    <w:lvl w:ilvl="4">
      <w:start w:val="1"/>
      <w:numFmt w:val="decimal"/>
      <w:lvlText w:val="%1.%2.%3.%4.%5."/>
      <w:lvlJc w:val="left"/>
      <w:pPr>
        <w:tabs>
          <w:tab w:val="num" w:pos="6120"/>
        </w:tabs>
        <w:ind w:left="6120" w:hanging="1080"/>
      </w:pPr>
    </w:lvl>
    <w:lvl w:ilvl="5">
      <w:start w:val="1"/>
      <w:numFmt w:val="decimal"/>
      <w:lvlText w:val="%1.%2.%3.%4.%5.%6."/>
      <w:lvlJc w:val="left"/>
      <w:pPr>
        <w:tabs>
          <w:tab w:val="num" w:pos="7740"/>
        </w:tabs>
        <w:ind w:left="77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9000"/>
        </w:tabs>
        <w:ind w:left="90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0620"/>
        </w:tabs>
        <w:ind w:left="1062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1880"/>
        </w:tabs>
        <w:ind w:left="11880" w:hanging="1800"/>
      </w:pPr>
    </w:lvl>
  </w:abstractNum>
  <w:abstractNum w:abstractNumId="9">
    <w:nsid w:val="0000000A"/>
    <w:multiLevelType w:val="multilevel"/>
    <w:tmpl w:val="0000000A"/>
    <w:name w:val="WW8Num16"/>
    <w:lvl w:ilvl="0">
      <w:start w:val="1"/>
      <w:numFmt w:val="decimal"/>
      <w:lvlText w:val="%1."/>
      <w:lvlJc w:val="left"/>
      <w:pPr>
        <w:tabs>
          <w:tab w:val="num" w:pos="1770"/>
        </w:tabs>
        <w:ind w:left="1770" w:hanging="87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1770"/>
        </w:tabs>
        <w:ind w:left="1770" w:hanging="870"/>
      </w:p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870"/>
      </w:pPr>
    </w:lvl>
    <w:lvl w:ilvl="3">
      <w:start w:val="1"/>
      <w:numFmt w:val="decimal"/>
      <w:lvlText w:val="%1.%2.%3.%4."/>
      <w:lvlJc w:val="left"/>
      <w:pPr>
        <w:tabs>
          <w:tab w:val="num" w:pos="2970"/>
        </w:tabs>
        <w:ind w:left="2970" w:hanging="1080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3600" w:hanging="1080"/>
      </w:pPr>
    </w:lvl>
    <w:lvl w:ilvl="5">
      <w:start w:val="1"/>
      <w:numFmt w:val="decimal"/>
      <w:lvlText w:val="%1.%2.%3.%4.%5.%6."/>
      <w:lvlJc w:val="left"/>
      <w:pPr>
        <w:tabs>
          <w:tab w:val="num" w:pos="4590"/>
        </w:tabs>
        <w:ind w:left="459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5220"/>
        </w:tabs>
        <w:ind w:left="522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6210"/>
        </w:tabs>
        <w:ind w:left="621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6840" w:hanging="1800"/>
      </w:pPr>
    </w:lvl>
  </w:abstractNum>
  <w:abstractNum w:abstractNumId="10">
    <w:nsid w:val="1A36412C"/>
    <w:multiLevelType w:val="hybridMultilevel"/>
    <w:tmpl w:val="12C21FB6"/>
    <w:lvl w:ilvl="0" w:tplc="5D6EA8D2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1">
    <w:nsid w:val="1FFA692A"/>
    <w:multiLevelType w:val="multilevel"/>
    <w:tmpl w:val="58144C82"/>
    <w:lvl w:ilvl="0">
      <w:start w:val="5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40"/>
        </w:tabs>
        <w:ind w:left="5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"/>
        </w:tabs>
        <w:ind w:left="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40"/>
        </w:tabs>
        <w:ind w:left="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"/>
        </w:tabs>
        <w:ind w:left="3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"/>
        </w:tabs>
        <w:ind w:left="5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"/>
        </w:tabs>
        <w:ind w:left="360" w:hanging="1800"/>
      </w:pPr>
      <w:rPr>
        <w:rFonts w:hint="default"/>
      </w:rPr>
    </w:lvl>
  </w:abstractNum>
  <w:abstractNum w:abstractNumId="12">
    <w:nsid w:val="2A7E6E19"/>
    <w:multiLevelType w:val="multilevel"/>
    <w:tmpl w:val="034835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CB54A55"/>
    <w:multiLevelType w:val="hybridMultilevel"/>
    <w:tmpl w:val="E8D28840"/>
    <w:lvl w:ilvl="0" w:tplc="92703ED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DA077D"/>
    <w:multiLevelType w:val="multilevel"/>
    <w:tmpl w:val="628C25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Text w:val="2.1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none"/>
      <w:lvlText w:val="9.2.1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5">
    <w:nsid w:val="387358C8"/>
    <w:multiLevelType w:val="multilevel"/>
    <w:tmpl w:val="80361F78"/>
    <w:lvl w:ilvl="0">
      <w:start w:val="6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3A370E79"/>
    <w:multiLevelType w:val="multilevel"/>
    <w:tmpl w:val="F5AC8CB0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2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03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0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9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80" w:hanging="1800"/>
      </w:pPr>
      <w:rPr>
        <w:rFonts w:hint="default"/>
      </w:rPr>
    </w:lvl>
  </w:abstractNum>
  <w:abstractNum w:abstractNumId="17">
    <w:nsid w:val="3EA87DA2"/>
    <w:multiLevelType w:val="multilevel"/>
    <w:tmpl w:val="0298FA68"/>
    <w:lvl w:ilvl="0">
      <w:start w:val="1"/>
      <w:numFmt w:val="decimal"/>
      <w:lvlText w:val="%1."/>
      <w:lvlJc w:val="left"/>
      <w:pPr>
        <w:tabs>
          <w:tab w:val="num" w:pos="870"/>
        </w:tabs>
        <w:ind w:left="870" w:hanging="870"/>
      </w:pPr>
    </w:lvl>
    <w:lvl w:ilvl="1">
      <w:start w:val="1"/>
      <w:numFmt w:val="decimal"/>
      <w:lvlText w:val="%1.%2."/>
      <w:lvlJc w:val="left"/>
      <w:pPr>
        <w:tabs>
          <w:tab w:val="num" w:pos="2850"/>
        </w:tabs>
        <w:ind w:left="2850" w:hanging="870"/>
      </w:pPr>
    </w:lvl>
    <w:lvl w:ilvl="2">
      <w:start w:val="1"/>
      <w:numFmt w:val="decimal"/>
      <w:lvlText w:val="%1.%2.%3."/>
      <w:lvlJc w:val="left"/>
      <w:pPr>
        <w:tabs>
          <w:tab w:val="num" w:pos="3210"/>
        </w:tabs>
        <w:ind w:left="3210" w:hanging="870"/>
      </w:pPr>
    </w:lvl>
    <w:lvl w:ilvl="3">
      <w:start w:val="1"/>
      <w:numFmt w:val="decimal"/>
      <w:lvlText w:val="%1.%2.%3.%4."/>
      <w:lvlJc w:val="left"/>
      <w:pPr>
        <w:tabs>
          <w:tab w:val="num" w:pos="2970"/>
        </w:tabs>
        <w:ind w:left="2970" w:hanging="1080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3600" w:hanging="1080"/>
      </w:pPr>
    </w:lvl>
    <w:lvl w:ilvl="5">
      <w:start w:val="1"/>
      <w:numFmt w:val="decimal"/>
      <w:lvlText w:val="%1.%2.%3.%4.%5.%6."/>
      <w:lvlJc w:val="left"/>
      <w:pPr>
        <w:tabs>
          <w:tab w:val="num" w:pos="4590"/>
        </w:tabs>
        <w:ind w:left="459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5220"/>
        </w:tabs>
        <w:ind w:left="522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6210"/>
        </w:tabs>
        <w:ind w:left="621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6840" w:hanging="1800"/>
      </w:pPr>
    </w:lvl>
  </w:abstractNum>
  <w:abstractNum w:abstractNumId="18">
    <w:nsid w:val="414D693C"/>
    <w:multiLevelType w:val="multilevel"/>
    <w:tmpl w:val="0000000A"/>
    <w:lvl w:ilvl="0">
      <w:start w:val="1"/>
      <w:numFmt w:val="decimal"/>
      <w:lvlText w:val="%1."/>
      <w:lvlJc w:val="left"/>
      <w:pPr>
        <w:tabs>
          <w:tab w:val="num" w:pos="1770"/>
        </w:tabs>
        <w:ind w:left="1770" w:hanging="87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1770"/>
        </w:tabs>
        <w:ind w:left="1770" w:hanging="870"/>
      </w:p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870"/>
      </w:pPr>
    </w:lvl>
    <w:lvl w:ilvl="3">
      <w:start w:val="1"/>
      <w:numFmt w:val="decimal"/>
      <w:lvlText w:val="%1.%2.%3.%4."/>
      <w:lvlJc w:val="left"/>
      <w:pPr>
        <w:tabs>
          <w:tab w:val="num" w:pos="2970"/>
        </w:tabs>
        <w:ind w:left="2970" w:hanging="1080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3600" w:hanging="1080"/>
      </w:pPr>
    </w:lvl>
    <w:lvl w:ilvl="5">
      <w:start w:val="1"/>
      <w:numFmt w:val="decimal"/>
      <w:lvlText w:val="%1.%2.%3.%4.%5.%6."/>
      <w:lvlJc w:val="left"/>
      <w:pPr>
        <w:tabs>
          <w:tab w:val="num" w:pos="4590"/>
        </w:tabs>
        <w:ind w:left="459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5220"/>
        </w:tabs>
        <w:ind w:left="522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6210"/>
        </w:tabs>
        <w:ind w:left="621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6840" w:hanging="1800"/>
      </w:pPr>
    </w:lvl>
  </w:abstractNum>
  <w:abstractNum w:abstractNumId="19">
    <w:nsid w:val="443D12F2"/>
    <w:multiLevelType w:val="multilevel"/>
    <w:tmpl w:val="628C25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Text w:val="2.1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none"/>
      <w:lvlText w:val="9.2.1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>
    <w:nsid w:val="5060479D"/>
    <w:multiLevelType w:val="multilevel"/>
    <w:tmpl w:val="06508736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70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03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0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9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80" w:hanging="1800"/>
      </w:pPr>
      <w:rPr>
        <w:rFonts w:hint="default"/>
      </w:rPr>
    </w:lvl>
  </w:abstractNum>
  <w:abstractNum w:abstractNumId="21">
    <w:nsid w:val="53E41026"/>
    <w:multiLevelType w:val="multilevel"/>
    <w:tmpl w:val="628C25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Text w:val="2.1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none"/>
      <w:lvlText w:val="9.2.1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5BA35122"/>
    <w:multiLevelType w:val="multilevel"/>
    <w:tmpl w:val="F3AE2422"/>
    <w:lvl w:ilvl="0">
      <w:start w:val="5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3">
    <w:nsid w:val="68351960"/>
    <w:multiLevelType w:val="hybridMultilevel"/>
    <w:tmpl w:val="7D64D29E"/>
    <w:lvl w:ilvl="0" w:tplc="C7DCE7EA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6B253A42"/>
    <w:multiLevelType w:val="hybridMultilevel"/>
    <w:tmpl w:val="4492F15E"/>
    <w:lvl w:ilvl="0" w:tplc="15EAF75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DD2644D"/>
    <w:multiLevelType w:val="multilevel"/>
    <w:tmpl w:val="3052016E"/>
    <w:lvl w:ilvl="0">
      <w:start w:val="1"/>
      <w:numFmt w:val="decimal"/>
      <w:lvlText w:val="%1."/>
      <w:lvlJc w:val="left"/>
      <w:pPr>
        <w:tabs>
          <w:tab w:val="num" w:pos="1770"/>
        </w:tabs>
        <w:ind w:left="1770" w:hanging="87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eastAsia="Times New Roman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870"/>
      </w:pPr>
    </w:lvl>
    <w:lvl w:ilvl="3">
      <w:start w:val="1"/>
      <w:numFmt w:val="decimal"/>
      <w:lvlText w:val="%1.%2.%3.%4."/>
      <w:lvlJc w:val="left"/>
      <w:pPr>
        <w:tabs>
          <w:tab w:val="num" w:pos="2970"/>
        </w:tabs>
        <w:ind w:left="2970" w:hanging="1080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3600" w:hanging="1080"/>
      </w:pPr>
    </w:lvl>
    <w:lvl w:ilvl="5">
      <w:start w:val="1"/>
      <w:numFmt w:val="decimal"/>
      <w:lvlText w:val="%1.%2.%3.%4.%5.%6."/>
      <w:lvlJc w:val="left"/>
      <w:pPr>
        <w:tabs>
          <w:tab w:val="num" w:pos="4590"/>
        </w:tabs>
        <w:ind w:left="459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5220"/>
        </w:tabs>
        <w:ind w:left="522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6210"/>
        </w:tabs>
        <w:ind w:left="621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6840" w:hanging="1800"/>
      </w:pPr>
    </w:lvl>
  </w:abstractNum>
  <w:abstractNum w:abstractNumId="26">
    <w:nsid w:val="767958F0"/>
    <w:multiLevelType w:val="multilevel"/>
    <w:tmpl w:val="6F5E0718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70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03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0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9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80" w:hanging="1800"/>
      </w:pPr>
      <w:rPr>
        <w:rFonts w:hint="default"/>
      </w:rPr>
    </w:lvl>
  </w:abstractNum>
  <w:abstractNum w:abstractNumId="27">
    <w:nsid w:val="76840750"/>
    <w:multiLevelType w:val="hybridMultilevel"/>
    <w:tmpl w:val="F516D858"/>
    <w:lvl w:ilvl="0" w:tplc="DF601EC6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num w:numId="1">
    <w:abstractNumId w:val="12"/>
  </w:num>
  <w:num w:numId="2">
    <w:abstractNumId w:val="23"/>
  </w:num>
  <w:num w:numId="3">
    <w:abstractNumId w:val="13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24"/>
  </w:num>
  <w:num w:numId="16">
    <w:abstractNumId w:val="15"/>
  </w:num>
  <w:num w:numId="17">
    <w:abstractNumId w:val="11"/>
  </w:num>
  <w:num w:numId="18">
    <w:abstractNumId w:val="22"/>
  </w:num>
  <w:num w:numId="19">
    <w:abstractNumId w:val="25"/>
  </w:num>
  <w:num w:numId="20">
    <w:abstractNumId w:val="19"/>
  </w:num>
  <w:num w:numId="21">
    <w:abstractNumId w:val="21"/>
  </w:num>
  <w:num w:numId="22">
    <w:abstractNumId w:val="14"/>
  </w:num>
  <w:num w:numId="23">
    <w:abstractNumId w:val="27"/>
  </w:num>
  <w:num w:numId="24">
    <w:abstractNumId w:val="17"/>
  </w:num>
  <w:num w:numId="25">
    <w:abstractNumId w:val="18"/>
  </w:num>
  <w:num w:numId="26">
    <w:abstractNumId w:val="20"/>
  </w:num>
  <w:num w:numId="27">
    <w:abstractNumId w:val="26"/>
  </w:num>
  <w:num w:numId="2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805E9"/>
    <w:rsid w:val="00022C7E"/>
    <w:rsid w:val="000501C6"/>
    <w:rsid w:val="00060083"/>
    <w:rsid w:val="00075CF3"/>
    <w:rsid w:val="00095997"/>
    <w:rsid w:val="000B2589"/>
    <w:rsid w:val="000F1DE4"/>
    <w:rsid w:val="0010212C"/>
    <w:rsid w:val="00112BAF"/>
    <w:rsid w:val="00125949"/>
    <w:rsid w:val="00165EC2"/>
    <w:rsid w:val="001664A5"/>
    <w:rsid w:val="00173EC7"/>
    <w:rsid w:val="00186AEB"/>
    <w:rsid w:val="0019019B"/>
    <w:rsid w:val="001B0E60"/>
    <w:rsid w:val="001D2AE1"/>
    <w:rsid w:val="001E4463"/>
    <w:rsid w:val="001F1445"/>
    <w:rsid w:val="00212414"/>
    <w:rsid w:val="00213776"/>
    <w:rsid w:val="002323B5"/>
    <w:rsid w:val="00232A1C"/>
    <w:rsid w:val="002411F3"/>
    <w:rsid w:val="002666B8"/>
    <w:rsid w:val="002B2720"/>
    <w:rsid w:val="002B2E04"/>
    <w:rsid w:val="002B5933"/>
    <w:rsid w:val="002D1525"/>
    <w:rsid w:val="003121B1"/>
    <w:rsid w:val="00331BF0"/>
    <w:rsid w:val="00335E1B"/>
    <w:rsid w:val="00352C7E"/>
    <w:rsid w:val="00372FCE"/>
    <w:rsid w:val="00380133"/>
    <w:rsid w:val="003B2A2A"/>
    <w:rsid w:val="003C32C5"/>
    <w:rsid w:val="003C5521"/>
    <w:rsid w:val="003D373E"/>
    <w:rsid w:val="003F3737"/>
    <w:rsid w:val="0040026D"/>
    <w:rsid w:val="0040772B"/>
    <w:rsid w:val="00421699"/>
    <w:rsid w:val="00427DB5"/>
    <w:rsid w:val="00430484"/>
    <w:rsid w:val="004336AC"/>
    <w:rsid w:val="00485D71"/>
    <w:rsid w:val="004A3EEC"/>
    <w:rsid w:val="004A4E0D"/>
    <w:rsid w:val="004D2DEE"/>
    <w:rsid w:val="004E151A"/>
    <w:rsid w:val="00505C26"/>
    <w:rsid w:val="00545686"/>
    <w:rsid w:val="00546374"/>
    <w:rsid w:val="00551616"/>
    <w:rsid w:val="00551F3F"/>
    <w:rsid w:val="00592FFF"/>
    <w:rsid w:val="005A433C"/>
    <w:rsid w:val="005C269F"/>
    <w:rsid w:val="005D2581"/>
    <w:rsid w:val="005D2D5B"/>
    <w:rsid w:val="005E75A5"/>
    <w:rsid w:val="005F59F2"/>
    <w:rsid w:val="00641808"/>
    <w:rsid w:val="006451DB"/>
    <w:rsid w:val="00656D8C"/>
    <w:rsid w:val="00663E8C"/>
    <w:rsid w:val="006C211F"/>
    <w:rsid w:val="006C46B2"/>
    <w:rsid w:val="006E42D6"/>
    <w:rsid w:val="00717C89"/>
    <w:rsid w:val="007805E9"/>
    <w:rsid w:val="0078108C"/>
    <w:rsid w:val="00791923"/>
    <w:rsid w:val="007B44CA"/>
    <w:rsid w:val="007E0D6C"/>
    <w:rsid w:val="007E7A68"/>
    <w:rsid w:val="00825F07"/>
    <w:rsid w:val="008329FA"/>
    <w:rsid w:val="00833E19"/>
    <w:rsid w:val="00836F82"/>
    <w:rsid w:val="00876EFD"/>
    <w:rsid w:val="00881F4D"/>
    <w:rsid w:val="008B6C3E"/>
    <w:rsid w:val="008F0BF4"/>
    <w:rsid w:val="009059E2"/>
    <w:rsid w:val="0091096E"/>
    <w:rsid w:val="00936C3B"/>
    <w:rsid w:val="00943D8C"/>
    <w:rsid w:val="0095079B"/>
    <w:rsid w:val="0097089F"/>
    <w:rsid w:val="00981D58"/>
    <w:rsid w:val="00981D70"/>
    <w:rsid w:val="009907BE"/>
    <w:rsid w:val="009B40D7"/>
    <w:rsid w:val="009E12F7"/>
    <w:rsid w:val="009E3B66"/>
    <w:rsid w:val="009E5D74"/>
    <w:rsid w:val="009F537B"/>
    <w:rsid w:val="00A136E8"/>
    <w:rsid w:val="00A14C6D"/>
    <w:rsid w:val="00A6063B"/>
    <w:rsid w:val="00A716AD"/>
    <w:rsid w:val="00A71F2D"/>
    <w:rsid w:val="00A87DD0"/>
    <w:rsid w:val="00A956D5"/>
    <w:rsid w:val="00AB1CA8"/>
    <w:rsid w:val="00AC4830"/>
    <w:rsid w:val="00AC77AF"/>
    <w:rsid w:val="00AE4B5D"/>
    <w:rsid w:val="00AF415D"/>
    <w:rsid w:val="00B43C98"/>
    <w:rsid w:val="00B46423"/>
    <w:rsid w:val="00B7398B"/>
    <w:rsid w:val="00B7445A"/>
    <w:rsid w:val="00B85B46"/>
    <w:rsid w:val="00B922F4"/>
    <w:rsid w:val="00BB1CAA"/>
    <w:rsid w:val="00BC6C01"/>
    <w:rsid w:val="00BF273D"/>
    <w:rsid w:val="00BF28E9"/>
    <w:rsid w:val="00BF4281"/>
    <w:rsid w:val="00C202F1"/>
    <w:rsid w:val="00C23E6C"/>
    <w:rsid w:val="00C274BC"/>
    <w:rsid w:val="00C36FD5"/>
    <w:rsid w:val="00C66273"/>
    <w:rsid w:val="00C66881"/>
    <w:rsid w:val="00C7690B"/>
    <w:rsid w:val="00CA370E"/>
    <w:rsid w:val="00CD2E72"/>
    <w:rsid w:val="00D011D1"/>
    <w:rsid w:val="00D071FC"/>
    <w:rsid w:val="00D25DB7"/>
    <w:rsid w:val="00D409FB"/>
    <w:rsid w:val="00DB64C0"/>
    <w:rsid w:val="00DC0EAC"/>
    <w:rsid w:val="00DE0C7B"/>
    <w:rsid w:val="00DE40E4"/>
    <w:rsid w:val="00DF188F"/>
    <w:rsid w:val="00DF4802"/>
    <w:rsid w:val="00DF7F28"/>
    <w:rsid w:val="00E146B3"/>
    <w:rsid w:val="00E31C7A"/>
    <w:rsid w:val="00E363FB"/>
    <w:rsid w:val="00E4677B"/>
    <w:rsid w:val="00E803FA"/>
    <w:rsid w:val="00E957B8"/>
    <w:rsid w:val="00EA20BC"/>
    <w:rsid w:val="00EA5FFC"/>
    <w:rsid w:val="00EB1A87"/>
    <w:rsid w:val="00F37078"/>
    <w:rsid w:val="00F742A1"/>
    <w:rsid w:val="00F771FE"/>
    <w:rsid w:val="00F83A41"/>
    <w:rsid w:val="00F91045"/>
    <w:rsid w:val="00FE2C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5E9"/>
  </w:style>
  <w:style w:type="paragraph" w:styleId="1">
    <w:name w:val="heading 1"/>
    <w:basedOn w:val="a"/>
    <w:next w:val="a"/>
    <w:link w:val="10"/>
    <w:qFormat/>
    <w:rsid w:val="00C23E6C"/>
    <w:pPr>
      <w:keepNext/>
      <w:tabs>
        <w:tab w:val="num" w:pos="432"/>
      </w:tabs>
      <w:spacing w:before="240" w:after="60" w:line="240" w:lineRule="auto"/>
      <w:ind w:left="432" w:hanging="432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qFormat/>
    <w:rsid w:val="00C23E6C"/>
    <w:pPr>
      <w:keepNext/>
      <w:tabs>
        <w:tab w:val="left" w:pos="0"/>
        <w:tab w:val="num" w:pos="576"/>
      </w:tabs>
      <w:suppressAutoHyphens/>
      <w:spacing w:before="240" w:after="60" w:line="240" w:lineRule="auto"/>
      <w:ind w:left="576" w:hanging="576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next w:val="a"/>
    <w:link w:val="30"/>
    <w:qFormat/>
    <w:rsid w:val="00C23E6C"/>
    <w:pPr>
      <w:keepNext/>
      <w:tabs>
        <w:tab w:val="left" w:pos="0"/>
        <w:tab w:val="num" w:pos="720"/>
      </w:tabs>
      <w:suppressAutoHyphens/>
      <w:spacing w:before="240" w:after="60" w:line="240" w:lineRule="auto"/>
      <w:ind w:left="720" w:hanging="720"/>
      <w:outlineLvl w:val="2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23E6C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C23E6C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C23E6C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styleId="a3">
    <w:name w:val="Hyperlink"/>
    <w:basedOn w:val="a0"/>
    <w:uiPriority w:val="99"/>
    <w:unhideWhenUsed/>
    <w:rsid w:val="007805E9"/>
    <w:rPr>
      <w:color w:val="0000FF"/>
      <w:u w:val="single"/>
    </w:rPr>
  </w:style>
  <w:style w:type="paragraph" w:customStyle="1" w:styleId="11">
    <w:name w:val="1Орган_ПР"/>
    <w:basedOn w:val="a"/>
    <w:link w:val="12"/>
    <w:rsid w:val="00F771FE"/>
    <w:pPr>
      <w:snapToGrid w:val="0"/>
      <w:spacing w:after="0" w:line="240" w:lineRule="auto"/>
      <w:ind w:firstLine="567"/>
      <w:jc w:val="center"/>
    </w:pPr>
    <w:rPr>
      <w:rFonts w:ascii="Arial" w:eastAsia="Calibri" w:hAnsi="Arial" w:cs="Times New Roman"/>
      <w:b/>
      <w:caps/>
      <w:sz w:val="24"/>
      <w:szCs w:val="28"/>
      <w:lang w:eastAsia="ar-SA"/>
    </w:rPr>
  </w:style>
  <w:style w:type="character" w:customStyle="1" w:styleId="12">
    <w:name w:val="1Орган_ПР Знак"/>
    <w:link w:val="11"/>
    <w:locked/>
    <w:rsid w:val="00F771FE"/>
    <w:rPr>
      <w:rFonts w:ascii="Arial" w:eastAsia="Calibri" w:hAnsi="Arial" w:cs="Times New Roman"/>
      <w:b/>
      <w:caps/>
      <w:sz w:val="24"/>
      <w:szCs w:val="28"/>
      <w:lang w:eastAsia="ar-SA"/>
    </w:rPr>
  </w:style>
  <w:style w:type="paragraph" w:customStyle="1" w:styleId="a4">
    <w:name w:val="Содержимое таблицы"/>
    <w:basedOn w:val="a"/>
    <w:rsid w:val="00F771FE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</w:rPr>
  </w:style>
  <w:style w:type="paragraph" w:styleId="a5">
    <w:name w:val="Balloon Text"/>
    <w:basedOn w:val="a"/>
    <w:link w:val="a6"/>
    <w:uiPriority w:val="99"/>
    <w:unhideWhenUsed/>
    <w:rsid w:val="003B2A2A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6">
    <w:name w:val="Текст выноски Знак"/>
    <w:basedOn w:val="a0"/>
    <w:link w:val="a5"/>
    <w:uiPriority w:val="99"/>
    <w:rsid w:val="003B2A2A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F910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91045"/>
  </w:style>
  <w:style w:type="paragraph" w:styleId="a9">
    <w:name w:val="footer"/>
    <w:basedOn w:val="a"/>
    <w:link w:val="aa"/>
    <w:unhideWhenUsed/>
    <w:rsid w:val="00F910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rsid w:val="00F91045"/>
  </w:style>
  <w:style w:type="paragraph" w:customStyle="1" w:styleId="13">
    <w:name w:val="Обычный1"/>
    <w:rsid w:val="004A4E0D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b">
    <w:name w:val="endnote text"/>
    <w:basedOn w:val="a"/>
    <w:link w:val="ac"/>
    <w:rsid w:val="004A4E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Текст концевой сноски Знак"/>
    <w:basedOn w:val="a0"/>
    <w:link w:val="ab"/>
    <w:rsid w:val="004A4E0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1">
    <w:name w:val="Основной текст с отступом 2 Знак"/>
    <w:basedOn w:val="a0"/>
    <w:link w:val="22"/>
    <w:semiHidden/>
    <w:rsid w:val="004A4E0D"/>
    <w:rPr>
      <w:rFonts w:ascii="Calibri" w:eastAsia="Calibri" w:hAnsi="Calibri" w:cs="Times New Roman"/>
      <w:sz w:val="24"/>
      <w:szCs w:val="24"/>
      <w:lang w:eastAsia="ru-RU"/>
    </w:rPr>
  </w:style>
  <w:style w:type="paragraph" w:styleId="22">
    <w:name w:val="Body Text Indent 2"/>
    <w:basedOn w:val="a"/>
    <w:link w:val="21"/>
    <w:semiHidden/>
    <w:unhideWhenUsed/>
    <w:rsid w:val="004A4E0D"/>
    <w:pPr>
      <w:tabs>
        <w:tab w:val="left" w:pos="-2127"/>
      </w:tabs>
      <w:autoSpaceDE w:val="0"/>
      <w:autoSpaceDN w:val="0"/>
      <w:adjustRightInd w:val="0"/>
      <w:spacing w:after="0" w:line="360" w:lineRule="auto"/>
      <w:ind w:right="-30" w:firstLine="709"/>
      <w:jc w:val="both"/>
    </w:pPr>
    <w:rPr>
      <w:rFonts w:ascii="Calibri" w:eastAsia="Calibri" w:hAnsi="Calibri" w:cs="Times New Roman"/>
      <w:sz w:val="24"/>
      <w:szCs w:val="24"/>
      <w:lang w:eastAsia="ru-RU"/>
    </w:rPr>
  </w:style>
  <w:style w:type="table" w:styleId="ad">
    <w:name w:val="Table Grid"/>
    <w:basedOn w:val="a1"/>
    <w:uiPriority w:val="59"/>
    <w:rsid w:val="00833E1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1"/>
    <w:qFormat/>
    <w:rsid w:val="00C23E6C"/>
    <w:pPr>
      <w:ind w:left="720"/>
      <w:contextualSpacing/>
    </w:pPr>
  </w:style>
  <w:style w:type="paragraph" w:styleId="af">
    <w:name w:val="Body Text Indent"/>
    <w:basedOn w:val="a"/>
    <w:link w:val="af0"/>
    <w:unhideWhenUsed/>
    <w:rsid w:val="00C23E6C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C23E6C"/>
  </w:style>
  <w:style w:type="character" w:customStyle="1" w:styleId="WW8Num2z0">
    <w:name w:val="WW8Num2z0"/>
    <w:rsid w:val="00C23E6C"/>
    <w:rPr>
      <w:rFonts w:ascii="Times New Roman" w:eastAsia="Times New Roman" w:hAnsi="Times New Roman" w:cs="Times New Roman"/>
    </w:rPr>
  </w:style>
  <w:style w:type="character" w:customStyle="1" w:styleId="WW8Num4z0">
    <w:name w:val="WW8Num4z0"/>
    <w:rsid w:val="00C23E6C"/>
    <w:rPr>
      <w:rFonts w:ascii="Times New Roman" w:eastAsia="Times New Roman" w:hAnsi="Times New Roman" w:cs="Times New Roman"/>
    </w:rPr>
  </w:style>
  <w:style w:type="character" w:customStyle="1" w:styleId="WW8Num5z0">
    <w:name w:val="WW8Num5z0"/>
    <w:rsid w:val="00C23E6C"/>
    <w:rPr>
      <w:rFonts w:ascii="Times New Roman" w:eastAsia="Times New Roman" w:hAnsi="Times New Roman" w:cs="Times New Roman"/>
    </w:rPr>
  </w:style>
  <w:style w:type="character" w:customStyle="1" w:styleId="WW8Num7z0">
    <w:name w:val="WW8Num7z0"/>
    <w:rsid w:val="00C23E6C"/>
    <w:rPr>
      <w:rFonts w:ascii="Symbol" w:hAnsi="Symbol"/>
    </w:rPr>
  </w:style>
  <w:style w:type="character" w:customStyle="1" w:styleId="WW8Num8z0">
    <w:name w:val="WW8Num8z0"/>
    <w:rsid w:val="00C23E6C"/>
    <w:rPr>
      <w:rFonts w:ascii="Symbol" w:hAnsi="Symbol"/>
    </w:rPr>
  </w:style>
  <w:style w:type="character" w:customStyle="1" w:styleId="WW8Num9z0">
    <w:name w:val="WW8Num9z0"/>
    <w:rsid w:val="00C23E6C"/>
    <w:rPr>
      <w:rFonts w:ascii="Times New Roman" w:eastAsia="Times New Roman" w:hAnsi="Times New Roman" w:cs="Times New Roman"/>
    </w:rPr>
  </w:style>
  <w:style w:type="character" w:customStyle="1" w:styleId="WW8Num16z0">
    <w:name w:val="WW8Num16z0"/>
    <w:rsid w:val="00C23E6C"/>
    <w:rPr>
      <w:rFonts w:ascii="Times New Roman" w:eastAsia="Times New Roman" w:hAnsi="Times New Roman" w:cs="Times New Roman"/>
    </w:rPr>
  </w:style>
  <w:style w:type="character" w:customStyle="1" w:styleId="WW8Num17z0">
    <w:name w:val="WW8Num17z0"/>
    <w:rsid w:val="00C23E6C"/>
    <w:rPr>
      <w:color w:val="auto"/>
    </w:rPr>
  </w:style>
  <w:style w:type="character" w:customStyle="1" w:styleId="31">
    <w:name w:val="Основной шрифт абзаца3"/>
    <w:rsid w:val="00C23E6C"/>
  </w:style>
  <w:style w:type="character" w:customStyle="1" w:styleId="WW8Num6z0">
    <w:name w:val="WW8Num6z0"/>
    <w:rsid w:val="00C23E6C"/>
    <w:rPr>
      <w:rFonts w:ascii="Symbol" w:hAnsi="Symbol"/>
    </w:rPr>
  </w:style>
  <w:style w:type="character" w:customStyle="1" w:styleId="WW8Num10z0">
    <w:name w:val="WW8Num10z0"/>
    <w:rsid w:val="00C23E6C"/>
    <w:rPr>
      <w:color w:val="000000"/>
    </w:rPr>
  </w:style>
  <w:style w:type="character" w:customStyle="1" w:styleId="23">
    <w:name w:val="Основной шрифт абзаца2"/>
    <w:rsid w:val="00C23E6C"/>
  </w:style>
  <w:style w:type="character" w:customStyle="1" w:styleId="WW8Num12z0">
    <w:name w:val="WW8Num12z0"/>
    <w:rsid w:val="00C23E6C"/>
    <w:rPr>
      <w:rFonts w:ascii="Symbol" w:hAnsi="Symbol"/>
    </w:rPr>
  </w:style>
  <w:style w:type="character" w:customStyle="1" w:styleId="WW8Num20z0">
    <w:name w:val="WW8Num20z0"/>
    <w:rsid w:val="00C23E6C"/>
    <w:rPr>
      <w:rFonts w:ascii="Symbol" w:hAnsi="Symbol"/>
    </w:rPr>
  </w:style>
  <w:style w:type="character" w:customStyle="1" w:styleId="WW8Num21z0">
    <w:name w:val="WW8Num21z0"/>
    <w:rsid w:val="00C23E6C"/>
    <w:rPr>
      <w:rFonts w:ascii="Times New Roman" w:eastAsia="Times New Roman" w:hAnsi="Times New Roman" w:cs="Times New Roman"/>
    </w:rPr>
  </w:style>
  <w:style w:type="character" w:customStyle="1" w:styleId="WW8Num22z0">
    <w:name w:val="WW8Num22z0"/>
    <w:rsid w:val="00C23E6C"/>
    <w:rPr>
      <w:color w:val="auto"/>
    </w:rPr>
  </w:style>
  <w:style w:type="character" w:customStyle="1" w:styleId="14">
    <w:name w:val="Основной шрифт абзаца1"/>
    <w:rsid w:val="00C23E6C"/>
  </w:style>
  <w:style w:type="character" w:styleId="af1">
    <w:name w:val="page number"/>
    <w:basedOn w:val="14"/>
    <w:rsid w:val="00C23E6C"/>
  </w:style>
  <w:style w:type="character" w:customStyle="1" w:styleId="af2">
    <w:name w:val="Символ нумерации"/>
    <w:rsid w:val="00C23E6C"/>
  </w:style>
  <w:style w:type="character" w:customStyle="1" w:styleId="af3">
    <w:name w:val="Символ сноски"/>
    <w:rsid w:val="00C23E6C"/>
    <w:rPr>
      <w:vertAlign w:val="superscript"/>
    </w:rPr>
  </w:style>
  <w:style w:type="character" w:styleId="af4">
    <w:name w:val="footnote reference"/>
    <w:rsid w:val="00C23E6C"/>
    <w:rPr>
      <w:vertAlign w:val="superscript"/>
    </w:rPr>
  </w:style>
  <w:style w:type="character" w:styleId="af5">
    <w:name w:val="endnote reference"/>
    <w:rsid w:val="00C23E6C"/>
    <w:rPr>
      <w:vertAlign w:val="superscript"/>
    </w:rPr>
  </w:style>
  <w:style w:type="character" w:customStyle="1" w:styleId="af6">
    <w:name w:val="Символы концевой сноски"/>
    <w:rsid w:val="00C23E6C"/>
  </w:style>
  <w:style w:type="paragraph" w:customStyle="1" w:styleId="af7">
    <w:name w:val="Заголовок"/>
    <w:basedOn w:val="a"/>
    <w:next w:val="af8"/>
    <w:rsid w:val="00C23E6C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8">
    <w:name w:val="Body Text"/>
    <w:basedOn w:val="a"/>
    <w:link w:val="af9"/>
    <w:uiPriority w:val="1"/>
    <w:qFormat/>
    <w:rsid w:val="00C23E6C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9">
    <w:name w:val="Основной текст Знак"/>
    <w:basedOn w:val="a0"/>
    <w:link w:val="af8"/>
    <w:rsid w:val="00C23E6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a">
    <w:name w:val="List"/>
    <w:basedOn w:val="af8"/>
    <w:rsid w:val="00C23E6C"/>
    <w:rPr>
      <w:rFonts w:ascii="Arial" w:hAnsi="Arial" w:cs="Tahoma"/>
    </w:rPr>
  </w:style>
  <w:style w:type="paragraph" w:customStyle="1" w:styleId="32">
    <w:name w:val="Название3"/>
    <w:basedOn w:val="a"/>
    <w:rsid w:val="00C23E6C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33">
    <w:name w:val="Указатель3"/>
    <w:basedOn w:val="a"/>
    <w:rsid w:val="00C23E6C"/>
    <w:pPr>
      <w:suppressLineNumbers/>
      <w:suppressAutoHyphens/>
      <w:spacing w:after="0" w:line="240" w:lineRule="auto"/>
    </w:pPr>
    <w:rPr>
      <w:rFonts w:ascii="Arial" w:eastAsia="Times New Roman" w:hAnsi="Arial" w:cs="Tahoma"/>
      <w:sz w:val="24"/>
      <w:szCs w:val="24"/>
      <w:lang w:eastAsia="ar-SA"/>
    </w:rPr>
  </w:style>
  <w:style w:type="paragraph" w:customStyle="1" w:styleId="24">
    <w:name w:val="Название2"/>
    <w:basedOn w:val="a"/>
    <w:rsid w:val="00C23E6C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4"/>
      <w:szCs w:val="24"/>
      <w:lang w:eastAsia="ar-SA"/>
    </w:rPr>
  </w:style>
  <w:style w:type="paragraph" w:customStyle="1" w:styleId="25">
    <w:name w:val="Указатель2"/>
    <w:basedOn w:val="a"/>
    <w:rsid w:val="00C23E6C"/>
    <w:pPr>
      <w:suppressLineNumbers/>
      <w:suppressAutoHyphens/>
      <w:spacing w:after="0" w:line="240" w:lineRule="auto"/>
    </w:pPr>
    <w:rPr>
      <w:rFonts w:ascii="Arial" w:eastAsia="Times New Roman" w:hAnsi="Arial" w:cs="Tahoma"/>
      <w:sz w:val="24"/>
      <w:szCs w:val="24"/>
      <w:lang w:eastAsia="ar-SA"/>
    </w:rPr>
  </w:style>
  <w:style w:type="paragraph" w:customStyle="1" w:styleId="15">
    <w:name w:val="Название1"/>
    <w:basedOn w:val="a"/>
    <w:rsid w:val="00C23E6C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4"/>
      <w:szCs w:val="24"/>
      <w:lang w:eastAsia="ar-SA"/>
    </w:rPr>
  </w:style>
  <w:style w:type="paragraph" w:customStyle="1" w:styleId="16">
    <w:name w:val="Указатель1"/>
    <w:basedOn w:val="a"/>
    <w:rsid w:val="00C23E6C"/>
    <w:pPr>
      <w:suppressLineNumbers/>
      <w:suppressAutoHyphens/>
      <w:spacing w:after="0" w:line="240" w:lineRule="auto"/>
    </w:pPr>
    <w:rPr>
      <w:rFonts w:ascii="Arial" w:eastAsia="Times New Roman" w:hAnsi="Arial" w:cs="Tahoma"/>
      <w:sz w:val="24"/>
      <w:szCs w:val="24"/>
      <w:lang w:eastAsia="ar-SA"/>
    </w:rPr>
  </w:style>
  <w:style w:type="paragraph" w:customStyle="1" w:styleId="26">
    <w:name w:val="Обычный2"/>
    <w:rsid w:val="00C23E6C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17">
    <w:name w:val="Основной текст с отступом1"/>
    <w:basedOn w:val="a"/>
    <w:rsid w:val="00C23E6C"/>
    <w:pPr>
      <w:widowControl w:val="0"/>
      <w:tabs>
        <w:tab w:val="left" w:pos="3600"/>
      </w:tabs>
      <w:suppressAutoHyphens/>
      <w:overflowPunct w:val="0"/>
      <w:autoSpaceDE w:val="0"/>
      <w:spacing w:after="0" w:line="240" w:lineRule="auto"/>
      <w:ind w:left="3600" w:hanging="2700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3TimesNewRoman12">
    <w:name w:val="Стиль Заголовок 3 + Times New Roman Синий По центру После:  12 пт"/>
    <w:basedOn w:val="3"/>
    <w:rsid w:val="00C23E6C"/>
    <w:pPr>
      <w:tabs>
        <w:tab w:val="clear" w:pos="0"/>
        <w:tab w:val="clear" w:pos="720"/>
      </w:tabs>
      <w:spacing w:before="360" w:after="360"/>
      <w:ind w:left="0" w:firstLine="0"/>
      <w:jc w:val="center"/>
      <w:outlineLvl w:val="9"/>
    </w:pPr>
    <w:rPr>
      <w:rFonts w:ascii="Times New Roman" w:hAnsi="Times New Roman" w:cs="Times New Roman"/>
      <w:color w:val="0000FF"/>
      <w:spacing w:val="26"/>
      <w:szCs w:val="20"/>
    </w:rPr>
  </w:style>
  <w:style w:type="paragraph" w:customStyle="1" w:styleId="18">
    <w:name w:val="Схема документа1"/>
    <w:basedOn w:val="a"/>
    <w:rsid w:val="00C23E6C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paragraph" w:customStyle="1" w:styleId="19">
    <w:name w:val="Красная строка1"/>
    <w:basedOn w:val="af8"/>
    <w:rsid w:val="00C23E6C"/>
    <w:pPr>
      <w:widowControl w:val="0"/>
      <w:autoSpaceDE w:val="0"/>
      <w:ind w:firstLine="210"/>
    </w:pPr>
    <w:rPr>
      <w:rFonts w:ascii="Arial" w:hAnsi="Arial" w:cs="Arial"/>
      <w:sz w:val="20"/>
      <w:szCs w:val="20"/>
    </w:rPr>
  </w:style>
  <w:style w:type="paragraph" w:customStyle="1" w:styleId="afb">
    <w:name w:val="Заголовок таблицы"/>
    <w:basedOn w:val="a4"/>
    <w:rsid w:val="00C23E6C"/>
    <w:pPr>
      <w:widowControl/>
      <w:jc w:val="center"/>
    </w:pPr>
    <w:rPr>
      <w:rFonts w:eastAsia="Times New Roman"/>
      <w:b/>
      <w:bCs/>
      <w:i/>
      <w:iCs/>
      <w:kern w:val="0"/>
      <w:lang w:eastAsia="ar-SA"/>
    </w:rPr>
  </w:style>
  <w:style w:type="paragraph" w:customStyle="1" w:styleId="27">
    <w:name w:val="Схема документа2"/>
    <w:basedOn w:val="a"/>
    <w:rsid w:val="00C23E6C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paragraph" w:styleId="34">
    <w:name w:val="toc 3"/>
    <w:basedOn w:val="a"/>
    <w:next w:val="a"/>
    <w:rsid w:val="00C23E6C"/>
    <w:pPr>
      <w:suppressAutoHyphens/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8">
    <w:name w:val="toc 2"/>
    <w:basedOn w:val="a"/>
    <w:next w:val="a"/>
    <w:rsid w:val="00C23E6C"/>
    <w:pPr>
      <w:suppressAutoHyphens/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a">
    <w:name w:val="toc 1"/>
    <w:basedOn w:val="a"/>
    <w:next w:val="a"/>
    <w:uiPriority w:val="39"/>
    <w:rsid w:val="00C23E6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c">
    <w:name w:val="footnote text"/>
    <w:basedOn w:val="a"/>
    <w:link w:val="afd"/>
    <w:rsid w:val="00C23E6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d">
    <w:name w:val="Текст сноски Знак"/>
    <w:basedOn w:val="a0"/>
    <w:link w:val="afc"/>
    <w:rsid w:val="00C23E6C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211">
    <w:name w:val="Знак2 Знак Знак1 Знак1 Знак Знак Знак Знак Знак Знак Знак Знак Знак Знак Знак Знак"/>
    <w:basedOn w:val="a"/>
    <w:rsid w:val="00C23E6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ar-SA"/>
    </w:rPr>
  </w:style>
  <w:style w:type="paragraph" w:styleId="4">
    <w:name w:val="toc 4"/>
    <w:basedOn w:val="33"/>
    <w:rsid w:val="00C23E6C"/>
    <w:pPr>
      <w:tabs>
        <w:tab w:val="right" w:leader="dot" w:pos="8788"/>
      </w:tabs>
      <w:ind w:left="849"/>
    </w:pPr>
  </w:style>
  <w:style w:type="paragraph" w:styleId="5">
    <w:name w:val="toc 5"/>
    <w:basedOn w:val="33"/>
    <w:rsid w:val="00C23E6C"/>
    <w:pPr>
      <w:tabs>
        <w:tab w:val="right" w:leader="dot" w:pos="8505"/>
      </w:tabs>
      <w:ind w:left="1132"/>
    </w:pPr>
  </w:style>
  <w:style w:type="paragraph" w:styleId="6">
    <w:name w:val="toc 6"/>
    <w:basedOn w:val="33"/>
    <w:rsid w:val="00C23E6C"/>
    <w:pPr>
      <w:tabs>
        <w:tab w:val="right" w:leader="dot" w:pos="8222"/>
      </w:tabs>
      <w:ind w:left="1415"/>
    </w:pPr>
  </w:style>
  <w:style w:type="paragraph" w:styleId="7">
    <w:name w:val="toc 7"/>
    <w:basedOn w:val="33"/>
    <w:rsid w:val="00C23E6C"/>
    <w:pPr>
      <w:tabs>
        <w:tab w:val="right" w:leader="dot" w:pos="7939"/>
      </w:tabs>
      <w:ind w:left="1698"/>
    </w:pPr>
  </w:style>
  <w:style w:type="paragraph" w:styleId="8">
    <w:name w:val="toc 8"/>
    <w:basedOn w:val="33"/>
    <w:rsid w:val="00C23E6C"/>
    <w:pPr>
      <w:tabs>
        <w:tab w:val="right" w:leader="dot" w:pos="7656"/>
      </w:tabs>
      <w:ind w:left="1981"/>
    </w:pPr>
  </w:style>
  <w:style w:type="paragraph" w:styleId="9">
    <w:name w:val="toc 9"/>
    <w:basedOn w:val="33"/>
    <w:rsid w:val="00C23E6C"/>
    <w:pPr>
      <w:tabs>
        <w:tab w:val="right" w:leader="dot" w:pos="7373"/>
      </w:tabs>
      <w:ind w:left="2264"/>
    </w:pPr>
  </w:style>
  <w:style w:type="paragraph" w:customStyle="1" w:styleId="100">
    <w:name w:val="Оглавление 10"/>
    <w:basedOn w:val="33"/>
    <w:rsid w:val="00C23E6C"/>
    <w:pPr>
      <w:tabs>
        <w:tab w:val="right" w:leader="dot" w:pos="7090"/>
      </w:tabs>
      <w:ind w:left="2547"/>
    </w:pPr>
  </w:style>
  <w:style w:type="paragraph" w:styleId="afe">
    <w:name w:val="Document Map"/>
    <w:basedOn w:val="a"/>
    <w:link w:val="aff"/>
    <w:semiHidden/>
    <w:rsid w:val="00C23E6C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character" w:customStyle="1" w:styleId="aff">
    <w:name w:val="Схема документа Знак"/>
    <w:basedOn w:val="a0"/>
    <w:link w:val="afe"/>
    <w:semiHidden/>
    <w:rsid w:val="00C23E6C"/>
    <w:rPr>
      <w:rFonts w:ascii="Tahoma" w:eastAsia="Times New Roman" w:hAnsi="Tahoma" w:cs="Tahoma"/>
      <w:sz w:val="20"/>
      <w:szCs w:val="20"/>
      <w:shd w:val="clear" w:color="auto" w:fill="000080"/>
      <w:lang w:eastAsia="ar-SA"/>
    </w:rPr>
  </w:style>
  <w:style w:type="paragraph" w:customStyle="1" w:styleId="2110">
    <w:name w:val="Знак2 Знак Знак1 Знак1 Знак Знак Знак Знак Знак Знак Знак Знак Знак Знак Знак Знак"/>
    <w:basedOn w:val="a"/>
    <w:rsid w:val="00C23E6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35">
    <w:name w:val="Body Text 3"/>
    <w:basedOn w:val="a"/>
    <w:link w:val="36"/>
    <w:rsid w:val="00C23E6C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36">
    <w:name w:val="Основной текст 3 Знак"/>
    <w:basedOn w:val="a0"/>
    <w:link w:val="35"/>
    <w:rsid w:val="00C23E6C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Heading2">
    <w:name w:val="Heading 2"/>
    <w:basedOn w:val="a"/>
    <w:uiPriority w:val="1"/>
    <w:qFormat/>
    <w:rsid w:val="00DE0C7B"/>
    <w:pPr>
      <w:widowControl w:val="0"/>
      <w:autoSpaceDE w:val="0"/>
      <w:autoSpaceDN w:val="0"/>
      <w:spacing w:before="78" w:after="0" w:line="240" w:lineRule="auto"/>
      <w:ind w:left="2542" w:right="2536"/>
      <w:jc w:val="center"/>
      <w:outlineLvl w:val="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DE0C7B"/>
    <w:pPr>
      <w:widowControl w:val="0"/>
      <w:autoSpaceDE w:val="0"/>
      <w:autoSpaceDN w:val="0"/>
      <w:spacing w:after="0" w:line="265" w:lineRule="exact"/>
      <w:ind w:left="40"/>
      <w:jc w:val="center"/>
    </w:pPr>
    <w:rPr>
      <w:rFonts w:ascii="Times New Roman" w:eastAsia="Times New Roman" w:hAnsi="Times New Roman" w:cs="Times New Roman"/>
    </w:rPr>
  </w:style>
  <w:style w:type="paragraph" w:customStyle="1" w:styleId="Heading1">
    <w:name w:val="Heading 1"/>
    <w:basedOn w:val="a"/>
    <w:uiPriority w:val="1"/>
    <w:qFormat/>
    <w:rsid w:val="00DE0C7B"/>
    <w:pPr>
      <w:widowControl w:val="0"/>
      <w:autoSpaceDE w:val="0"/>
      <w:autoSpaceDN w:val="0"/>
      <w:spacing w:before="89" w:after="0" w:line="240" w:lineRule="auto"/>
      <w:outlineLvl w:val="1"/>
    </w:pPr>
    <w:rPr>
      <w:rFonts w:ascii="Times New Roman" w:eastAsia="Times New Roman" w:hAnsi="Times New Roman" w:cs="Times New Roman"/>
      <w:sz w:val="25"/>
      <w:szCs w:val="25"/>
    </w:rPr>
  </w:style>
  <w:style w:type="table" w:customStyle="1" w:styleId="TableNormal">
    <w:name w:val="Table Normal"/>
    <w:uiPriority w:val="2"/>
    <w:semiHidden/>
    <w:unhideWhenUsed/>
    <w:qFormat/>
    <w:rsid w:val="00AC483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30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generalmznie_plani/" TargetMode="External"/><Relationship Id="rId13" Type="http://schemas.openxmlformats.org/officeDocument/2006/relationships/header" Target="header3.xml"/><Relationship Id="rId18" Type="http://schemas.openxmlformats.org/officeDocument/2006/relationships/header" Target="header5.xml"/><Relationship Id="rId26" Type="http://schemas.openxmlformats.org/officeDocument/2006/relationships/footer" Target="footer7.xm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34" Type="http://schemas.openxmlformats.org/officeDocument/2006/relationships/header" Target="header13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3.xml"/><Relationship Id="rId25" Type="http://schemas.openxmlformats.org/officeDocument/2006/relationships/header" Target="header9.xml"/><Relationship Id="rId33" Type="http://schemas.openxmlformats.org/officeDocument/2006/relationships/footer" Target="footer11.xml"/><Relationship Id="rId38" Type="http://schemas.openxmlformats.org/officeDocument/2006/relationships/header" Target="header1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footer" Target="footer4.xml"/><Relationship Id="rId29" Type="http://schemas.openxmlformats.org/officeDocument/2006/relationships/footer" Target="foot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C40E67DEB755152D7AE0C3C03C4973B10191BC41B2C49F102D773BBC2EF664690F41589BFAE719E6QAh5I" TargetMode="External"/><Relationship Id="rId24" Type="http://schemas.openxmlformats.org/officeDocument/2006/relationships/header" Target="header8.xml"/><Relationship Id="rId32" Type="http://schemas.openxmlformats.org/officeDocument/2006/relationships/footer" Target="footer10.xml"/><Relationship Id="rId37" Type="http://schemas.openxmlformats.org/officeDocument/2006/relationships/image" Target="media/image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oter" Target="footer6.xml"/><Relationship Id="rId28" Type="http://schemas.openxmlformats.org/officeDocument/2006/relationships/header" Target="header10.xml"/><Relationship Id="rId36" Type="http://schemas.openxmlformats.org/officeDocument/2006/relationships/image" Target="media/image1.jpeg"/><Relationship Id="rId10" Type="http://schemas.openxmlformats.org/officeDocument/2006/relationships/hyperlink" Target="consultantplus://offline/ref=C40E67DEB755152D7AE0C3C03C4973B10192BF41BCC39F102D773BBC2EF664690F41589BFAE618EEQAh2I" TargetMode="External"/><Relationship Id="rId19" Type="http://schemas.openxmlformats.org/officeDocument/2006/relationships/header" Target="header6.xml"/><Relationship Id="rId31" Type="http://schemas.openxmlformats.org/officeDocument/2006/relationships/header" Target="header1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1.xml"/><Relationship Id="rId22" Type="http://schemas.openxmlformats.org/officeDocument/2006/relationships/header" Target="header7.xml"/><Relationship Id="rId27" Type="http://schemas.openxmlformats.org/officeDocument/2006/relationships/footer" Target="footer8.xml"/><Relationship Id="rId30" Type="http://schemas.openxmlformats.org/officeDocument/2006/relationships/header" Target="header11.xml"/><Relationship Id="rId35" Type="http://schemas.openxmlformats.org/officeDocument/2006/relationships/footer" Target="footer1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193977-AD3D-4D5A-B89E-FEE0CF509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13828</Words>
  <Characters>78821</Characters>
  <Application>Microsoft Office Word</Application>
  <DocSecurity>0</DocSecurity>
  <Lines>656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Новобогородицкое с/п</Company>
  <LinksUpToDate>false</LinksUpToDate>
  <CharactersWithSpaces>92465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Gigabyte</cp:lastModifiedBy>
  <cp:revision>33</cp:revision>
  <cp:lastPrinted>2023-02-01T10:58:00Z</cp:lastPrinted>
  <dcterms:created xsi:type="dcterms:W3CDTF">2023-01-24T12:05:00Z</dcterms:created>
  <dcterms:modified xsi:type="dcterms:W3CDTF">2023-02-10T07:25:00Z</dcterms:modified>
</cp:coreProperties>
</file>