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5C2C6D">
        <w:rPr>
          <w:b/>
          <w:color w:val="000000" w:themeColor="text1"/>
          <w:sz w:val="18"/>
          <w:szCs w:val="18"/>
        </w:rPr>
        <w:t>4</w:t>
      </w:r>
    </w:p>
    <w:p w:rsidR="00DC20A7" w:rsidRPr="00AB3943" w:rsidRDefault="005C2C6D" w:rsidP="00DC20A7">
      <w:pPr>
        <w:spacing w:line="240" w:lineRule="auto"/>
        <w:jc w:val="center"/>
        <w:rPr>
          <w:color w:val="000000" w:themeColor="text1"/>
          <w:sz w:val="18"/>
          <w:szCs w:val="18"/>
        </w:rPr>
      </w:pPr>
      <w:r>
        <w:rPr>
          <w:color w:val="000000" w:themeColor="text1"/>
          <w:sz w:val="18"/>
          <w:szCs w:val="18"/>
        </w:rPr>
        <w:t>10</w:t>
      </w:r>
      <w:r w:rsidR="00125504">
        <w:rPr>
          <w:color w:val="000000" w:themeColor="text1"/>
          <w:sz w:val="18"/>
          <w:szCs w:val="18"/>
        </w:rPr>
        <w:t xml:space="preserve"> </w:t>
      </w:r>
      <w:r w:rsidR="00A019A3">
        <w:rPr>
          <w:color w:val="000000" w:themeColor="text1"/>
          <w:sz w:val="18"/>
          <w:szCs w:val="18"/>
        </w:rPr>
        <w:t xml:space="preserve">февраля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C013B6">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5C2C6D">
              <w:rPr>
                <w:b/>
                <w:color w:val="000000" w:themeColor="text1"/>
                <w:sz w:val="18"/>
                <w:szCs w:val="18"/>
                <w:lang w:eastAsia="en-US"/>
              </w:rPr>
              <w:t>4</w:t>
            </w:r>
            <w:r w:rsidR="00C013B6">
              <w:rPr>
                <w:b/>
                <w:color w:val="000000" w:themeColor="text1"/>
                <w:sz w:val="18"/>
                <w:szCs w:val="18"/>
                <w:lang w:eastAsia="en-US"/>
              </w:rPr>
              <w:t>5</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5C2C6D" w:rsidRDefault="00D46A3C" w:rsidP="00D46A3C">
      <w:pPr>
        <w:spacing w:line="288" w:lineRule="auto"/>
        <w:jc w:val="center"/>
        <w:rPr>
          <w:sz w:val="18"/>
          <w:szCs w:val="18"/>
        </w:rPr>
      </w:pPr>
      <w:r w:rsidRPr="00AB3943">
        <w:rPr>
          <w:sz w:val="18"/>
          <w:szCs w:val="18"/>
        </w:rPr>
        <w:tab/>
      </w:r>
    </w:p>
    <w:p w:rsidR="005C2C6D" w:rsidRDefault="005C2C6D" w:rsidP="00D46A3C">
      <w:pPr>
        <w:spacing w:line="288" w:lineRule="auto"/>
        <w:jc w:val="center"/>
        <w:rPr>
          <w:sz w:val="18"/>
          <w:szCs w:val="18"/>
        </w:rPr>
      </w:pPr>
    </w:p>
    <w:p w:rsidR="00D46A3C" w:rsidRDefault="007877CB" w:rsidP="00D46A3C">
      <w:pPr>
        <w:spacing w:line="288" w:lineRule="auto"/>
        <w:jc w:val="center"/>
        <w:rPr>
          <w:sz w:val="18"/>
          <w:szCs w:val="18"/>
        </w:rPr>
      </w:pPr>
      <w:r w:rsidRPr="00AB3943">
        <w:rPr>
          <w:sz w:val="18"/>
          <w:szCs w:val="18"/>
        </w:rPr>
        <w:lastRenderedPageBreak/>
        <w:fldChar w:fldCharType="begin"/>
      </w:r>
      <w:r w:rsidR="00D46A3C"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B54A28"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61204F"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120575"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49389D"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B344E8"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D314E3"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A74F03"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00507919"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sidR="00ED7941">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DE42D8">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203D20">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307BA5">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30612B">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5330ED">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A7326A">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8607B2">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095F77">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5410EC">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205A82">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sidR="00892919">
        <w:rPr>
          <w:sz w:val="18"/>
          <w:szCs w:val="18"/>
        </w:rPr>
        <w:instrText xml:space="preserve"> INCLUDEPICTURE  "http://www.heraldik.ru/reg36/36petropavlovsky_g.gif" \* MERGEFORMATINET </w:instrText>
      </w:r>
      <w:r>
        <w:rPr>
          <w:sz w:val="18"/>
          <w:szCs w:val="18"/>
        </w:rPr>
        <w:fldChar w:fldCharType="separate"/>
      </w:r>
      <w:r w:rsidR="00C013B6" w:rsidRPr="007877CB">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67.6pt">
            <v:imagedata r:id="rId9" r:href="rId10"/>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5C2C6D" w:rsidRPr="005C2C6D" w:rsidRDefault="005C2C6D" w:rsidP="005C2C6D">
      <w:pPr>
        <w:jc w:val="center"/>
        <w:outlineLvl w:val="0"/>
        <w:rPr>
          <w:b/>
          <w:sz w:val="18"/>
          <w:szCs w:val="18"/>
        </w:rPr>
      </w:pPr>
      <w:r w:rsidRPr="005C2C6D">
        <w:rPr>
          <w:b/>
          <w:sz w:val="18"/>
          <w:szCs w:val="18"/>
        </w:rPr>
        <w:t>АДМИНИСТРАЦИЯ</w:t>
      </w:r>
    </w:p>
    <w:p w:rsidR="005C2C6D" w:rsidRPr="005C2C6D" w:rsidRDefault="005C2C6D" w:rsidP="005C2C6D">
      <w:pPr>
        <w:jc w:val="center"/>
        <w:rPr>
          <w:b/>
          <w:sz w:val="18"/>
          <w:szCs w:val="18"/>
        </w:rPr>
      </w:pPr>
      <w:r w:rsidRPr="005C2C6D">
        <w:rPr>
          <w:b/>
          <w:sz w:val="18"/>
          <w:szCs w:val="18"/>
        </w:rPr>
        <w:t>НОВОБОГОРОДИЦКОГО СЕЛЬСКОГО ПОСЕЛЕНИЯ ПЕТРОПАВЛОВСКОГО МУНИЦИПАЛЬНОГО РАЙОНА</w:t>
      </w:r>
    </w:p>
    <w:p w:rsidR="005C2C6D" w:rsidRPr="005C2C6D" w:rsidRDefault="005C2C6D" w:rsidP="005C2C6D">
      <w:pPr>
        <w:jc w:val="center"/>
        <w:outlineLvl w:val="0"/>
        <w:rPr>
          <w:sz w:val="18"/>
          <w:szCs w:val="18"/>
        </w:rPr>
      </w:pPr>
      <w:r w:rsidRPr="005C2C6D">
        <w:rPr>
          <w:b/>
          <w:sz w:val="18"/>
          <w:szCs w:val="18"/>
        </w:rPr>
        <w:t>ВОРОНЕЖСКОЙ  ОБЛАСТИ</w:t>
      </w:r>
    </w:p>
    <w:p w:rsidR="005C2C6D" w:rsidRPr="005C2C6D" w:rsidRDefault="005C2C6D" w:rsidP="005C2C6D">
      <w:pPr>
        <w:ind w:left="-1080" w:firstLine="1080"/>
        <w:rPr>
          <w:sz w:val="18"/>
          <w:szCs w:val="18"/>
        </w:rPr>
      </w:pPr>
      <w:r w:rsidRPr="005C2C6D">
        <w:rPr>
          <w:sz w:val="18"/>
          <w:szCs w:val="18"/>
        </w:rPr>
        <w:t xml:space="preserve">   </w:t>
      </w:r>
    </w:p>
    <w:p w:rsidR="005C2C6D" w:rsidRPr="005C2C6D" w:rsidRDefault="005C2C6D" w:rsidP="005C2C6D">
      <w:pPr>
        <w:ind w:left="-1080" w:firstLine="1080"/>
        <w:rPr>
          <w:sz w:val="18"/>
          <w:szCs w:val="18"/>
        </w:rPr>
      </w:pPr>
    </w:p>
    <w:p w:rsidR="005C2C6D" w:rsidRPr="005C2C6D" w:rsidRDefault="005C2C6D" w:rsidP="005C2C6D">
      <w:pPr>
        <w:ind w:left="-1080" w:firstLine="1080"/>
        <w:jc w:val="center"/>
        <w:outlineLvl w:val="0"/>
        <w:rPr>
          <w:b/>
          <w:sz w:val="18"/>
          <w:szCs w:val="18"/>
        </w:rPr>
      </w:pPr>
      <w:r w:rsidRPr="005C2C6D">
        <w:rPr>
          <w:b/>
          <w:sz w:val="18"/>
          <w:szCs w:val="18"/>
        </w:rPr>
        <w:t xml:space="preserve">            ПОСТАНОВЛЕНИЕ                          </w:t>
      </w:r>
    </w:p>
    <w:p w:rsidR="005C2C6D" w:rsidRPr="005C2C6D" w:rsidRDefault="005C2C6D" w:rsidP="005C2C6D">
      <w:pPr>
        <w:ind w:left="-1080" w:firstLine="1080"/>
        <w:rPr>
          <w:sz w:val="18"/>
          <w:szCs w:val="18"/>
        </w:rPr>
      </w:pPr>
    </w:p>
    <w:p w:rsidR="005C2C6D" w:rsidRPr="005C2C6D" w:rsidRDefault="005C2C6D" w:rsidP="005C2C6D">
      <w:pPr>
        <w:ind w:left="-1080" w:firstLine="1080"/>
        <w:rPr>
          <w:sz w:val="18"/>
          <w:szCs w:val="18"/>
        </w:rPr>
      </w:pPr>
      <w:r w:rsidRPr="005C2C6D">
        <w:rPr>
          <w:sz w:val="18"/>
          <w:szCs w:val="18"/>
        </w:rPr>
        <w:t xml:space="preserve">        от   10 февраля 2025  года                                                                                 № 4</w:t>
      </w:r>
    </w:p>
    <w:p w:rsidR="005C2C6D" w:rsidRPr="005C2C6D" w:rsidRDefault="005C2C6D" w:rsidP="005C2C6D">
      <w:pPr>
        <w:ind w:left="-1080" w:firstLine="1080"/>
        <w:rPr>
          <w:sz w:val="18"/>
          <w:szCs w:val="18"/>
        </w:rPr>
      </w:pPr>
      <w:r w:rsidRPr="005C2C6D">
        <w:rPr>
          <w:sz w:val="18"/>
          <w:szCs w:val="18"/>
        </w:rPr>
        <w:t xml:space="preserve">         с. Новобогородицкое</w:t>
      </w:r>
    </w:p>
    <w:p w:rsidR="005C2C6D" w:rsidRPr="005C2C6D" w:rsidRDefault="005C2C6D" w:rsidP="005C2C6D">
      <w:pPr>
        <w:ind w:left="-1080" w:firstLine="1080"/>
        <w:rPr>
          <w:sz w:val="18"/>
          <w:szCs w:val="18"/>
        </w:rPr>
      </w:pPr>
    </w:p>
    <w:p w:rsidR="005C2C6D" w:rsidRPr="005C2C6D" w:rsidRDefault="005C2C6D" w:rsidP="005C2C6D">
      <w:pPr>
        <w:pStyle w:val="Title"/>
        <w:spacing w:before="0"/>
        <w:ind w:right="4819"/>
        <w:jc w:val="both"/>
        <w:rPr>
          <w:rFonts w:ascii="Times New Roman" w:hAnsi="Times New Roman" w:cs="Times New Roman"/>
          <w:b w:val="0"/>
          <w:sz w:val="18"/>
          <w:szCs w:val="18"/>
        </w:rPr>
      </w:pPr>
      <w:r w:rsidRPr="005C2C6D">
        <w:rPr>
          <w:rFonts w:ascii="Times New Roman" w:hAnsi="Times New Roman" w:cs="Times New Roman"/>
          <w:b w:val="0"/>
          <w:sz w:val="18"/>
          <w:szCs w:val="18"/>
        </w:rPr>
        <w:t>О внесении изменений в муниципальную  программу Новобогородицкого сельского поселения Петропавловского муниципального района Воронежской области  «Развитие  местного самоуправления Новобогородицкого сельского поселения», утвержденную постановлением  администрации  Новобогородицкого сельского поселения Петропавловского муниципального района Воронежской области от 23.12.2013 года № 90</w:t>
      </w:r>
    </w:p>
    <w:p w:rsidR="005C2C6D" w:rsidRPr="005C2C6D" w:rsidRDefault="005C2C6D" w:rsidP="005C2C6D">
      <w:pPr>
        <w:pStyle w:val="Title"/>
        <w:spacing w:before="0"/>
        <w:jc w:val="left"/>
        <w:rPr>
          <w:rFonts w:ascii="Times New Roman" w:hAnsi="Times New Roman" w:cs="Times New Roman"/>
          <w:sz w:val="18"/>
          <w:szCs w:val="18"/>
        </w:rPr>
      </w:pPr>
    </w:p>
    <w:p w:rsidR="005C2C6D" w:rsidRPr="005C2C6D" w:rsidRDefault="005C2C6D" w:rsidP="005C2C6D">
      <w:pPr>
        <w:rPr>
          <w:sz w:val="18"/>
          <w:szCs w:val="18"/>
        </w:rPr>
      </w:pPr>
      <w:r w:rsidRPr="005C2C6D">
        <w:rPr>
          <w:sz w:val="18"/>
          <w:szCs w:val="18"/>
        </w:rPr>
        <w:t xml:space="preserve">     В соответствии с постановлением администрации Новобогородицкого сельского поселения Петропавловского муниципального района Воронежской области № 87 от 25.11.2013 года «</w:t>
      </w:r>
      <w:r w:rsidRPr="005C2C6D">
        <w:rPr>
          <w:color w:val="000000"/>
          <w:sz w:val="18"/>
          <w:szCs w:val="18"/>
          <w:lang w:eastAsia="en-US"/>
        </w:rPr>
        <w:t xml:space="preserve">Об утверждении Порядка разработки, реализации и оценки эффективности муниципальных программ </w:t>
      </w:r>
      <w:r w:rsidRPr="005C2C6D">
        <w:rPr>
          <w:sz w:val="18"/>
          <w:szCs w:val="18"/>
        </w:rPr>
        <w:t>Новобогородицкого</w:t>
      </w:r>
      <w:r w:rsidRPr="005C2C6D">
        <w:rPr>
          <w:color w:val="000000"/>
          <w:sz w:val="18"/>
          <w:szCs w:val="18"/>
          <w:lang w:eastAsia="en-US"/>
        </w:rPr>
        <w:t xml:space="preserve"> сельского поселения Петропавловского  муниципального района Воронежской области</w:t>
      </w:r>
      <w:r w:rsidRPr="005C2C6D">
        <w:rPr>
          <w:sz w:val="18"/>
          <w:szCs w:val="18"/>
        </w:rPr>
        <w:t>», администрация Новобогородицкого сельского поселения</w:t>
      </w:r>
    </w:p>
    <w:p w:rsidR="005C2C6D" w:rsidRPr="005C2C6D" w:rsidRDefault="005C2C6D" w:rsidP="005C2C6D">
      <w:pPr>
        <w:jc w:val="center"/>
        <w:rPr>
          <w:sz w:val="18"/>
          <w:szCs w:val="18"/>
        </w:rPr>
      </w:pPr>
      <w:r w:rsidRPr="005C2C6D">
        <w:rPr>
          <w:sz w:val="18"/>
          <w:szCs w:val="18"/>
        </w:rPr>
        <w:t>П О С Т А Н О В Л Я Е Т:</w:t>
      </w:r>
    </w:p>
    <w:p w:rsidR="005C2C6D" w:rsidRPr="005C2C6D" w:rsidRDefault="005C2C6D" w:rsidP="005C2C6D">
      <w:pPr>
        <w:rPr>
          <w:sz w:val="18"/>
          <w:szCs w:val="18"/>
        </w:rPr>
      </w:pPr>
    </w:p>
    <w:p w:rsidR="005C2C6D" w:rsidRPr="005C2C6D" w:rsidRDefault="005C2C6D" w:rsidP="005C2C6D">
      <w:pPr>
        <w:rPr>
          <w:sz w:val="18"/>
          <w:szCs w:val="18"/>
        </w:rPr>
      </w:pPr>
      <w:r w:rsidRPr="005C2C6D">
        <w:rPr>
          <w:color w:val="1E1E1E"/>
          <w:sz w:val="18"/>
          <w:szCs w:val="18"/>
        </w:rPr>
        <w:t>1.</w:t>
      </w:r>
      <w:r w:rsidRPr="005C2C6D">
        <w:rPr>
          <w:sz w:val="18"/>
          <w:szCs w:val="18"/>
        </w:rPr>
        <w:t xml:space="preserve"> Внести в муниципальную программу Новобогородицкого сельского поселения Петропавловского муниципального района Воронежской области  «Развитие местного самоуправления Новобогородицкого сельского поселения», утвержденную постановлением администрации Новобогородицкого сельского поселения Петропавловского муниципального района Воронежской области от 23.12.2013 года № 90  следующие изменения: </w:t>
      </w:r>
    </w:p>
    <w:p w:rsidR="005C2C6D" w:rsidRPr="005C2C6D" w:rsidRDefault="005C2C6D" w:rsidP="005C2C6D">
      <w:pPr>
        <w:ind w:right="175"/>
        <w:rPr>
          <w:color w:val="1E1E1E"/>
          <w:sz w:val="18"/>
          <w:szCs w:val="18"/>
        </w:rPr>
      </w:pPr>
      <w:r w:rsidRPr="005C2C6D">
        <w:rPr>
          <w:color w:val="1E1E1E"/>
          <w:sz w:val="18"/>
          <w:szCs w:val="18"/>
        </w:rPr>
        <w:t xml:space="preserve">   </w:t>
      </w:r>
    </w:p>
    <w:p w:rsidR="005C2C6D" w:rsidRPr="005C2C6D" w:rsidRDefault="005C2C6D" w:rsidP="005C2C6D">
      <w:pPr>
        <w:ind w:right="175"/>
        <w:rPr>
          <w:sz w:val="18"/>
          <w:szCs w:val="18"/>
        </w:rPr>
      </w:pPr>
      <w:r w:rsidRPr="005C2C6D">
        <w:rPr>
          <w:color w:val="1E1E1E"/>
          <w:sz w:val="18"/>
          <w:szCs w:val="18"/>
        </w:rPr>
        <w:t xml:space="preserve">    1.1. </w:t>
      </w:r>
      <w:r w:rsidRPr="005C2C6D">
        <w:rPr>
          <w:sz w:val="18"/>
          <w:szCs w:val="18"/>
        </w:rPr>
        <w:t>Приложение к постановлению администрации изложить в следующей  редакции согласно приложению к настоящему постановлению.</w:t>
      </w:r>
    </w:p>
    <w:p w:rsidR="005C2C6D" w:rsidRPr="005C2C6D" w:rsidRDefault="005C2C6D" w:rsidP="005C2C6D">
      <w:pPr>
        <w:rPr>
          <w:sz w:val="18"/>
          <w:szCs w:val="18"/>
        </w:rPr>
      </w:pPr>
    </w:p>
    <w:p w:rsidR="005C2C6D" w:rsidRPr="005C2C6D" w:rsidRDefault="005C2C6D" w:rsidP="005C2C6D">
      <w:pPr>
        <w:ind w:right="175"/>
        <w:rPr>
          <w:sz w:val="18"/>
          <w:szCs w:val="18"/>
        </w:rPr>
      </w:pPr>
      <w:r w:rsidRPr="005C2C6D">
        <w:rPr>
          <w:color w:val="1E1E1E"/>
          <w:sz w:val="18"/>
          <w:szCs w:val="18"/>
        </w:rPr>
        <w:t xml:space="preserve">2.  </w:t>
      </w:r>
      <w:r w:rsidRPr="005C2C6D">
        <w:rPr>
          <w:sz w:val="18"/>
          <w:szCs w:val="18"/>
        </w:rPr>
        <w:t>Настоящее постановление вступает в силу с момента его обнародования.</w:t>
      </w:r>
    </w:p>
    <w:p w:rsidR="005C2C6D" w:rsidRPr="005C2C6D" w:rsidRDefault="005C2C6D" w:rsidP="005C2C6D">
      <w:pPr>
        <w:rPr>
          <w:sz w:val="18"/>
          <w:szCs w:val="18"/>
        </w:rPr>
      </w:pPr>
    </w:p>
    <w:p w:rsidR="005C2C6D" w:rsidRPr="005C2C6D" w:rsidRDefault="005C2C6D" w:rsidP="005C2C6D">
      <w:pPr>
        <w:ind w:left="-1080" w:firstLine="1080"/>
        <w:outlineLvl w:val="0"/>
        <w:rPr>
          <w:sz w:val="18"/>
          <w:szCs w:val="18"/>
        </w:rPr>
      </w:pPr>
      <w:r w:rsidRPr="005C2C6D">
        <w:rPr>
          <w:sz w:val="18"/>
          <w:szCs w:val="18"/>
        </w:rPr>
        <w:t>Глава Новобогородицкого</w:t>
      </w:r>
    </w:p>
    <w:p w:rsidR="005C2C6D" w:rsidRPr="005C2C6D" w:rsidRDefault="005C2C6D" w:rsidP="005C2C6D">
      <w:pPr>
        <w:ind w:left="-1080" w:firstLine="1080"/>
        <w:rPr>
          <w:sz w:val="18"/>
          <w:szCs w:val="18"/>
        </w:rPr>
      </w:pPr>
      <w:r w:rsidRPr="005C2C6D">
        <w:rPr>
          <w:sz w:val="18"/>
          <w:szCs w:val="18"/>
        </w:rPr>
        <w:t>сельского поселения                                                                    В.В.Кальченко</w:t>
      </w:r>
    </w:p>
    <w:p w:rsidR="005C2C6D" w:rsidRPr="005C2C6D" w:rsidRDefault="005C2C6D" w:rsidP="005C2C6D">
      <w:pPr>
        <w:rPr>
          <w:sz w:val="18"/>
          <w:szCs w:val="18"/>
        </w:rPr>
        <w:sectPr w:rsidR="005C2C6D" w:rsidRPr="005C2C6D">
          <w:pgSz w:w="11906" w:h="16838"/>
          <w:pgMar w:top="540" w:right="566" w:bottom="284" w:left="1134" w:header="709" w:footer="709" w:gutter="0"/>
          <w:cols w:space="720"/>
        </w:sectPr>
      </w:pPr>
    </w:p>
    <w:p w:rsidR="005C2C6D" w:rsidRPr="005C2C6D" w:rsidRDefault="005C2C6D" w:rsidP="005C2C6D">
      <w:pPr>
        <w:jc w:val="right"/>
        <w:rPr>
          <w:sz w:val="18"/>
          <w:szCs w:val="18"/>
        </w:rPr>
      </w:pPr>
    </w:p>
    <w:p w:rsidR="005C2C6D" w:rsidRPr="005C2C6D" w:rsidRDefault="005C2C6D" w:rsidP="005C2C6D">
      <w:pPr>
        <w:jc w:val="right"/>
        <w:rPr>
          <w:sz w:val="18"/>
          <w:szCs w:val="18"/>
        </w:rPr>
      </w:pPr>
      <w:r w:rsidRPr="005C2C6D">
        <w:rPr>
          <w:sz w:val="18"/>
          <w:szCs w:val="18"/>
        </w:rPr>
        <w:t>Приложение № 1</w:t>
      </w:r>
    </w:p>
    <w:p w:rsidR="005C2C6D" w:rsidRPr="005C2C6D" w:rsidRDefault="005C2C6D" w:rsidP="005C2C6D">
      <w:pPr>
        <w:jc w:val="right"/>
        <w:rPr>
          <w:sz w:val="18"/>
          <w:szCs w:val="18"/>
        </w:rPr>
      </w:pPr>
      <w:r w:rsidRPr="005C2C6D">
        <w:rPr>
          <w:sz w:val="18"/>
          <w:szCs w:val="18"/>
        </w:rPr>
        <w:t xml:space="preserve">к постановлению администрации № 4 </w:t>
      </w:r>
    </w:p>
    <w:p w:rsidR="005C2C6D" w:rsidRPr="005C2C6D" w:rsidRDefault="005C2C6D" w:rsidP="005C2C6D">
      <w:pPr>
        <w:jc w:val="right"/>
        <w:rPr>
          <w:sz w:val="18"/>
          <w:szCs w:val="18"/>
        </w:rPr>
      </w:pPr>
      <w:r w:rsidRPr="005C2C6D">
        <w:rPr>
          <w:sz w:val="18"/>
          <w:szCs w:val="18"/>
        </w:rPr>
        <w:t>от 10  февраля 2025 г.</w:t>
      </w:r>
    </w:p>
    <w:p w:rsidR="005C2C6D" w:rsidRPr="005C2C6D" w:rsidRDefault="005C2C6D" w:rsidP="005C2C6D">
      <w:pPr>
        <w:spacing w:after="240" w:line="255" w:lineRule="atLeast"/>
        <w:ind w:right="175"/>
        <w:jc w:val="right"/>
        <w:rPr>
          <w:color w:val="1E1E1E"/>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color w:val="000000"/>
          <w:sz w:val="18"/>
          <w:szCs w:val="18"/>
        </w:rPr>
      </w:pPr>
    </w:p>
    <w:p w:rsidR="005C2C6D" w:rsidRPr="005C2C6D" w:rsidRDefault="005C2C6D" w:rsidP="005C2C6D">
      <w:pPr>
        <w:jc w:val="center"/>
        <w:rPr>
          <w:b/>
          <w:bCs/>
          <w:color w:val="000000"/>
          <w:sz w:val="18"/>
          <w:szCs w:val="18"/>
        </w:rPr>
      </w:pPr>
      <w:r w:rsidRPr="005C2C6D">
        <w:rPr>
          <w:b/>
          <w:bCs/>
          <w:color w:val="000000"/>
          <w:sz w:val="18"/>
          <w:szCs w:val="18"/>
        </w:rPr>
        <w:t>МУНИЦИПАЛЬНАЯ ПРОГРАММА</w:t>
      </w:r>
    </w:p>
    <w:p w:rsidR="005C2C6D" w:rsidRPr="005C2C6D" w:rsidRDefault="005C2C6D" w:rsidP="005C2C6D">
      <w:pPr>
        <w:jc w:val="center"/>
        <w:rPr>
          <w:b/>
          <w:bCs/>
          <w:sz w:val="18"/>
          <w:szCs w:val="18"/>
        </w:rPr>
      </w:pPr>
      <w:r w:rsidRPr="005C2C6D">
        <w:rPr>
          <w:b/>
          <w:bCs/>
          <w:sz w:val="18"/>
          <w:szCs w:val="18"/>
        </w:rPr>
        <w:t>Новобогородицкого сельского поселения</w:t>
      </w:r>
    </w:p>
    <w:p w:rsidR="005C2C6D" w:rsidRPr="005C2C6D" w:rsidRDefault="005C2C6D" w:rsidP="005C2C6D">
      <w:pPr>
        <w:jc w:val="center"/>
        <w:rPr>
          <w:b/>
          <w:bCs/>
          <w:sz w:val="18"/>
          <w:szCs w:val="18"/>
        </w:rPr>
      </w:pPr>
      <w:r w:rsidRPr="005C2C6D">
        <w:rPr>
          <w:b/>
          <w:bCs/>
          <w:sz w:val="18"/>
          <w:szCs w:val="18"/>
        </w:rPr>
        <w:t>«Развитие местного самоуправления»</w:t>
      </w: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r w:rsidRPr="005C2C6D">
        <w:rPr>
          <w:b/>
          <w:bCs/>
          <w:sz w:val="18"/>
          <w:szCs w:val="18"/>
        </w:rPr>
        <w:t>с.Новобогородицкое</w:t>
      </w:r>
    </w:p>
    <w:p w:rsidR="005C2C6D" w:rsidRPr="005C2C6D" w:rsidRDefault="005C2C6D" w:rsidP="005C2C6D">
      <w:pPr>
        <w:jc w:val="center"/>
        <w:rPr>
          <w:b/>
          <w:bCs/>
          <w:sz w:val="18"/>
          <w:szCs w:val="18"/>
        </w:rPr>
      </w:pPr>
      <w:r w:rsidRPr="005C2C6D">
        <w:rPr>
          <w:b/>
          <w:bCs/>
          <w:sz w:val="18"/>
          <w:szCs w:val="18"/>
        </w:rPr>
        <w:t>2025 год</w:t>
      </w:r>
    </w:p>
    <w:p w:rsidR="005C2C6D" w:rsidRPr="005C2C6D" w:rsidRDefault="005C2C6D" w:rsidP="005C2C6D">
      <w:pPr>
        <w:jc w:val="center"/>
        <w:rPr>
          <w:b/>
          <w:bCs/>
          <w:sz w:val="18"/>
          <w:szCs w:val="18"/>
        </w:rPr>
      </w:pPr>
    </w:p>
    <w:p w:rsidR="005C2C6D" w:rsidRPr="005C2C6D" w:rsidRDefault="005C2C6D" w:rsidP="005C2C6D">
      <w:pPr>
        <w:jc w:val="center"/>
        <w:rPr>
          <w:color w:val="000000"/>
          <w:sz w:val="18"/>
          <w:szCs w:val="18"/>
        </w:rPr>
      </w:pPr>
    </w:p>
    <w:p w:rsidR="005C2C6D" w:rsidRPr="005C2C6D" w:rsidRDefault="005C2C6D" w:rsidP="005C2C6D">
      <w:pPr>
        <w:pStyle w:val="210"/>
        <w:jc w:val="center"/>
        <w:rPr>
          <w:rFonts w:ascii="Times New Roman" w:hAnsi="Times New Roman"/>
          <w:sz w:val="18"/>
          <w:szCs w:val="18"/>
        </w:rPr>
      </w:pPr>
      <w:r w:rsidRPr="005C2C6D">
        <w:rPr>
          <w:rFonts w:ascii="Times New Roman" w:hAnsi="Times New Roman"/>
          <w:b/>
          <w:bCs/>
          <w:sz w:val="18"/>
          <w:szCs w:val="18"/>
        </w:rPr>
        <w:t xml:space="preserve">                                                                          </w:t>
      </w:r>
    </w:p>
    <w:p w:rsidR="005C2C6D" w:rsidRPr="005C2C6D" w:rsidRDefault="005C2C6D" w:rsidP="005C2C6D">
      <w:pPr>
        <w:ind w:left="540"/>
        <w:jc w:val="center"/>
        <w:rPr>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Default="005C2C6D" w:rsidP="005C2C6D">
      <w:pPr>
        <w:jc w:val="center"/>
        <w:rPr>
          <w:b/>
          <w:bCs/>
          <w:sz w:val="18"/>
          <w:szCs w:val="18"/>
        </w:rPr>
      </w:pPr>
    </w:p>
    <w:p w:rsidR="005C2C6D" w:rsidRPr="005C2C6D" w:rsidRDefault="005C2C6D" w:rsidP="005C2C6D">
      <w:pPr>
        <w:jc w:val="center"/>
        <w:rPr>
          <w:b/>
          <w:bCs/>
          <w:sz w:val="18"/>
          <w:szCs w:val="18"/>
        </w:rPr>
      </w:pPr>
      <w:r w:rsidRPr="005C2C6D">
        <w:rPr>
          <w:b/>
          <w:bCs/>
          <w:sz w:val="18"/>
          <w:szCs w:val="18"/>
        </w:rPr>
        <w:t xml:space="preserve">ПАСПОРТ  </w:t>
      </w:r>
    </w:p>
    <w:p w:rsidR="005C2C6D" w:rsidRPr="005C2C6D" w:rsidRDefault="005C2C6D" w:rsidP="005C2C6D">
      <w:pPr>
        <w:jc w:val="center"/>
        <w:rPr>
          <w:b/>
          <w:bCs/>
          <w:sz w:val="18"/>
          <w:szCs w:val="18"/>
        </w:rPr>
      </w:pPr>
      <w:r w:rsidRPr="005C2C6D">
        <w:rPr>
          <w:b/>
          <w:bCs/>
          <w:sz w:val="18"/>
          <w:szCs w:val="18"/>
        </w:rPr>
        <w:t>муниципальной программы Новобогородицкого сельского поселения</w:t>
      </w:r>
      <w:r w:rsidRPr="005C2C6D">
        <w:rPr>
          <w:b/>
          <w:bCs/>
          <w:sz w:val="18"/>
          <w:szCs w:val="18"/>
        </w:rPr>
        <w:br/>
        <w:t xml:space="preserve"> «Развитие местного самоуправления»  </w:t>
      </w:r>
    </w:p>
    <w:p w:rsidR="005C2C6D" w:rsidRPr="005C2C6D" w:rsidRDefault="005C2C6D" w:rsidP="005C2C6D">
      <w:pPr>
        <w:jc w:val="center"/>
        <w:rPr>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7"/>
        <w:gridCol w:w="1516"/>
        <w:gridCol w:w="1517"/>
        <w:gridCol w:w="1517"/>
        <w:gridCol w:w="1517"/>
        <w:gridCol w:w="1517"/>
      </w:tblGrid>
      <w:tr w:rsidR="005C2C6D" w:rsidRPr="005C2C6D" w:rsidTr="00A934E9">
        <w:trPr>
          <w:trHeight w:val="718"/>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Ответственный исполнитель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tabs>
                <w:tab w:val="left" w:pos="0"/>
              </w:tabs>
              <w:rPr>
                <w:sz w:val="18"/>
                <w:szCs w:val="18"/>
              </w:rPr>
            </w:pPr>
            <w:r w:rsidRPr="005C2C6D">
              <w:rPr>
                <w:sz w:val="18"/>
                <w:szCs w:val="18"/>
              </w:rPr>
              <w:t>Администрация Новобогородицкого сельского поселения Петропавловского муниципального района Воронежской области</w:t>
            </w:r>
          </w:p>
        </w:tc>
      </w:tr>
      <w:tr w:rsidR="005C2C6D" w:rsidRPr="005C2C6D" w:rsidTr="00A934E9">
        <w:trPr>
          <w:trHeight w:val="80"/>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Исполнители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napToGrid w:val="0"/>
              <w:spacing w:line="228" w:lineRule="auto"/>
              <w:jc w:val="both"/>
              <w:rPr>
                <w:rFonts w:ascii="Times New Roman" w:hAnsi="Times New Roman" w:cs="Times New Roman"/>
                <w:sz w:val="18"/>
                <w:szCs w:val="18"/>
              </w:rPr>
            </w:pPr>
            <w:r w:rsidRPr="005C2C6D">
              <w:rPr>
                <w:rFonts w:ascii="Times New Roman" w:hAnsi="Times New Roman" w:cs="Times New Roman"/>
                <w:sz w:val="18"/>
                <w:szCs w:val="18"/>
              </w:rPr>
              <w:t>Администрация Новобогородицкого сельского поселения Петропавловского муниципального района Воронежской области</w:t>
            </w:r>
          </w:p>
        </w:tc>
      </w:tr>
      <w:tr w:rsidR="005C2C6D" w:rsidRPr="005C2C6D" w:rsidTr="00A934E9">
        <w:trPr>
          <w:trHeight w:val="423"/>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Основные разработчики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rPr>
                <w:color w:val="000000"/>
                <w:sz w:val="18"/>
                <w:szCs w:val="18"/>
              </w:rPr>
            </w:pPr>
            <w:r w:rsidRPr="005C2C6D">
              <w:rPr>
                <w:sz w:val="18"/>
                <w:szCs w:val="18"/>
              </w:rPr>
              <w:t>Администрация Новобогородицкого сельского поселения Петропавловского муниципального района Воронежской области</w:t>
            </w:r>
          </w:p>
        </w:tc>
      </w:tr>
      <w:tr w:rsidR="005C2C6D" w:rsidRPr="005C2C6D" w:rsidTr="00A934E9">
        <w:trPr>
          <w:trHeight w:val="529"/>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Подпрограммы муниципальной программы и основные мероприятия</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Основные мероприятия программы: </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kern w:val="2"/>
                <w:sz w:val="18"/>
                <w:szCs w:val="18"/>
              </w:rPr>
            </w:pPr>
            <w:r w:rsidRPr="005C2C6D">
              <w:rPr>
                <w:rFonts w:ascii="Times New Roman" w:hAnsi="Times New Roman" w:cs="Times New Roman"/>
                <w:kern w:val="2"/>
                <w:sz w:val="18"/>
                <w:szCs w:val="18"/>
              </w:rPr>
              <w:t>Финансовое обеспечение деятельности главы сельского поселения.</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Функционирование органов местного самоуправления</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Энергосбережение и повышение энергетической эффективности.</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Осуществление первичного воинского учета.</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Защита населения и территории от чрезвычайных ситуаций.</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Развитие дорожного хозяйства.</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Благоустройство территории муниципального образования.</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Развитие сельской культуры.</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Развитие библиотечного дела.</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kern w:val="2"/>
                <w:sz w:val="18"/>
                <w:szCs w:val="18"/>
              </w:rPr>
              <w:t>Социальная поддержка граждан.</w:t>
            </w:r>
          </w:p>
          <w:p w:rsidR="005C2C6D" w:rsidRPr="005C2C6D" w:rsidRDefault="005C2C6D" w:rsidP="005C2C6D">
            <w:pPr>
              <w:pStyle w:val="ConsPlusCell"/>
              <w:widowControl/>
              <w:numPr>
                <w:ilvl w:val="0"/>
                <w:numId w:val="23"/>
              </w:numPr>
              <w:autoSpaceDN/>
              <w:adjustRightInd/>
              <w:rPr>
                <w:rFonts w:ascii="Times New Roman" w:hAnsi="Times New Roman" w:cs="Times New Roman"/>
                <w:sz w:val="18"/>
                <w:szCs w:val="18"/>
              </w:rPr>
            </w:pPr>
            <w:r w:rsidRPr="005C2C6D">
              <w:rPr>
                <w:rFonts w:ascii="Times New Roman" w:hAnsi="Times New Roman" w:cs="Times New Roman"/>
                <w:sz w:val="18"/>
                <w:szCs w:val="18"/>
              </w:rPr>
              <w:t>Мероприятия по национальной безопасности и  правоохранительной деятельности за счет Резервного Фонда области</w:t>
            </w:r>
            <w:r w:rsidRPr="005C2C6D">
              <w:rPr>
                <w:rFonts w:ascii="Times New Roman" w:hAnsi="Times New Roman" w:cs="Times New Roman"/>
                <w:color w:val="000000"/>
                <w:sz w:val="18"/>
                <w:szCs w:val="18"/>
              </w:rPr>
              <w:t>.</w:t>
            </w:r>
          </w:p>
          <w:p w:rsidR="005C2C6D" w:rsidRPr="005C2C6D" w:rsidRDefault="005C2C6D" w:rsidP="005C2C6D">
            <w:pPr>
              <w:pStyle w:val="ConsPlusCell"/>
              <w:widowControl/>
              <w:numPr>
                <w:ilvl w:val="0"/>
                <w:numId w:val="23"/>
              </w:numPr>
              <w:autoSpaceDN/>
              <w:adjustRightInd/>
              <w:rPr>
                <w:rFonts w:ascii="Times New Roman" w:hAnsi="Times New Roman" w:cs="Times New Roman"/>
                <w:sz w:val="18"/>
                <w:szCs w:val="18"/>
              </w:rPr>
            </w:pPr>
            <w:r w:rsidRPr="005C2C6D">
              <w:rPr>
                <w:rFonts w:ascii="Times New Roman" w:hAnsi="Times New Roman" w:cs="Times New Roman"/>
                <w:sz w:val="18"/>
                <w:szCs w:val="1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2011-2025 годы» государственной  программы  ВО «Эффективность и развитие энергетики».</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 xml:space="preserve"> Мероприятия по расходованию областных денежных средств, выделенных по распоряжению в соответствии с письмом депутата ВО.</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Мероприятия по передаче полномочий району. Градостроительная деятельность. Финансовый контроль</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color w:val="000000"/>
                <w:sz w:val="18"/>
                <w:szCs w:val="18"/>
              </w:rPr>
              <w:t>Обслуживание государственного внутреннего и муниципального долга. Проценты за пользование кредитом</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 xml:space="preserve">Выполнение работ по устройству тротуаров </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Оказание материальной помощи для перехода на цифровое телерадиовещание</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Организация проведения оплачиваемых общественных работ</w:t>
            </w:r>
          </w:p>
          <w:p w:rsidR="005C2C6D" w:rsidRPr="005C2C6D" w:rsidRDefault="005C2C6D" w:rsidP="005C2C6D">
            <w:pPr>
              <w:pStyle w:val="ConsPlusCell"/>
              <w:widowControl/>
              <w:numPr>
                <w:ilvl w:val="0"/>
                <w:numId w:val="23"/>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Расходы за счет межбюджетных трансфертов на изготовление проектно-сметной документации по уличному освещению</w:t>
            </w:r>
          </w:p>
          <w:p w:rsidR="005C2C6D" w:rsidRPr="005C2C6D" w:rsidRDefault="005C2C6D" w:rsidP="00A934E9">
            <w:pPr>
              <w:pStyle w:val="ConsPlusCell"/>
              <w:ind w:left="360"/>
              <w:rPr>
                <w:rFonts w:ascii="Times New Roman" w:hAnsi="Times New Roman" w:cs="Times New Roman"/>
                <w:sz w:val="18"/>
                <w:szCs w:val="18"/>
              </w:rPr>
            </w:pPr>
            <w:r w:rsidRPr="005C2C6D">
              <w:rPr>
                <w:rFonts w:ascii="Times New Roman" w:hAnsi="Times New Roman" w:cs="Times New Roman"/>
                <w:sz w:val="18"/>
                <w:szCs w:val="18"/>
              </w:rPr>
              <w:t>20.</w:t>
            </w:r>
            <w:r w:rsidRPr="005C2C6D">
              <w:rPr>
                <w:rFonts w:ascii="Times New Roman" w:hAnsi="Times New Roman" w:cs="Times New Roman"/>
                <w:b/>
                <w:sz w:val="18"/>
                <w:szCs w:val="18"/>
              </w:rPr>
              <w:t xml:space="preserve"> </w:t>
            </w:r>
            <w:r w:rsidRPr="005C2C6D">
              <w:rPr>
                <w:rFonts w:ascii="Times New Roman" w:hAnsi="Times New Roman" w:cs="Times New Roman"/>
                <w:sz w:val="18"/>
                <w:szCs w:val="18"/>
              </w:rPr>
              <w:t>Специальные расходы на финансирование мероприятий по проведению выборов в органах местного самоуправления</w:t>
            </w:r>
          </w:p>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      21.</w:t>
            </w:r>
            <w:r w:rsidRPr="005C2C6D">
              <w:rPr>
                <w:rFonts w:ascii="Times New Roman" w:hAnsi="Times New Roman" w:cs="Times New Roman"/>
                <w:b/>
                <w:sz w:val="18"/>
                <w:szCs w:val="18"/>
              </w:rPr>
              <w:t xml:space="preserve"> </w:t>
            </w:r>
            <w:r w:rsidRPr="005C2C6D">
              <w:rPr>
                <w:rFonts w:ascii="Times New Roman" w:hAnsi="Times New Roman" w:cs="Times New Roman"/>
                <w:sz w:val="18"/>
                <w:szCs w:val="18"/>
              </w:rPr>
              <w:t>Осуществление информирования граждан в подготовке и проведению общероссийского голосования</w:t>
            </w:r>
          </w:p>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       22. Модернизация уличного освещения</w:t>
            </w:r>
          </w:p>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       23.</w:t>
            </w:r>
            <w:r w:rsidRPr="005C2C6D">
              <w:rPr>
                <w:rFonts w:ascii="Times New Roman" w:hAnsi="Times New Roman" w:cs="Times New Roman"/>
                <w:b/>
                <w:sz w:val="18"/>
                <w:szCs w:val="18"/>
              </w:rPr>
              <w:t xml:space="preserve"> </w:t>
            </w:r>
            <w:r w:rsidRPr="005C2C6D">
              <w:rPr>
                <w:rFonts w:ascii="Times New Roman" w:hAnsi="Times New Roman" w:cs="Times New Roman"/>
                <w:sz w:val="18"/>
                <w:szCs w:val="18"/>
              </w:rPr>
              <w:t>Обеспечение функций муниципальных органов</w:t>
            </w:r>
          </w:p>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Подпрограммы муниципальной программы: </w:t>
            </w:r>
          </w:p>
          <w:p w:rsidR="005C2C6D" w:rsidRPr="005C2C6D" w:rsidRDefault="005C2C6D" w:rsidP="005C2C6D">
            <w:pPr>
              <w:pStyle w:val="ConsPlusCell"/>
              <w:widowControl/>
              <w:numPr>
                <w:ilvl w:val="0"/>
                <w:numId w:val="47"/>
              </w:numPr>
              <w:suppressAutoHyphens/>
              <w:autoSpaceDN/>
              <w:adjustRightInd/>
              <w:rPr>
                <w:rFonts w:ascii="Times New Roman" w:hAnsi="Times New Roman" w:cs="Times New Roman"/>
                <w:sz w:val="18"/>
                <w:szCs w:val="18"/>
              </w:rPr>
            </w:pPr>
            <w:r w:rsidRPr="005C2C6D">
              <w:rPr>
                <w:rFonts w:ascii="Times New Roman" w:hAnsi="Times New Roman" w:cs="Times New Roman"/>
                <w:sz w:val="18"/>
                <w:szCs w:val="18"/>
              </w:rPr>
              <w:t>Подпрограмма «Развитие торговли»</w:t>
            </w:r>
          </w:p>
        </w:tc>
      </w:tr>
      <w:tr w:rsidR="005C2C6D" w:rsidRPr="005C2C6D" w:rsidTr="00A934E9">
        <w:trPr>
          <w:trHeight w:val="609"/>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Цель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Создание условий для </w:t>
            </w:r>
            <w:r w:rsidRPr="005C2C6D">
              <w:rPr>
                <w:spacing w:val="-5"/>
                <w:sz w:val="18"/>
                <w:szCs w:val="18"/>
              </w:rPr>
              <w:t xml:space="preserve">обеспечения долгосрочной сбалансированности и устойчивости бюджетной </w:t>
            </w:r>
            <w:r w:rsidRPr="005C2C6D">
              <w:rPr>
                <w:sz w:val="18"/>
                <w:szCs w:val="18"/>
              </w:rPr>
              <w:t>системы Новобогородицкого сельского поселения, повышения качества управления муниципальными финансами, эффективности деятельности органа местного самоуправления Новобогородицкого сельского поселения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поселения.</w:t>
            </w:r>
          </w:p>
          <w:p w:rsidR="005C2C6D" w:rsidRPr="005C2C6D" w:rsidRDefault="005C2C6D" w:rsidP="00A934E9">
            <w:pPr>
              <w:ind w:right="-43"/>
              <w:rPr>
                <w:sz w:val="18"/>
                <w:szCs w:val="18"/>
              </w:rPr>
            </w:pPr>
          </w:p>
        </w:tc>
      </w:tr>
      <w:tr w:rsidR="005C2C6D" w:rsidRPr="005C2C6D" w:rsidTr="00A934E9">
        <w:trPr>
          <w:trHeight w:val="639"/>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Задачи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4d"/>
              <w:snapToGrid w:val="0"/>
              <w:spacing w:line="228" w:lineRule="auto"/>
              <w:ind w:left="0"/>
              <w:jc w:val="both"/>
              <w:rPr>
                <w:sz w:val="18"/>
                <w:szCs w:val="18"/>
              </w:rPr>
            </w:pPr>
            <w:r w:rsidRPr="005C2C6D">
              <w:rPr>
                <w:sz w:val="18"/>
                <w:szCs w:val="18"/>
              </w:rPr>
              <w:t>1. Создание условий для устойчивости местного бюджета, укрепления собственной доходной базы.</w:t>
            </w:r>
          </w:p>
          <w:p w:rsidR="005C2C6D" w:rsidRPr="005C2C6D" w:rsidRDefault="005C2C6D" w:rsidP="00A934E9">
            <w:pPr>
              <w:pStyle w:val="4d"/>
              <w:snapToGrid w:val="0"/>
              <w:spacing w:line="228" w:lineRule="auto"/>
              <w:ind w:left="0"/>
              <w:jc w:val="both"/>
              <w:rPr>
                <w:sz w:val="18"/>
                <w:szCs w:val="18"/>
              </w:rPr>
            </w:pPr>
            <w:r w:rsidRPr="005C2C6D">
              <w:rPr>
                <w:sz w:val="18"/>
                <w:szCs w:val="18"/>
              </w:rPr>
              <w:t>2. Создание условий для эффективного управления муниципальными финансами, повышения эффективности бюджетных расходов.</w:t>
            </w:r>
          </w:p>
          <w:p w:rsidR="005C2C6D" w:rsidRPr="005C2C6D" w:rsidRDefault="005C2C6D" w:rsidP="00A934E9">
            <w:pPr>
              <w:pStyle w:val="4d"/>
              <w:snapToGrid w:val="0"/>
              <w:spacing w:line="228" w:lineRule="auto"/>
              <w:ind w:left="0"/>
              <w:jc w:val="both"/>
              <w:rPr>
                <w:sz w:val="18"/>
                <w:szCs w:val="18"/>
              </w:rPr>
            </w:pPr>
            <w:r w:rsidRPr="005C2C6D">
              <w:rPr>
                <w:sz w:val="18"/>
                <w:szCs w:val="18"/>
              </w:rPr>
              <w:t xml:space="preserve">3. </w:t>
            </w:r>
            <w:r w:rsidRPr="005C2C6D">
              <w:rPr>
                <w:kern w:val="2"/>
                <w:sz w:val="18"/>
                <w:szCs w:val="18"/>
              </w:rPr>
              <w:t xml:space="preserve">Повышение качества предоставления муниципальных услуг. </w:t>
            </w:r>
          </w:p>
          <w:p w:rsidR="005C2C6D" w:rsidRPr="005C2C6D" w:rsidRDefault="005C2C6D" w:rsidP="00A934E9">
            <w:pPr>
              <w:ind w:right="-11"/>
              <w:rPr>
                <w:sz w:val="18"/>
                <w:szCs w:val="18"/>
              </w:rPr>
            </w:pPr>
            <w:r w:rsidRPr="005C2C6D">
              <w:rPr>
                <w:sz w:val="18"/>
                <w:szCs w:val="18"/>
              </w:rPr>
              <w:t>4. Повышение качества жизни, степени социальной защищенности, активизации участия в жизни общества граждан, проживающих на территории Новобогородицкого сельского  поселения.</w:t>
            </w:r>
          </w:p>
        </w:tc>
      </w:tr>
      <w:tr w:rsidR="005C2C6D" w:rsidRPr="005C2C6D" w:rsidTr="00A934E9">
        <w:trPr>
          <w:trHeight w:val="80"/>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 xml:space="preserve">Целевые индикаторы </w:t>
            </w:r>
            <w:r w:rsidRPr="005C2C6D">
              <w:rPr>
                <w:sz w:val="18"/>
                <w:szCs w:val="18"/>
              </w:rPr>
              <w:lastRenderedPageBreak/>
              <w:t>и показатели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 xml:space="preserve">1. Доля налоговых и неналоговых доходов местного бюджета в общем объеме доходов </w:t>
            </w:r>
            <w:r w:rsidRPr="005C2C6D">
              <w:rPr>
                <w:sz w:val="18"/>
                <w:szCs w:val="18"/>
              </w:rPr>
              <w:lastRenderedPageBreak/>
              <w:t>бюджета муниципального образования (без учета безвозмездных поступлений, имеющих целевой характер) не менее 85 %.</w:t>
            </w:r>
          </w:p>
          <w:p w:rsidR="005C2C6D" w:rsidRPr="005C2C6D" w:rsidRDefault="005C2C6D" w:rsidP="00A934E9">
            <w:pPr>
              <w:rPr>
                <w:sz w:val="18"/>
                <w:szCs w:val="18"/>
              </w:rPr>
            </w:pPr>
            <w:r w:rsidRPr="005C2C6D">
              <w:rPr>
                <w:sz w:val="18"/>
                <w:szCs w:val="18"/>
              </w:rPr>
              <w:t>2. Доля расходов бюджета Новобогородицкого сельского поселения, формируемых в рамках муниципальных программ – 100%.</w:t>
            </w:r>
          </w:p>
          <w:p w:rsidR="005C2C6D" w:rsidRPr="005C2C6D" w:rsidRDefault="005C2C6D" w:rsidP="00A934E9">
            <w:pPr>
              <w:rPr>
                <w:sz w:val="18"/>
                <w:szCs w:val="18"/>
              </w:rPr>
            </w:pPr>
            <w:r w:rsidRPr="005C2C6D">
              <w:rPr>
                <w:sz w:val="18"/>
                <w:szCs w:val="18"/>
              </w:rPr>
              <w:t>3. Удельный вес недоимки по земельному налогу на 1 января года, следующего за отчетным по состоянию на 31.12.2027 г. – 4,0%.</w:t>
            </w:r>
          </w:p>
          <w:p w:rsidR="005C2C6D" w:rsidRPr="005C2C6D" w:rsidRDefault="005C2C6D" w:rsidP="00A934E9">
            <w:pPr>
              <w:rPr>
                <w:sz w:val="18"/>
                <w:szCs w:val="18"/>
              </w:rPr>
            </w:pPr>
            <w:r w:rsidRPr="005C2C6D">
              <w:rPr>
                <w:sz w:val="18"/>
                <w:szCs w:val="18"/>
              </w:rPr>
              <w:t xml:space="preserve">4. Удельный вес недоимки по налогу на имущество физических лиц на 1 января года, следующего за отчетным  по состоянию на 31.12.2027 - 9 %. </w:t>
            </w:r>
          </w:p>
          <w:p w:rsidR="005C2C6D" w:rsidRPr="005C2C6D" w:rsidRDefault="005C2C6D" w:rsidP="00A934E9">
            <w:pPr>
              <w:rPr>
                <w:sz w:val="18"/>
                <w:szCs w:val="18"/>
              </w:rPr>
            </w:pPr>
            <w:r w:rsidRPr="005C2C6D">
              <w:rPr>
                <w:sz w:val="18"/>
                <w:szCs w:val="18"/>
              </w:rPr>
              <w:t>5.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14 чел.</w:t>
            </w:r>
          </w:p>
          <w:p w:rsidR="005C2C6D" w:rsidRPr="005C2C6D" w:rsidRDefault="005C2C6D" w:rsidP="00A934E9">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6.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десяти.</w:t>
            </w:r>
          </w:p>
          <w:p w:rsidR="005C2C6D" w:rsidRPr="005C2C6D" w:rsidRDefault="005C2C6D" w:rsidP="00A934E9">
            <w:pPr>
              <w:rPr>
                <w:sz w:val="18"/>
                <w:szCs w:val="18"/>
              </w:rPr>
            </w:pPr>
            <w:r w:rsidRPr="005C2C6D">
              <w:rPr>
                <w:sz w:val="18"/>
                <w:szCs w:val="18"/>
              </w:rPr>
              <w:t>.</w:t>
            </w:r>
          </w:p>
        </w:tc>
      </w:tr>
      <w:tr w:rsidR="005C2C6D" w:rsidRPr="005C2C6D" w:rsidTr="00A934E9">
        <w:trPr>
          <w:trHeight w:val="972"/>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lastRenderedPageBreak/>
              <w:t>Этапы и сроки реализации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spacing w:line="228" w:lineRule="auto"/>
              <w:rPr>
                <w:sz w:val="18"/>
                <w:szCs w:val="18"/>
              </w:rPr>
            </w:pPr>
            <w:r w:rsidRPr="005C2C6D">
              <w:rPr>
                <w:sz w:val="18"/>
                <w:szCs w:val="18"/>
              </w:rPr>
              <w:t xml:space="preserve">Муниципальная программа реализуется в один этап. </w:t>
            </w:r>
          </w:p>
          <w:p w:rsidR="005C2C6D" w:rsidRPr="005C2C6D" w:rsidRDefault="005C2C6D" w:rsidP="00A934E9">
            <w:pPr>
              <w:snapToGrid w:val="0"/>
              <w:spacing w:line="228" w:lineRule="auto"/>
              <w:rPr>
                <w:sz w:val="18"/>
                <w:szCs w:val="18"/>
              </w:rPr>
            </w:pPr>
            <w:r w:rsidRPr="005C2C6D">
              <w:rPr>
                <w:sz w:val="18"/>
                <w:szCs w:val="18"/>
              </w:rPr>
              <w:t>Сроки реализации 2014 –2027 годы.</w:t>
            </w:r>
          </w:p>
        </w:tc>
      </w:tr>
      <w:tr w:rsidR="005C2C6D" w:rsidRPr="005C2C6D" w:rsidTr="00A934E9">
        <w:trPr>
          <w:trHeight w:val="1565"/>
        </w:trPr>
        <w:tc>
          <w:tcPr>
            <w:tcW w:w="2447" w:type="dxa"/>
            <w:vMerge w:val="restart"/>
            <w:tcBorders>
              <w:top w:val="single" w:sz="4" w:space="0" w:color="auto"/>
              <w:left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t>Объемы и источники финансирования  муниципальной программы (в действующих ценах каждого года реализации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spacing w:line="228" w:lineRule="auto"/>
              <w:rPr>
                <w:sz w:val="18"/>
                <w:szCs w:val="18"/>
              </w:rPr>
            </w:pPr>
            <w:r w:rsidRPr="005C2C6D">
              <w:rPr>
                <w:sz w:val="18"/>
                <w:szCs w:val="18"/>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народных депутатов Новобогородицкого сельского поселения о бюджете на очередной финансовый год. </w:t>
            </w:r>
          </w:p>
          <w:p w:rsidR="005C2C6D" w:rsidRPr="005C2C6D" w:rsidRDefault="005C2C6D" w:rsidP="00A934E9">
            <w:pPr>
              <w:shd w:val="clear" w:color="auto" w:fill="FFFFFF"/>
              <w:ind w:left="-1" w:right="23"/>
              <w:rPr>
                <w:sz w:val="18"/>
                <w:szCs w:val="18"/>
              </w:rPr>
            </w:pPr>
            <w:r w:rsidRPr="005C2C6D">
              <w:rPr>
                <w:sz w:val="18"/>
                <w:szCs w:val="18"/>
              </w:rPr>
              <w:t>Объемы финансирования программы носят прогнозный характер и подлежат уточнению в установленном порядке при формировании бюджета Новобогородицкого сельского поселения на очередной финансовый год.</w:t>
            </w:r>
          </w:p>
          <w:p w:rsidR="005C2C6D" w:rsidRPr="005C2C6D" w:rsidRDefault="005C2C6D" w:rsidP="00A934E9">
            <w:pPr>
              <w:snapToGrid w:val="0"/>
              <w:spacing w:line="228" w:lineRule="auto"/>
              <w:rPr>
                <w:sz w:val="18"/>
                <w:szCs w:val="18"/>
              </w:rPr>
            </w:pPr>
            <w:r w:rsidRPr="005C2C6D">
              <w:rPr>
                <w:sz w:val="18"/>
                <w:szCs w:val="18"/>
              </w:rPr>
              <w:t>Объем бюджетных ассигнований на реализацию муниципальной программы по годам составляет (тыс. руб.):</w:t>
            </w:r>
          </w:p>
          <w:p w:rsidR="005C2C6D" w:rsidRPr="005C2C6D" w:rsidRDefault="005C2C6D" w:rsidP="00A934E9">
            <w:pPr>
              <w:snapToGrid w:val="0"/>
              <w:spacing w:line="228" w:lineRule="auto"/>
              <w:rPr>
                <w:sz w:val="18"/>
                <w:szCs w:val="18"/>
              </w:rPr>
            </w:pPr>
          </w:p>
        </w:tc>
      </w:tr>
      <w:tr w:rsidR="005C2C6D" w:rsidRPr="005C2C6D" w:rsidTr="00A934E9">
        <w:trPr>
          <w:trHeight w:val="228"/>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Год</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Всего</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rPr>
                <w:sz w:val="18"/>
                <w:szCs w:val="18"/>
              </w:rPr>
            </w:pPr>
            <w:r w:rsidRPr="005C2C6D">
              <w:rPr>
                <w:sz w:val="18"/>
                <w:szCs w:val="18"/>
              </w:rPr>
              <w:t>Федеральный бюджет</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rPr>
                <w:sz w:val="18"/>
                <w:szCs w:val="18"/>
              </w:rPr>
            </w:pPr>
            <w:r w:rsidRPr="005C2C6D">
              <w:rPr>
                <w:spacing w:val="-2"/>
                <w:sz w:val="18"/>
                <w:szCs w:val="18"/>
              </w:rPr>
              <w:t>Областнойбюджет</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rPr>
                <w:sz w:val="18"/>
                <w:szCs w:val="18"/>
              </w:rPr>
            </w:pPr>
            <w:r w:rsidRPr="005C2C6D">
              <w:rPr>
                <w:sz w:val="18"/>
                <w:szCs w:val="18"/>
              </w:rPr>
              <w:t>Местный бюджет</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2014</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2624,0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58,6</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286,2</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2279,2</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2015</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2943,1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86,7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2789,7</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2016</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4410,0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2215,8</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2125,3</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4156,8</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679,9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3408,6</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2018</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6879,6</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75,3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3591,5</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3212,8</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2019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6060,1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78,8</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3109,4</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2871,9</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6175,7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88,0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2430,3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3657,4</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9255,9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90,6</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4446,3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4719,0</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2022</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11276,1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99,0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7717,5</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3459,6</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12430,9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113,3</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8075,7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4242,0</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2024</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7345,7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136,2</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3008,0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4201,5</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2025</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4577,9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163,0</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4347,2</w:t>
            </w:r>
          </w:p>
        </w:tc>
      </w:tr>
      <w:tr w:rsidR="005C2C6D" w:rsidRPr="005C2C6D" w:rsidTr="00A934E9">
        <w:trPr>
          <w:trHeight w:val="222"/>
        </w:trPr>
        <w:tc>
          <w:tcPr>
            <w:tcW w:w="2447"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2026</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3423,1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177,9</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3177,5</w:t>
            </w:r>
          </w:p>
        </w:tc>
      </w:tr>
      <w:tr w:rsidR="005C2C6D" w:rsidRPr="005C2C6D" w:rsidTr="00A934E9">
        <w:trPr>
          <w:trHeight w:val="222"/>
        </w:trPr>
        <w:tc>
          <w:tcPr>
            <w:tcW w:w="2447" w:type="dxa"/>
            <w:vMerge/>
            <w:tcBorders>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51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hd w:val="clear" w:color="auto" w:fill="FFFFFF"/>
              <w:ind w:left="101" w:right="23"/>
              <w:jc w:val="center"/>
              <w:rPr>
                <w:sz w:val="18"/>
                <w:szCs w:val="18"/>
              </w:rPr>
            </w:pPr>
            <w:r w:rsidRPr="005C2C6D">
              <w:rPr>
                <w:sz w:val="18"/>
                <w:szCs w:val="18"/>
              </w:rPr>
              <w:t>2027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3800,5</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184,1</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151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3548,7</w:t>
            </w:r>
          </w:p>
        </w:tc>
      </w:tr>
      <w:tr w:rsidR="005C2C6D" w:rsidRPr="005C2C6D" w:rsidTr="00A934E9">
        <w:trPr>
          <w:trHeight w:val="4233"/>
        </w:trPr>
        <w:tc>
          <w:tcPr>
            <w:tcW w:w="244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napToGrid w:val="0"/>
              <w:rPr>
                <w:sz w:val="18"/>
                <w:szCs w:val="18"/>
              </w:rPr>
            </w:pPr>
            <w:r w:rsidRPr="005C2C6D">
              <w:rPr>
                <w:sz w:val="18"/>
                <w:szCs w:val="18"/>
              </w:rPr>
              <w:lastRenderedPageBreak/>
              <w:t>Ожидаемые конечные результаты реализации  муниципальной программы</w:t>
            </w:r>
          </w:p>
        </w:tc>
        <w:tc>
          <w:tcPr>
            <w:tcW w:w="7584"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1.Формирование и исполнение местных бюджетов в соответствии с бюджетным законодательством, нормативными правовыми актами Нобогородицкого сельского поселения.</w:t>
            </w:r>
          </w:p>
          <w:p w:rsidR="005C2C6D" w:rsidRPr="005C2C6D" w:rsidRDefault="005C2C6D" w:rsidP="00A934E9">
            <w:pPr>
              <w:rPr>
                <w:sz w:val="18"/>
                <w:szCs w:val="18"/>
              </w:rPr>
            </w:pPr>
            <w:r w:rsidRPr="005C2C6D">
              <w:rPr>
                <w:sz w:val="18"/>
                <w:szCs w:val="18"/>
              </w:rPr>
              <w:t>2. Обеспечение темпа роста налоговых и неналоговых доходов местного бюджета по сравнению с предыдущим годом в сопоставимых условиях не менее 101,0 %.</w:t>
            </w:r>
          </w:p>
          <w:p w:rsidR="005C2C6D" w:rsidRPr="005C2C6D" w:rsidRDefault="005C2C6D" w:rsidP="00A934E9">
            <w:pPr>
              <w:rPr>
                <w:sz w:val="18"/>
                <w:szCs w:val="18"/>
              </w:rPr>
            </w:pPr>
            <w:r w:rsidRPr="005C2C6D">
              <w:rPr>
                <w:sz w:val="18"/>
                <w:szCs w:val="18"/>
              </w:rPr>
              <w:t>3. Обеспечение расходования средств бюджета Новобогородицкого сельского поселения в раках муниципальных программ – 100%.</w:t>
            </w:r>
          </w:p>
          <w:p w:rsidR="005C2C6D" w:rsidRPr="005C2C6D" w:rsidRDefault="005C2C6D" w:rsidP="00A934E9">
            <w:pPr>
              <w:rPr>
                <w:sz w:val="18"/>
                <w:szCs w:val="18"/>
              </w:rPr>
            </w:pPr>
            <w:r w:rsidRPr="005C2C6D">
              <w:rPr>
                <w:sz w:val="18"/>
                <w:szCs w:val="18"/>
              </w:rPr>
              <w:t>4. Снижение недоимки по земельному налогу на 31 декабря 2027  до 4,0 %.</w:t>
            </w:r>
          </w:p>
          <w:p w:rsidR="005C2C6D" w:rsidRPr="005C2C6D" w:rsidRDefault="005C2C6D" w:rsidP="00A934E9">
            <w:pPr>
              <w:rPr>
                <w:sz w:val="18"/>
                <w:szCs w:val="18"/>
              </w:rPr>
            </w:pPr>
            <w:r w:rsidRPr="005C2C6D">
              <w:rPr>
                <w:sz w:val="18"/>
                <w:szCs w:val="18"/>
              </w:rPr>
              <w:t>5. Снижение недоимки по налогу на имущество физических лиц на 31 декабря 2027 до 9 %.</w:t>
            </w:r>
          </w:p>
          <w:p w:rsidR="005C2C6D" w:rsidRPr="005C2C6D" w:rsidRDefault="005C2C6D" w:rsidP="00A934E9">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6. Достижение высокого уровня удовлетворенности граждан и юридических лиц качеством предоставления  муниципальных услуг – 100 %.</w:t>
            </w:r>
          </w:p>
          <w:p w:rsidR="005C2C6D" w:rsidRPr="005C2C6D" w:rsidRDefault="005C2C6D" w:rsidP="00A934E9">
            <w:pPr>
              <w:rPr>
                <w:sz w:val="18"/>
                <w:szCs w:val="18"/>
              </w:rPr>
            </w:pPr>
          </w:p>
        </w:tc>
      </w:tr>
    </w:tbl>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p>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p>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p>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p>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 xml:space="preserve">Раздел 1. </w:t>
      </w:r>
    </w:p>
    <w:p w:rsidR="005C2C6D" w:rsidRPr="005C2C6D" w:rsidRDefault="005C2C6D" w:rsidP="005C2C6D">
      <w:pPr>
        <w:pStyle w:val="19"/>
        <w:tabs>
          <w:tab w:val="left" w:pos="426"/>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Общая характеристика сферы реализации муниципальной программы</w:t>
      </w:r>
    </w:p>
    <w:p w:rsidR="005C2C6D" w:rsidRPr="005C2C6D" w:rsidRDefault="005C2C6D" w:rsidP="005C2C6D">
      <w:pPr>
        <w:ind w:firstLine="851"/>
        <w:rPr>
          <w:b/>
          <w:bCs/>
          <w:kern w:val="2"/>
          <w:sz w:val="18"/>
          <w:szCs w:val="18"/>
        </w:rPr>
      </w:pPr>
    </w:p>
    <w:p w:rsidR="005C2C6D" w:rsidRPr="005C2C6D" w:rsidRDefault="005C2C6D" w:rsidP="005C2C6D">
      <w:pPr>
        <w:ind w:firstLine="851"/>
        <w:rPr>
          <w:b/>
          <w:bCs/>
          <w:kern w:val="2"/>
          <w:sz w:val="18"/>
          <w:szCs w:val="18"/>
        </w:rPr>
      </w:pPr>
    </w:p>
    <w:p w:rsidR="005C2C6D" w:rsidRPr="005C2C6D" w:rsidRDefault="005C2C6D" w:rsidP="005C2C6D">
      <w:pPr>
        <w:spacing w:line="255" w:lineRule="atLeast"/>
        <w:rPr>
          <w:color w:val="1E1E1E"/>
          <w:sz w:val="18"/>
          <w:szCs w:val="18"/>
        </w:rPr>
      </w:pPr>
      <w:r w:rsidRPr="005C2C6D">
        <w:rPr>
          <w:color w:val="1E1E1E"/>
          <w:sz w:val="18"/>
          <w:szCs w:val="1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5C2C6D" w:rsidRPr="005C2C6D" w:rsidRDefault="005C2C6D" w:rsidP="005C2C6D">
      <w:pPr>
        <w:spacing w:line="255" w:lineRule="atLeast"/>
        <w:rPr>
          <w:color w:val="1E1E1E"/>
          <w:sz w:val="18"/>
          <w:szCs w:val="18"/>
        </w:rPr>
      </w:pPr>
      <w:r w:rsidRPr="005C2C6D">
        <w:rPr>
          <w:color w:val="1E1E1E"/>
          <w:sz w:val="18"/>
          <w:szCs w:val="1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5C2C6D" w:rsidRPr="005C2C6D" w:rsidRDefault="005C2C6D" w:rsidP="005C2C6D">
      <w:pPr>
        <w:spacing w:line="255" w:lineRule="atLeast"/>
        <w:rPr>
          <w:color w:val="1E1E1E"/>
          <w:sz w:val="18"/>
          <w:szCs w:val="18"/>
        </w:rPr>
      </w:pPr>
      <w:r w:rsidRPr="005C2C6D">
        <w:rPr>
          <w:color w:val="1E1E1E"/>
          <w:sz w:val="18"/>
          <w:szCs w:val="18"/>
        </w:rPr>
        <w:t>Целью муниципальной программы «Развитие местного самоуправления» на 2014-2027 годы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 определенных законодательством Российской Федерации. Цель программы будет достигнута путем решения ряда основных задач.</w:t>
      </w:r>
    </w:p>
    <w:p w:rsidR="005C2C6D" w:rsidRPr="005C2C6D" w:rsidRDefault="005C2C6D" w:rsidP="005C2C6D">
      <w:pPr>
        <w:spacing w:line="255" w:lineRule="atLeast"/>
        <w:rPr>
          <w:color w:val="1E1E1E"/>
          <w:sz w:val="18"/>
          <w:szCs w:val="18"/>
        </w:rPr>
      </w:pPr>
      <w:r w:rsidRPr="005C2C6D">
        <w:rPr>
          <w:color w:val="1E1E1E"/>
          <w:sz w:val="18"/>
          <w:szCs w:val="18"/>
        </w:rPr>
        <w:t>Органами местного самоуправления сельского поселения разработаны и приняты муниципальные правовые акты по вопросам местного значения, предусмотренными статьями 14, 14.1 Федерального закона от 06 октября 2003 года № 131-ФЗ «Об общих принципах организации местного самоуправления в Российской Федерации».</w:t>
      </w:r>
    </w:p>
    <w:p w:rsidR="005C2C6D" w:rsidRPr="005C2C6D" w:rsidRDefault="005C2C6D" w:rsidP="005C2C6D">
      <w:pPr>
        <w:spacing w:line="255" w:lineRule="atLeast"/>
        <w:rPr>
          <w:color w:val="1E1E1E"/>
          <w:sz w:val="18"/>
          <w:szCs w:val="18"/>
        </w:rPr>
      </w:pPr>
      <w:r w:rsidRPr="005C2C6D">
        <w:rPr>
          <w:color w:val="1E1E1E"/>
          <w:sz w:val="18"/>
          <w:szCs w:val="18"/>
        </w:rPr>
        <w:t xml:space="preserve">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w:t>
      </w:r>
      <w:smartTag w:uri="urn:schemas-microsoft-com:office:smarttags" w:element="metricconverter">
        <w:smartTagPr>
          <w:attr w:name="ProductID" w:val="2003 г"/>
        </w:smartTagPr>
        <w:r w:rsidRPr="005C2C6D">
          <w:rPr>
            <w:color w:val="1E1E1E"/>
            <w:sz w:val="18"/>
            <w:szCs w:val="18"/>
          </w:rPr>
          <w:t>2003 г</w:t>
        </w:r>
      </w:smartTag>
      <w:r w:rsidRPr="005C2C6D">
        <w:rPr>
          <w:color w:val="1E1E1E"/>
          <w:sz w:val="18"/>
          <w:szCs w:val="18"/>
        </w:rPr>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5C2C6D" w:rsidRPr="005C2C6D" w:rsidRDefault="005C2C6D" w:rsidP="005C2C6D">
      <w:pPr>
        <w:spacing w:line="255" w:lineRule="atLeast"/>
        <w:rPr>
          <w:color w:val="1E1E1E"/>
          <w:sz w:val="18"/>
          <w:szCs w:val="18"/>
        </w:rPr>
      </w:pPr>
      <w:r w:rsidRPr="005C2C6D">
        <w:rPr>
          <w:color w:val="1E1E1E"/>
          <w:sz w:val="18"/>
          <w:szCs w:val="18"/>
        </w:rPr>
        <w:t xml:space="preserve">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5C2C6D" w:rsidRPr="005C2C6D" w:rsidRDefault="005C2C6D" w:rsidP="005C2C6D">
      <w:pPr>
        <w:spacing w:line="255" w:lineRule="atLeast"/>
        <w:rPr>
          <w:color w:val="1E1E1E"/>
          <w:sz w:val="18"/>
          <w:szCs w:val="18"/>
        </w:rPr>
      </w:pPr>
      <w:r w:rsidRPr="005C2C6D">
        <w:rPr>
          <w:color w:val="1E1E1E"/>
          <w:sz w:val="18"/>
          <w:szCs w:val="18"/>
        </w:rPr>
        <w:t xml:space="preserve">Разработка и реализация настоящей программы направлена на мобилизацию внутренних ресурсов местного </w:t>
      </w:r>
      <w:r w:rsidRPr="005C2C6D">
        <w:rPr>
          <w:color w:val="1E1E1E"/>
          <w:sz w:val="18"/>
          <w:szCs w:val="18"/>
        </w:rPr>
        <w:lastRenderedPageBreak/>
        <w:t>бюджета в целях эффективного решения задач, создания условий для качественной и эффективной реализации полномочий органов местного самоуправления по решению вопросов местного значения, определенных законодательством Российской Федерации.</w:t>
      </w:r>
    </w:p>
    <w:p w:rsidR="005C2C6D" w:rsidRPr="005C2C6D" w:rsidRDefault="005C2C6D" w:rsidP="005C2C6D">
      <w:pPr>
        <w:spacing w:line="255" w:lineRule="atLeast"/>
        <w:rPr>
          <w:color w:val="1E1E1E"/>
          <w:sz w:val="18"/>
          <w:szCs w:val="18"/>
        </w:rPr>
      </w:pPr>
      <w:r w:rsidRPr="005C2C6D">
        <w:rPr>
          <w:color w:val="1E1E1E"/>
          <w:sz w:val="18"/>
          <w:szCs w:val="18"/>
        </w:rPr>
        <w:t>Реализация муниципальной 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5C2C6D" w:rsidRPr="005C2C6D" w:rsidRDefault="005C2C6D" w:rsidP="005C2C6D">
      <w:pPr>
        <w:spacing w:line="255" w:lineRule="atLeast"/>
        <w:rPr>
          <w:color w:val="1E1E1E"/>
          <w:sz w:val="18"/>
          <w:szCs w:val="18"/>
        </w:rPr>
      </w:pPr>
      <w:r w:rsidRPr="005C2C6D">
        <w:rPr>
          <w:color w:val="1E1E1E"/>
          <w:sz w:val="18"/>
          <w:szCs w:val="18"/>
        </w:rPr>
        <w:t>Использование программно-целевого метода в практике муниципального управления является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5C2C6D" w:rsidRPr="005C2C6D" w:rsidRDefault="005C2C6D" w:rsidP="005C2C6D">
      <w:pPr>
        <w:spacing w:line="255" w:lineRule="atLeast"/>
        <w:rPr>
          <w:color w:val="1E1E1E"/>
          <w:sz w:val="18"/>
          <w:szCs w:val="18"/>
        </w:rPr>
      </w:pPr>
    </w:p>
    <w:p w:rsidR="005C2C6D" w:rsidRPr="005C2C6D" w:rsidRDefault="005C2C6D" w:rsidP="005C2C6D">
      <w:pPr>
        <w:pStyle w:val="19"/>
        <w:tabs>
          <w:tab w:val="left" w:pos="284"/>
        </w:tabs>
        <w:suppressAutoHyphens/>
        <w:ind w:left="0"/>
        <w:jc w:val="both"/>
        <w:rPr>
          <w:rFonts w:ascii="Times New Roman" w:hAnsi="Times New Roman"/>
          <w:b/>
          <w:bCs/>
          <w:kern w:val="2"/>
          <w:sz w:val="18"/>
          <w:szCs w:val="18"/>
        </w:rPr>
      </w:pP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 xml:space="preserve">Раздел 2. </w:t>
      </w: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Приоритеты муниципальной политики в сфере реализации муниципальной программы, цели, задачи и показатели (индикаторы)достижения целей и решения задач, описание основных ожидаемых конечных результатов, сроков и этапов реализации муниципальной программы</w:t>
      </w:r>
    </w:p>
    <w:p w:rsidR="005C2C6D" w:rsidRPr="005C2C6D" w:rsidRDefault="005C2C6D" w:rsidP="005C2C6D">
      <w:pPr>
        <w:ind w:firstLine="708"/>
        <w:rPr>
          <w:color w:val="00B0F0"/>
          <w:sz w:val="18"/>
          <w:szCs w:val="18"/>
        </w:rPr>
      </w:pPr>
    </w:p>
    <w:p w:rsidR="005C2C6D" w:rsidRPr="005C2C6D" w:rsidRDefault="005C2C6D" w:rsidP="005C2C6D">
      <w:pPr>
        <w:ind w:firstLine="709"/>
        <w:jc w:val="center"/>
        <w:rPr>
          <w:b/>
          <w:bCs/>
          <w:sz w:val="18"/>
          <w:szCs w:val="18"/>
        </w:rPr>
      </w:pPr>
      <w:r w:rsidRPr="005C2C6D">
        <w:rPr>
          <w:b/>
          <w:bCs/>
          <w:sz w:val="18"/>
          <w:szCs w:val="18"/>
        </w:rPr>
        <w:t>2.1. Приоритеты муниципальной политики в сфере реализации муниципальной программы</w:t>
      </w:r>
    </w:p>
    <w:p w:rsidR="005C2C6D" w:rsidRPr="005C2C6D" w:rsidRDefault="005C2C6D" w:rsidP="005C2C6D">
      <w:pPr>
        <w:ind w:firstLine="709"/>
        <w:rPr>
          <w:sz w:val="18"/>
          <w:szCs w:val="18"/>
        </w:rPr>
      </w:pPr>
    </w:p>
    <w:p w:rsidR="005C2C6D" w:rsidRPr="005C2C6D" w:rsidRDefault="005C2C6D" w:rsidP="005C2C6D">
      <w:pPr>
        <w:spacing w:line="255" w:lineRule="atLeast"/>
        <w:rPr>
          <w:color w:val="1E1E1E"/>
          <w:sz w:val="18"/>
          <w:szCs w:val="18"/>
        </w:rPr>
      </w:pPr>
      <w:r w:rsidRPr="005C2C6D">
        <w:rPr>
          <w:color w:val="1E1E1E"/>
          <w:sz w:val="18"/>
          <w:szCs w:val="18"/>
        </w:rPr>
        <w:t>Приоритетам муниципальной политики в сфере реализации программы являются:</w:t>
      </w:r>
    </w:p>
    <w:p w:rsidR="005C2C6D" w:rsidRPr="005C2C6D" w:rsidRDefault="005C2C6D" w:rsidP="005C2C6D">
      <w:pPr>
        <w:spacing w:line="255" w:lineRule="atLeast"/>
        <w:rPr>
          <w:color w:val="1E1E1E"/>
          <w:sz w:val="18"/>
          <w:szCs w:val="18"/>
        </w:rPr>
      </w:pPr>
      <w:r w:rsidRPr="005C2C6D">
        <w:rPr>
          <w:color w:val="1E1E1E"/>
          <w:sz w:val="18"/>
          <w:szCs w:val="18"/>
        </w:rPr>
        <w:t>- повышение эффективности деятельности органов местного самоуправления;</w:t>
      </w:r>
    </w:p>
    <w:p w:rsidR="005C2C6D" w:rsidRPr="005C2C6D" w:rsidRDefault="005C2C6D" w:rsidP="005C2C6D">
      <w:pPr>
        <w:spacing w:line="255" w:lineRule="atLeast"/>
        <w:rPr>
          <w:color w:val="1E1E1E"/>
          <w:sz w:val="18"/>
          <w:szCs w:val="18"/>
        </w:rPr>
      </w:pPr>
      <w:r w:rsidRPr="005C2C6D">
        <w:rPr>
          <w:color w:val="1E1E1E"/>
          <w:sz w:val="18"/>
          <w:szCs w:val="18"/>
        </w:rPr>
        <w:t>- совершенствование кадрового состава муниципальных служащих;</w:t>
      </w:r>
    </w:p>
    <w:p w:rsidR="005C2C6D" w:rsidRPr="005C2C6D" w:rsidRDefault="005C2C6D" w:rsidP="005C2C6D">
      <w:pPr>
        <w:spacing w:line="255" w:lineRule="atLeast"/>
        <w:rPr>
          <w:color w:val="1E1E1E"/>
          <w:sz w:val="18"/>
          <w:szCs w:val="18"/>
        </w:rPr>
      </w:pPr>
      <w:r w:rsidRPr="005C2C6D">
        <w:rPr>
          <w:color w:val="1E1E1E"/>
          <w:sz w:val="18"/>
          <w:szCs w:val="18"/>
        </w:rPr>
        <w:t>-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сельского поселения;</w:t>
      </w:r>
    </w:p>
    <w:p w:rsidR="005C2C6D" w:rsidRPr="005C2C6D" w:rsidRDefault="005C2C6D" w:rsidP="005C2C6D">
      <w:pPr>
        <w:spacing w:line="255" w:lineRule="atLeast"/>
        <w:rPr>
          <w:color w:val="1E1E1E"/>
          <w:sz w:val="18"/>
          <w:szCs w:val="18"/>
        </w:rPr>
      </w:pPr>
      <w:r w:rsidRPr="005C2C6D">
        <w:rPr>
          <w:color w:val="1E1E1E"/>
          <w:sz w:val="18"/>
          <w:szCs w:val="18"/>
        </w:rPr>
        <w:t>- открытость и публичность деятельности органов местного самоуправления, повышение ответственности органов местного самоуправления перед населением;</w:t>
      </w:r>
    </w:p>
    <w:p w:rsidR="005C2C6D" w:rsidRPr="005C2C6D" w:rsidRDefault="005C2C6D" w:rsidP="005C2C6D">
      <w:pPr>
        <w:spacing w:line="255" w:lineRule="atLeast"/>
        <w:rPr>
          <w:color w:val="1E1E1E"/>
          <w:sz w:val="18"/>
          <w:szCs w:val="18"/>
        </w:rPr>
      </w:pPr>
      <w:r w:rsidRPr="005C2C6D">
        <w:rPr>
          <w:color w:val="1E1E1E"/>
          <w:sz w:val="18"/>
          <w:szCs w:val="18"/>
        </w:rPr>
        <w:t>- укрепление материально-технической базы органов местного самоуправления.</w:t>
      </w:r>
    </w:p>
    <w:p w:rsidR="005C2C6D" w:rsidRPr="005C2C6D" w:rsidRDefault="005C2C6D" w:rsidP="005C2C6D">
      <w:pPr>
        <w:spacing w:line="255" w:lineRule="atLeast"/>
        <w:rPr>
          <w:color w:val="1E1E1E"/>
          <w:sz w:val="18"/>
          <w:szCs w:val="18"/>
        </w:rPr>
      </w:pPr>
    </w:p>
    <w:p w:rsidR="005C2C6D" w:rsidRPr="005C2C6D" w:rsidRDefault="005C2C6D" w:rsidP="005C2C6D">
      <w:pPr>
        <w:ind w:firstLine="709"/>
        <w:jc w:val="center"/>
        <w:rPr>
          <w:sz w:val="18"/>
          <w:szCs w:val="18"/>
        </w:rPr>
      </w:pPr>
    </w:p>
    <w:p w:rsidR="005C2C6D" w:rsidRPr="005C2C6D" w:rsidRDefault="005C2C6D" w:rsidP="005C2C6D">
      <w:pPr>
        <w:ind w:firstLine="709"/>
        <w:jc w:val="center"/>
        <w:rPr>
          <w:b/>
          <w:bCs/>
          <w:sz w:val="18"/>
          <w:szCs w:val="18"/>
        </w:rPr>
      </w:pPr>
      <w:r w:rsidRPr="005C2C6D">
        <w:rPr>
          <w:b/>
          <w:bCs/>
          <w:sz w:val="18"/>
          <w:szCs w:val="18"/>
        </w:rPr>
        <w:t xml:space="preserve">2.2. Цели, задачи и показатели (индикаторы) достижения целей </w:t>
      </w:r>
    </w:p>
    <w:p w:rsidR="005C2C6D" w:rsidRPr="005C2C6D" w:rsidRDefault="005C2C6D" w:rsidP="005C2C6D">
      <w:pPr>
        <w:ind w:firstLine="709"/>
        <w:jc w:val="center"/>
        <w:rPr>
          <w:b/>
          <w:bCs/>
          <w:sz w:val="18"/>
          <w:szCs w:val="18"/>
        </w:rPr>
      </w:pPr>
      <w:r w:rsidRPr="005C2C6D">
        <w:rPr>
          <w:b/>
          <w:bCs/>
          <w:sz w:val="18"/>
          <w:szCs w:val="18"/>
        </w:rPr>
        <w:t>и решения задач муниципальной программы</w:t>
      </w:r>
    </w:p>
    <w:p w:rsidR="005C2C6D" w:rsidRPr="005C2C6D" w:rsidRDefault="005C2C6D" w:rsidP="005C2C6D">
      <w:pPr>
        <w:ind w:firstLine="709"/>
        <w:jc w:val="center"/>
        <w:rPr>
          <w:b/>
          <w:bCs/>
          <w:sz w:val="18"/>
          <w:szCs w:val="18"/>
        </w:rPr>
      </w:pPr>
    </w:p>
    <w:p w:rsidR="005C2C6D" w:rsidRPr="005C2C6D" w:rsidRDefault="005C2C6D" w:rsidP="005C2C6D">
      <w:pPr>
        <w:spacing w:line="255" w:lineRule="atLeast"/>
        <w:rPr>
          <w:color w:val="1E1E1E"/>
          <w:sz w:val="18"/>
          <w:szCs w:val="18"/>
        </w:rPr>
      </w:pPr>
      <w:r w:rsidRPr="005C2C6D">
        <w:rPr>
          <w:color w:val="1E1E1E"/>
          <w:sz w:val="18"/>
          <w:szCs w:val="18"/>
        </w:rPr>
        <w:t xml:space="preserve">  Целью муниципальной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 определенных законодательством Российской Федерации.</w:t>
      </w:r>
    </w:p>
    <w:p w:rsidR="005C2C6D" w:rsidRPr="005C2C6D" w:rsidRDefault="005C2C6D" w:rsidP="005C2C6D">
      <w:pPr>
        <w:ind w:firstLine="709"/>
        <w:rPr>
          <w:color w:val="000000"/>
          <w:kern w:val="2"/>
          <w:sz w:val="18"/>
          <w:szCs w:val="18"/>
        </w:rPr>
      </w:pPr>
      <w:r w:rsidRPr="005C2C6D">
        <w:rPr>
          <w:color w:val="000000"/>
          <w:kern w:val="2"/>
          <w:sz w:val="18"/>
          <w:szCs w:val="18"/>
        </w:rPr>
        <w:t xml:space="preserve">Достижение цели муниципальной программы будет осуществляться путем решения следующих задач: </w:t>
      </w:r>
    </w:p>
    <w:p w:rsidR="005C2C6D" w:rsidRPr="005C2C6D" w:rsidRDefault="005C2C6D" w:rsidP="005C2C6D">
      <w:pPr>
        <w:pStyle w:val="4d"/>
        <w:snapToGrid w:val="0"/>
        <w:spacing w:line="228" w:lineRule="auto"/>
        <w:ind w:left="0" w:firstLine="709"/>
        <w:jc w:val="both"/>
        <w:rPr>
          <w:sz w:val="18"/>
          <w:szCs w:val="18"/>
        </w:rPr>
      </w:pPr>
      <w:r w:rsidRPr="005C2C6D">
        <w:rPr>
          <w:sz w:val="18"/>
          <w:szCs w:val="18"/>
        </w:rPr>
        <w:t>1. Создание условий для устойчивости местного бюджета, укрепления собственной доходной базы.</w:t>
      </w:r>
    </w:p>
    <w:p w:rsidR="005C2C6D" w:rsidRPr="005C2C6D" w:rsidRDefault="005C2C6D" w:rsidP="005C2C6D">
      <w:pPr>
        <w:pStyle w:val="4d"/>
        <w:snapToGrid w:val="0"/>
        <w:spacing w:line="228" w:lineRule="auto"/>
        <w:ind w:left="0" w:firstLine="709"/>
        <w:jc w:val="both"/>
        <w:rPr>
          <w:sz w:val="18"/>
          <w:szCs w:val="18"/>
        </w:rPr>
      </w:pPr>
      <w:r w:rsidRPr="005C2C6D">
        <w:rPr>
          <w:sz w:val="18"/>
          <w:szCs w:val="18"/>
        </w:rPr>
        <w:t>2. Создание условий для эффективного управления муниципальными финансами, повышения эффективности бюджетных расходов.</w:t>
      </w:r>
    </w:p>
    <w:p w:rsidR="005C2C6D" w:rsidRPr="005C2C6D" w:rsidRDefault="005C2C6D" w:rsidP="005C2C6D">
      <w:pPr>
        <w:pStyle w:val="4d"/>
        <w:snapToGrid w:val="0"/>
        <w:spacing w:line="228" w:lineRule="auto"/>
        <w:ind w:left="0" w:firstLine="709"/>
        <w:jc w:val="both"/>
        <w:rPr>
          <w:sz w:val="18"/>
          <w:szCs w:val="18"/>
        </w:rPr>
      </w:pPr>
      <w:r w:rsidRPr="005C2C6D">
        <w:rPr>
          <w:sz w:val="18"/>
          <w:szCs w:val="18"/>
        </w:rPr>
        <w:t xml:space="preserve">3. </w:t>
      </w:r>
      <w:r w:rsidRPr="005C2C6D">
        <w:rPr>
          <w:kern w:val="2"/>
          <w:sz w:val="18"/>
          <w:szCs w:val="18"/>
        </w:rPr>
        <w:t>Повышение качества предоставления муниципальных услуг</w:t>
      </w:r>
      <w:r w:rsidRPr="005C2C6D">
        <w:rPr>
          <w:sz w:val="18"/>
          <w:szCs w:val="18"/>
        </w:rPr>
        <w:t>.</w:t>
      </w:r>
    </w:p>
    <w:p w:rsidR="005C2C6D" w:rsidRPr="005C2C6D" w:rsidRDefault="005C2C6D" w:rsidP="005C2C6D">
      <w:pPr>
        <w:ind w:right="-43" w:firstLine="709"/>
        <w:rPr>
          <w:sz w:val="18"/>
          <w:szCs w:val="18"/>
        </w:rPr>
      </w:pPr>
      <w:r w:rsidRPr="005C2C6D">
        <w:rPr>
          <w:sz w:val="18"/>
          <w:szCs w:val="18"/>
        </w:rPr>
        <w:t xml:space="preserve">4. Повышение качества жизни, степени социальной защищенности, активизации участия в жизни общества граждан, проживающих на территории </w:t>
      </w:r>
      <w:r w:rsidRPr="005C2C6D">
        <w:rPr>
          <w:kern w:val="2"/>
          <w:sz w:val="18"/>
          <w:szCs w:val="18"/>
        </w:rPr>
        <w:t>Новобогородицкого</w:t>
      </w:r>
      <w:r w:rsidRPr="005C2C6D">
        <w:rPr>
          <w:sz w:val="18"/>
          <w:szCs w:val="18"/>
        </w:rPr>
        <w:t xml:space="preserve"> сельского  поселения.</w:t>
      </w:r>
    </w:p>
    <w:p w:rsidR="005C2C6D" w:rsidRPr="005C2C6D" w:rsidRDefault="005C2C6D" w:rsidP="005C2C6D">
      <w:pPr>
        <w:tabs>
          <w:tab w:val="left" w:pos="1134"/>
        </w:tabs>
        <w:ind w:firstLine="709"/>
        <w:rPr>
          <w:color w:val="000000"/>
          <w:kern w:val="2"/>
          <w:sz w:val="18"/>
          <w:szCs w:val="18"/>
        </w:rPr>
      </w:pPr>
      <w:r w:rsidRPr="005C2C6D">
        <w:rPr>
          <w:color w:val="000000"/>
          <w:kern w:val="2"/>
          <w:sz w:val="18"/>
          <w:szCs w:val="18"/>
        </w:rPr>
        <w:t>Муниципальная программа имеет следующие целевые показатели (индикаторы):</w:t>
      </w:r>
    </w:p>
    <w:p w:rsidR="005C2C6D" w:rsidRPr="005C2C6D" w:rsidRDefault="005C2C6D" w:rsidP="005C2C6D">
      <w:pPr>
        <w:ind w:firstLine="709"/>
        <w:rPr>
          <w:sz w:val="18"/>
          <w:szCs w:val="18"/>
        </w:rPr>
      </w:pPr>
      <w:r w:rsidRPr="005C2C6D">
        <w:rPr>
          <w:sz w:val="18"/>
          <w:szCs w:val="18"/>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 не менее 85 %.</w:t>
      </w:r>
    </w:p>
    <w:p w:rsidR="005C2C6D" w:rsidRPr="005C2C6D" w:rsidRDefault="005C2C6D" w:rsidP="005C2C6D">
      <w:pPr>
        <w:ind w:firstLine="709"/>
        <w:rPr>
          <w:sz w:val="18"/>
          <w:szCs w:val="18"/>
        </w:rPr>
      </w:pPr>
      <w:r w:rsidRPr="005C2C6D">
        <w:rPr>
          <w:sz w:val="18"/>
          <w:szCs w:val="18"/>
        </w:rPr>
        <w:t xml:space="preserve">2. Доля расходов бюджета </w:t>
      </w:r>
      <w:r w:rsidRPr="005C2C6D">
        <w:rPr>
          <w:kern w:val="2"/>
          <w:sz w:val="18"/>
          <w:szCs w:val="18"/>
        </w:rPr>
        <w:t>Новобогородицкого</w:t>
      </w:r>
      <w:r w:rsidRPr="005C2C6D">
        <w:rPr>
          <w:sz w:val="18"/>
          <w:szCs w:val="18"/>
        </w:rPr>
        <w:t xml:space="preserve"> сельского поселения, формируемых в рамках муниципальных программ – 100%.  </w:t>
      </w:r>
    </w:p>
    <w:p w:rsidR="005C2C6D" w:rsidRPr="005C2C6D" w:rsidRDefault="005C2C6D" w:rsidP="005C2C6D">
      <w:pPr>
        <w:ind w:firstLine="709"/>
        <w:rPr>
          <w:sz w:val="18"/>
          <w:szCs w:val="18"/>
        </w:rPr>
      </w:pPr>
      <w:r w:rsidRPr="005C2C6D">
        <w:rPr>
          <w:sz w:val="18"/>
          <w:szCs w:val="18"/>
        </w:rPr>
        <w:t>3. Удельный вес недоимки по земельному налогу на 1 января года, следующего за отчетным по состоянию на 31.12.2027 г - 4,0 %.</w:t>
      </w:r>
    </w:p>
    <w:p w:rsidR="005C2C6D" w:rsidRPr="005C2C6D" w:rsidRDefault="005C2C6D" w:rsidP="005C2C6D">
      <w:pPr>
        <w:ind w:firstLine="709"/>
        <w:rPr>
          <w:sz w:val="18"/>
          <w:szCs w:val="18"/>
        </w:rPr>
      </w:pPr>
      <w:r w:rsidRPr="005C2C6D">
        <w:rPr>
          <w:sz w:val="18"/>
          <w:szCs w:val="18"/>
        </w:rPr>
        <w:t>4. Удельный вес недоимки по налогу на имущество физических лиц на 1 января года, следующего за отчетным по состоянию на 31.12.2027 г.– 9 %.</w:t>
      </w:r>
    </w:p>
    <w:p w:rsidR="005C2C6D" w:rsidRPr="005C2C6D" w:rsidRDefault="005C2C6D" w:rsidP="005C2C6D">
      <w:pPr>
        <w:pStyle w:val="ConsPlusCell"/>
        <w:ind w:firstLine="709"/>
        <w:jc w:val="both"/>
        <w:rPr>
          <w:rFonts w:ascii="Times New Roman" w:hAnsi="Times New Roman" w:cs="Times New Roman"/>
          <w:sz w:val="18"/>
          <w:szCs w:val="18"/>
        </w:rPr>
      </w:pPr>
      <w:r w:rsidRPr="005C2C6D">
        <w:rPr>
          <w:rFonts w:ascii="Times New Roman" w:hAnsi="Times New Roman" w:cs="Times New Roman"/>
          <w:sz w:val="18"/>
          <w:szCs w:val="18"/>
        </w:rPr>
        <w:t>5. Количество организованных и проведенных общественно и социально значимых культурно-досуговых мероприятий, организованных в течение года на территории поселения – не менее  десяти.</w:t>
      </w:r>
    </w:p>
    <w:p w:rsidR="005C2C6D" w:rsidRPr="005C2C6D" w:rsidRDefault="005C2C6D" w:rsidP="005C2C6D">
      <w:pPr>
        <w:ind w:firstLine="709"/>
        <w:rPr>
          <w:sz w:val="18"/>
          <w:szCs w:val="18"/>
        </w:rPr>
      </w:pPr>
      <w:r w:rsidRPr="005C2C6D">
        <w:rPr>
          <w:sz w:val="18"/>
          <w:szCs w:val="18"/>
        </w:rPr>
        <w:t>6. Численность граждан пожилого возраста и людей с ограниченными физическими возможностями, получающими услугу по библиотечному обслуживанию на дому – не менее 14 чел.</w:t>
      </w:r>
    </w:p>
    <w:p w:rsidR="005C2C6D" w:rsidRPr="005C2C6D" w:rsidRDefault="005C2C6D" w:rsidP="005C2C6D">
      <w:pPr>
        <w:ind w:firstLine="709"/>
        <w:rPr>
          <w:kern w:val="2"/>
          <w:sz w:val="18"/>
          <w:szCs w:val="18"/>
        </w:rPr>
      </w:pPr>
      <w:r w:rsidRPr="005C2C6D">
        <w:rPr>
          <w:sz w:val="18"/>
          <w:szCs w:val="18"/>
        </w:rPr>
        <w:t xml:space="preserve">Достижение целевых значений показателей (индикаторов) программы обеспечивается </w:t>
      </w:r>
      <w:r w:rsidRPr="005C2C6D">
        <w:rPr>
          <w:kern w:val="2"/>
          <w:sz w:val="18"/>
          <w:szCs w:val="18"/>
        </w:rPr>
        <w:t xml:space="preserve">за счет исполнения расходных обязательств Новобогородицкого сельского поселения при сохранении долгосрочной сбалансированности и устойчивости  бюджета Новобогородицкого сельского поселения, с созданием механизмов и условий для оценки </w:t>
      </w:r>
      <w:r w:rsidRPr="005C2C6D">
        <w:rPr>
          <w:kern w:val="2"/>
          <w:sz w:val="18"/>
          <w:szCs w:val="18"/>
        </w:rPr>
        <w:lastRenderedPageBreak/>
        <w:t xml:space="preserve">эффективности бюджетных расходов. </w:t>
      </w:r>
      <w:r w:rsidRPr="005C2C6D">
        <w:rPr>
          <w:spacing w:val="-1"/>
          <w:sz w:val="18"/>
          <w:szCs w:val="18"/>
        </w:rPr>
        <w:t xml:space="preserve">В случае отклонения фактических показателей социально-экономического развития поселения </w:t>
      </w:r>
      <w:r w:rsidRPr="005C2C6D">
        <w:rPr>
          <w:sz w:val="18"/>
          <w:szCs w:val="18"/>
        </w:rPr>
        <w:t>от прогнозируемых, целевые значения показателей подлежат соответствующей корректировке.</w:t>
      </w:r>
    </w:p>
    <w:p w:rsidR="005C2C6D" w:rsidRPr="005C2C6D" w:rsidRDefault="005C2C6D" w:rsidP="005C2C6D">
      <w:pPr>
        <w:tabs>
          <w:tab w:val="left" w:pos="1134"/>
        </w:tabs>
        <w:ind w:firstLine="709"/>
        <w:rPr>
          <w:kern w:val="2"/>
          <w:sz w:val="18"/>
          <w:szCs w:val="18"/>
        </w:rPr>
      </w:pPr>
      <w:r w:rsidRPr="005C2C6D">
        <w:rPr>
          <w:kern w:val="2"/>
          <w:sz w:val="18"/>
          <w:szCs w:val="18"/>
        </w:rPr>
        <w:t>Методика расчета показателей (индикаторов) муниципальной программы:</w:t>
      </w:r>
    </w:p>
    <w:p w:rsidR="005C2C6D" w:rsidRPr="005C2C6D" w:rsidRDefault="005C2C6D" w:rsidP="005C2C6D">
      <w:pPr>
        <w:tabs>
          <w:tab w:val="left" w:pos="1134"/>
        </w:tabs>
        <w:ind w:firstLine="709"/>
        <w:rPr>
          <w:kern w:val="2"/>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268"/>
        <w:gridCol w:w="992"/>
        <w:gridCol w:w="5674"/>
      </w:tblGrid>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b/>
                <w:bCs/>
                <w:sz w:val="18"/>
                <w:szCs w:val="18"/>
              </w:rPr>
            </w:pPr>
            <w:r w:rsidRPr="005C2C6D">
              <w:rPr>
                <w:b/>
                <w:bCs/>
                <w:sz w:val="18"/>
                <w:szCs w:val="18"/>
              </w:rPr>
              <w:t>№ п/п</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b/>
                <w:bCs/>
                <w:sz w:val="18"/>
                <w:szCs w:val="18"/>
              </w:rPr>
            </w:pPr>
            <w:r w:rsidRPr="005C2C6D">
              <w:rPr>
                <w:b/>
                <w:bCs/>
                <w:sz w:val="18"/>
                <w:szCs w:val="1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b/>
                <w:bCs/>
                <w:sz w:val="18"/>
                <w:szCs w:val="18"/>
              </w:rPr>
            </w:pPr>
            <w:r w:rsidRPr="005C2C6D">
              <w:rPr>
                <w:b/>
                <w:bCs/>
                <w:sz w:val="18"/>
                <w:szCs w:val="18"/>
              </w:rPr>
              <w:t>Единица измерения</w:t>
            </w: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b/>
                <w:bCs/>
                <w:sz w:val="18"/>
                <w:szCs w:val="18"/>
              </w:rPr>
            </w:pPr>
            <w:r w:rsidRPr="005C2C6D">
              <w:rPr>
                <w:b/>
                <w:bCs/>
                <w:sz w:val="18"/>
                <w:szCs w:val="18"/>
              </w:rPr>
              <w:t>Методика формирования показателей</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1.</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w:t>
            </w:r>
          </w:p>
        </w:tc>
        <w:tc>
          <w:tcPr>
            <w:tcW w:w="5674" w:type="dxa"/>
            <w:tcBorders>
              <w:top w:val="single" w:sz="4" w:space="0" w:color="auto"/>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 xml:space="preserve"> Значение показателя рассчитывается для бюджета поселения по следующей формуле:</w:t>
            </w:r>
          </w:p>
          <w:p w:rsidR="005C2C6D" w:rsidRPr="005C2C6D" w:rsidRDefault="005C2C6D" w:rsidP="00A934E9">
            <w:pPr>
              <w:rPr>
                <w:sz w:val="18"/>
                <w:szCs w:val="18"/>
              </w:rPr>
            </w:pPr>
            <w:r w:rsidRPr="005C2C6D">
              <w:rPr>
                <w:sz w:val="18"/>
                <w:szCs w:val="18"/>
                <w:lang w:val="en-US"/>
              </w:rPr>
              <w:t>D</w:t>
            </w:r>
            <w:r w:rsidRPr="005C2C6D">
              <w:rPr>
                <w:sz w:val="18"/>
                <w:szCs w:val="18"/>
              </w:rPr>
              <w:t xml:space="preserve"> </w:t>
            </w:r>
            <w:r w:rsidRPr="005C2C6D">
              <w:rPr>
                <w:b/>
                <w:bCs/>
                <w:sz w:val="18"/>
                <w:szCs w:val="18"/>
              </w:rPr>
              <w:t xml:space="preserve">=   </w:t>
            </w:r>
            <w:r w:rsidRPr="005C2C6D">
              <w:rPr>
                <w:b/>
                <w:bCs/>
                <w:position w:val="-30"/>
                <w:sz w:val="18"/>
                <w:szCs w:val="18"/>
                <w:lang w:val="en-US"/>
              </w:rPr>
              <w:object w:dxaOrig="3200" w:dyaOrig="700">
                <v:shape id="_x0000_i1026" type="#_x0000_t75" style="width:156.5pt;height:35.05pt" o:ole="">
                  <v:imagedata r:id="rId11" o:title=""/>
                </v:shape>
                <o:OLEObject Type="Embed" ProgID="Equation.3" ShapeID="_x0000_i1026" DrawAspect="Content" ObjectID="_1800700468" r:id="rId12"/>
              </w:object>
            </w:r>
            <w:r w:rsidRPr="005C2C6D">
              <w:rPr>
                <w:sz w:val="18"/>
                <w:szCs w:val="18"/>
              </w:rPr>
              <w:t xml:space="preserve"> где</w:t>
            </w:r>
          </w:p>
          <w:p w:rsidR="005C2C6D" w:rsidRPr="005C2C6D" w:rsidRDefault="005C2C6D" w:rsidP="00A934E9">
            <w:pPr>
              <w:rPr>
                <w:sz w:val="18"/>
                <w:szCs w:val="18"/>
              </w:rPr>
            </w:pPr>
            <w:r w:rsidRPr="005C2C6D">
              <w:rPr>
                <w:b/>
                <w:bCs/>
                <w:sz w:val="18"/>
                <w:szCs w:val="18"/>
                <w:lang w:val="en-US"/>
              </w:rPr>
              <w:t>D</w:t>
            </w:r>
            <w:r w:rsidRPr="005C2C6D">
              <w:rPr>
                <w:sz w:val="18"/>
                <w:szCs w:val="18"/>
              </w:rPr>
              <w:t xml:space="preserve"> – доля налоговых и неналоговых доходов  бюджета поселения  в общем объеме доходов бюджета поселения (без учета безвозмездных поступлений, имеющих целевой характер);</w:t>
            </w:r>
          </w:p>
          <w:p w:rsidR="005C2C6D" w:rsidRPr="005C2C6D" w:rsidRDefault="005C2C6D" w:rsidP="00A934E9">
            <w:pPr>
              <w:rPr>
                <w:sz w:val="18"/>
                <w:szCs w:val="18"/>
              </w:rPr>
            </w:pPr>
            <w:r w:rsidRPr="005C2C6D">
              <w:rPr>
                <w:b/>
                <w:bCs/>
                <w:sz w:val="18"/>
                <w:szCs w:val="18"/>
              </w:rPr>
              <w:t>Дн</w:t>
            </w:r>
            <w:r w:rsidRPr="005C2C6D">
              <w:rPr>
                <w:i/>
                <w:iCs/>
                <w:sz w:val="18"/>
                <w:szCs w:val="18"/>
              </w:rPr>
              <w:t xml:space="preserve"> </w:t>
            </w:r>
            <w:r w:rsidRPr="005C2C6D">
              <w:rPr>
                <w:sz w:val="18"/>
                <w:szCs w:val="18"/>
              </w:rPr>
              <w:t>– налоговые и неналоговые доходы поселения, тыс. рублей;</w:t>
            </w:r>
          </w:p>
          <w:p w:rsidR="005C2C6D" w:rsidRPr="005C2C6D" w:rsidRDefault="005C2C6D" w:rsidP="00A934E9">
            <w:pPr>
              <w:rPr>
                <w:sz w:val="18"/>
                <w:szCs w:val="18"/>
              </w:rPr>
            </w:pPr>
            <w:r w:rsidRPr="005C2C6D">
              <w:rPr>
                <w:b/>
                <w:bCs/>
                <w:sz w:val="18"/>
                <w:szCs w:val="18"/>
              </w:rPr>
              <w:t>Д</w:t>
            </w:r>
            <w:r w:rsidRPr="005C2C6D">
              <w:rPr>
                <w:sz w:val="18"/>
                <w:szCs w:val="18"/>
              </w:rPr>
              <w:t xml:space="preserve"> – общий объем доходов, тыс. рублей;</w:t>
            </w:r>
          </w:p>
          <w:p w:rsidR="005C2C6D" w:rsidRPr="005C2C6D" w:rsidRDefault="005C2C6D" w:rsidP="00A934E9">
            <w:pPr>
              <w:rPr>
                <w:sz w:val="18"/>
                <w:szCs w:val="18"/>
              </w:rPr>
            </w:pPr>
            <w:r w:rsidRPr="005C2C6D">
              <w:rPr>
                <w:b/>
                <w:bCs/>
                <w:sz w:val="18"/>
                <w:szCs w:val="18"/>
              </w:rPr>
              <w:t xml:space="preserve">Св </w:t>
            </w:r>
            <w:r w:rsidRPr="005C2C6D">
              <w:rPr>
                <w:sz w:val="18"/>
                <w:szCs w:val="18"/>
              </w:rPr>
              <w:t>– общий объем субвенций бюджету поселения, тыс. рублей;</w:t>
            </w:r>
          </w:p>
          <w:p w:rsidR="005C2C6D" w:rsidRPr="005C2C6D" w:rsidRDefault="005C2C6D" w:rsidP="00A934E9">
            <w:pPr>
              <w:rPr>
                <w:sz w:val="18"/>
                <w:szCs w:val="18"/>
              </w:rPr>
            </w:pPr>
            <w:r w:rsidRPr="005C2C6D">
              <w:rPr>
                <w:b/>
                <w:bCs/>
                <w:sz w:val="18"/>
                <w:szCs w:val="18"/>
              </w:rPr>
              <w:t>Сс</w:t>
            </w:r>
            <w:r w:rsidRPr="005C2C6D">
              <w:rPr>
                <w:sz w:val="18"/>
                <w:szCs w:val="18"/>
              </w:rPr>
              <w:t xml:space="preserve"> – общий объем субсидий бюджету, тыс. рублей;</w:t>
            </w:r>
          </w:p>
          <w:p w:rsidR="005C2C6D" w:rsidRPr="005C2C6D" w:rsidRDefault="005C2C6D" w:rsidP="00A934E9">
            <w:pPr>
              <w:rPr>
                <w:sz w:val="18"/>
                <w:szCs w:val="18"/>
              </w:rPr>
            </w:pPr>
            <w:r w:rsidRPr="005C2C6D">
              <w:rPr>
                <w:b/>
                <w:bCs/>
                <w:sz w:val="18"/>
                <w:szCs w:val="18"/>
              </w:rPr>
              <w:t>И</w:t>
            </w:r>
            <w:r w:rsidRPr="005C2C6D">
              <w:rPr>
                <w:sz w:val="18"/>
                <w:szCs w:val="18"/>
              </w:rPr>
              <w:t xml:space="preserve"> – общий объем иных межбюджетных трансфертов бюджету поселения, имеющих целевой характер, тыс. рублей;</w:t>
            </w:r>
          </w:p>
          <w:p w:rsidR="005C2C6D" w:rsidRPr="005C2C6D" w:rsidRDefault="005C2C6D" w:rsidP="00A934E9">
            <w:pPr>
              <w:rPr>
                <w:sz w:val="18"/>
                <w:szCs w:val="18"/>
              </w:rPr>
            </w:pPr>
            <w:r w:rsidRPr="005C2C6D">
              <w:rPr>
                <w:b/>
                <w:bCs/>
                <w:sz w:val="18"/>
                <w:szCs w:val="18"/>
              </w:rPr>
              <w:t>Спг</w:t>
            </w:r>
            <w:r w:rsidRPr="005C2C6D">
              <w:rPr>
                <w:sz w:val="18"/>
                <w:szCs w:val="18"/>
              </w:rPr>
              <w:t xml:space="preserve"> – дотации по обеспечению сбалансированности бюджету поселения по отдельным поручениям главы администрации муниципального района, тыс. рублей. </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2</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Доля расходов бюджета, формируемых в рамках муниципальных программ</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w:t>
            </w: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i/>
                <w:iCs/>
                <w:sz w:val="18"/>
                <w:szCs w:val="18"/>
              </w:rPr>
            </w:pPr>
            <w:r w:rsidRPr="005C2C6D">
              <w:rPr>
                <w:i/>
                <w:iCs/>
                <w:sz w:val="18"/>
                <w:szCs w:val="18"/>
              </w:rPr>
              <w:t>Расчет показателя:</w:t>
            </w:r>
          </w:p>
          <w:p w:rsidR="005C2C6D" w:rsidRPr="005C2C6D" w:rsidRDefault="005C2C6D" w:rsidP="00A934E9">
            <w:pPr>
              <w:pStyle w:val="ConsPlusCell"/>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Д=∑прогр/∑всего*100%</w:t>
            </w:r>
          </w:p>
          <w:p w:rsidR="005C2C6D" w:rsidRPr="005C2C6D" w:rsidRDefault="005C2C6D" w:rsidP="00A934E9">
            <w:pPr>
              <w:pStyle w:val="ConsPlusCell"/>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показатель рассчитывается как отношение объема расходов бюджета поселения, формируемых в рамках муниципальных программ, к общему объему расходов бюджета поселения;</w:t>
            </w:r>
          </w:p>
          <w:p w:rsidR="005C2C6D" w:rsidRPr="005C2C6D" w:rsidRDefault="005C2C6D" w:rsidP="00A934E9">
            <w:pPr>
              <w:pStyle w:val="ConsPlusCell"/>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источником данных является отчет об исполнении бюджета;</w:t>
            </w:r>
          </w:p>
          <w:p w:rsidR="005C2C6D" w:rsidRPr="005C2C6D" w:rsidRDefault="005C2C6D" w:rsidP="00A934E9">
            <w:pPr>
              <w:rPr>
                <w:sz w:val="18"/>
                <w:szCs w:val="18"/>
              </w:rPr>
            </w:pPr>
            <w:r w:rsidRPr="005C2C6D">
              <w:rPr>
                <w:color w:val="0D0D0D"/>
                <w:sz w:val="18"/>
                <w:szCs w:val="18"/>
              </w:rPr>
              <w:t>периодичность показателя – годовая</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3.</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Удельный вес недоимки по земельному налогу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w:t>
            </w: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i/>
                <w:iCs/>
                <w:sz w:val="18"/>
                <w:szCs w:val="18"/>
              </w:rPr>
            </w:pPr>
            <w:r w:rsidRPr="005C2C6D">
              <w:rPr>
                <w:i/>
                <w:iCs/>
                <w:sz w:val="18"/>
                <w:szCs w:val="18"/>
              </w:rPr>
              <w:t>Расчет показателя:</w:t>
            </w:r>
          </w:p>
          <w:p w:rsidR="005C2C6D" w:rsidRPr="005C2C6D" w:rsidRDefault="005C2C6D" w:rsidP="00A934E9">
            <w:pPr>
              <w:rPr>
                <w:b/>
                <w:bCs/>
                <w:sz w:val="18"/>
                <w:szCs w:val="18"/>
              </w:rPr>
            </w:pPr>
            <w:r w:rsidRPr="005C2C6D">
              <w:rPr>
                <w:b/>
                <w:bCs/>
                <w:sz w:val="18"/>
                <w:szCs w:val="18"/>
              </w:rPr>
              <w:t>Рз = Нз/(Оз+Нз)*100,</w:t>
            </w:r>
          </w:p>
          <w:p w:rsidR="005C2C6D" w:rsidRPr="005C2C6D" w:rsidRDefault="005C2C6D" w:rsidP="00A934E9">
            <w:pPr>
              <w:rPr>
                <w:sz w:val="18"/>
                <w:szCs w:val="18"/>
              </w:rPr>
            </w:pPr>
            <w:r w:rsidRPr="005C2C6D">
              <w:rPr>
                <w:sz w:val="18"/>
                <w:szCs w:val="18"/>
              </w:rPr>
              <w:t xml:space="preserve"> где:</w:t>
            </w:r>
          </w:p>
          <w:p w:rsidR="005C2C6D" w:rsidRPr="005C2C6D" w:rsidRDefault="005C2C6D" w:rsidP="00A934E9">
            <w:pPr>
              <w:rPr>
                <w:sz w:val="18"/>
                <w:szCs w:val="18"/>
              </w:rPr>
            </w:pPr>
            <w:r w:rsidRPr="005C2C6D">
              <w:rPr>
                <w:b/>
                <w:bCs/>
                <w:sz w:val="18"/>
                <w:szCs w:val="18"/>
              </w:rPr>
              <w:t>Рз</w:t>
            </w:r>
            <w:r w:rsidRPr="005C2C6D">
              <w:rPr>
                <w:sz w:val="18"/>
                <w:szCs w:val="18"/>
              </w:rPr>
              <w:t>- удельный вес недоимки по земельному налогу (%);</w:t>
            </w:r>
          </w:p>
          <w:p w:rsidR="005C2C6D" w:rsidRPr="005C2C6D" w:rsidRDefault="005C2C6D" w:rsidP="00A934E9">
            <w:pPr>
              <w:rPr>
                <w:sz w:val="18"/>
                <w:szCs w:val="18"/>
              </w:rPr>
            </w:pPr>
            <w:r w:rsidRPr="005C2C6D">
              <w:rPr>
                <w:b/>
                <w:bCs/>
                <w:sz w:val="18"/>
                <w:szCs w:val="18"/>
              </w:rPr>
              <w:t>Нз</w:t>
            </w:r>
            <w:r w:rsidRPr="005C2C6D">
              <w:rPr>
                <w:sz w:val="18"/>
                <w:szCs w:val="18"/>
              </w:rPr>
              <w:t xml:space="preserve"> – сумма недоимки по земельному налогу на 1 января года, следующего за отчетным, в местный бюджет поселения (тыс. руб.);</w:t>
            </w:r>
          </w:p>
          <w:p w:rsidR="005C2C6D" w:rsidRPr="005C2C6D" w:rsidRDefault="005C2C6D" w:rsidP="00A934E9">
            <w:pPr>
              <w:rPr>
                <w:sz w:val="18"/>
                <w:szCs w:val="18"/>
                <w:u w:val="single"/>
              </w:rPr>
            </w:pPr>
            <w:r w:rsidRPr="005C2C6D">
              <w:rPr>
                <w:b/>
                <w:bCs/>
                <w:sz w:val="18"/>
                <w:szCs w:val="18"/>
              </w:rPr>
              <w:t>Оз</w:t>
            </w:r>
            <w:r w:rsidRPr="005C2C6D">
              <w:rPr>
                <w:sz w:val="18"/>
                <w:szCs w:val="18"/>
              </w:rPr>
              <w:t xml:space="preserve"> – общий объем поступления доходов по земельному налогу за отчетный период в местный бюджет поселения (тыс. руб.). </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4</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color w:val="FF0000"/>
                <w:sz w:val="18"/>
                <w:szCs w:val="18"/>
              </w:rPr>
            </w:pPr>
            <w:r w:rsidRPr="005C2C6D">
              <w:rPr>
                <w:sz w:val="18"/>
                <w:szCs w:val="18"/>
              </w:rPr>
              <w:t>Удельный вес недоимки по налогу на имущество физических лиц на 1 января года, следующего за отчетным</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w:t>
            </w: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i/>
                <w:iCs/>
                <w:sz w:val="18"/>
                <w:szCs w:val="18"/>
              </w:rPr>
            </w:pPr>
            <w:r w:rsidRPr="005C2C6D">
              <w:rPr>
                <w:i/>
                <w:iCs/>
                <w:sz w:val="18"/>
                <w:szCs w:val="18"/>
              </w:rPr>
              <w:t>Расчет показателя:</w:t>
            </w:r>
          </w:p>
          <w:p w:rsidR="005C2C6D" w:rsidRPr="005C2C6D" w:rsidRDefault="005C2C6D" w:rsidP="00A934E9">
            <w:pPr>
              <w:rPr>
                <w:b/>
                <w:bCs/>
                <w:sz w:val="18"/>
                <w:szCs w:val="18"/>
              </w:rPr>
            </w:pPr>
            <w:r w:rsidRPr="005C2C6D">
              <w:rPr>
                <w:b/>
                <w:bCs/>
                <w:sz w:val="18"/>
                <w:szCs w:val="18"/>
              </w:rPr>
              <w:t>Ри = Ни/(Ои+Ни)*100,</w:t>
            </w:r>
          </w:p>
          <w:p w:rsidR="005C2C6D" w:rsidRPr="005C2C6D" w:rsidRDefault="005C2C6D" w:rsidP="00A934E9">
            <w:pPr>
              <w:rPr>
                <w:sz w:val="18"/>
                <w:szCs w:val="18"/>
              </w:rPr>
            </w:pPr>
            <w:r w:rsidRPr="005C2C6D">
              <w:rPr>
                <w:sz w:val="18"/>
                <w:szCs w:val="18"/>
              </w:rPr>
              <w:t xml:space="preserve"> где:</w:t>
            </w:r>
          </w:p>
          <w:p w:rsidR="005C2C6D" w:rsidRPr="005C2C6D" w:rsidRDefault="005C2C6D" w:rsidP="00A934E9">
            <w:pPr>
              <w:rPr>
                <w:sz w:val="18"/>
                <w:szCs w:val="18"/>
              </w:rPr>
            </w:pPr>
            <w:r w:rsidRPr="005C2C6D">
              <w:rPr>
                <w:b/>
                <w:bCs/>
                <w:sz w:val="18"/>
                <w:szCs w:val="18"/>
              </w:rPr>
              <w:t>Ри</w:t>
            </w:r>
            <w:r w:rsidRPr="005C2C6D">
              <w:rPr>
                <w:sz w:val="18"/>
                <w:szCs w:val="18"/>
              </w:rPr>
              <w:t>- удельный вес недоимки по налогу на имущество физических лиц (в %);</w:t>
            </w:r>
          </w:p>
          <w:p w:rsidR="005C2C6D" w:rsidRPr="005C2C6D" w:rsidRDefault="005C2C6D" w:rsidP="00A934E9">
            <w:pPr>
              <w:rPr>
                <w:sz w:val="18"/>
                <w:szCs w:val="18"/>
              </w:rPr>
            </w:pPr>
            <w:r w:rsidRPr="005C2C6D">
              <w:rPr>
                <w:b/>
                <w:bCs/>
                <w:sz w:val="18"/>
                <w:szCs w:val="18"/>
              </w:rPr>
              <w:t>Ни</w:t>
            </w:r>
            <w:r w:rsidRPr="005C2C6D">
              <w:rPr>
                <w:sz w:val="18"/>
                <w:szCs w:val="18"/>
              </w:rPr>
              <w:t xml:space="preserve"> – сумма недоимки по налогу на имущество физических лиц на 1 января года, следующего за отчетным, в местный бюджет поселения (тыс. руб.);</w:t>
            </w:r>
          </w:p>
          <w:p w:rsidR="005C2C6D" w:rsidRPr="005C2C6D" w:rsidRDefault="005C2C6D" w:rsidP="00A934E9">
            <w:pPr>
              <w:rPr>
                <w:sz w:val="18"/>
                <w:szCs w:val="18"/>
                <w:u w:val="single"/>
              </w:rPr>
            </w:pPr>
            <w:r w:rsidRPr="005C2C6D">
              <w:rPr>
                <w:b/>
                <w:bCs/>
                <w:sz w:val="18"/>
                <w:szCs w:val="18"/>
              </w:rPr>
              <w:t>Ои</w:t>
            </w:r>
            <w:r w:rsidRPr="005C2C6D">
              <w:rPr>
                <w:sz w:val="18"/>
                <w:szCs w:val="18"/>
              </w:rPr>
              <w:t xml:space="preserve"> – общий объем поступления доходов по налогу на имущество физических лиц за отчетный период в местный бюджет поселения.</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6</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Количество организованных и проведенных общественно и социально значимых культурно-досуговых мероприятий на территории поселения</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i/>
                <w:iCs/>
                <w:sz w:val="18"/>
                <w:szCs w:val="18"/>
              </w:rPr>
            </w:pPr>
            <w:r w:rsidRPr="005C2C6D">
              <w:rPr>
                <w:i/>
                <w:iCs/>
                <w:sz w:val="18"/>
                <w:szCs w:val="18"/>
              </w:rPr>
              <w:t>Расчет показателя:</w:t>
            </w:r>
          </w:p>
          <w:p w:rsidR="005C2C6D" w:rsidRPr="005C2C6D" w:rsidRDefault="005C2C6D" w:rsidP="00A934E9">
            <w:pPr>
              <w:rPr>
                <w:sz w:val="18"/>
                <w:szCs w:val="18"/>
              </w:rPr>
            </w:pPr>
            <w:r w:rsidRPr="005C2C6D">
              <w:rPr>
                <w:sz w:val="18"/>
                <w:szCs w:val="18"/>
              </w:rPr>
              <w:t xml:space="preserve">Источником данных является отчет директора Новобогородицкого СДК </w:t>
            </w:r>
          </w:p>
        </w:tc>
      </w:tr>
      <w:tr w:rsidR="005C2C6D" w:rsidRPr="005C2C6D" w:rsidTr="00A934E9">
        <w:tc>
          <w:tcPr>
            <w:tcW w:w="53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r w:rsidRPr="005C2C6D">
              <w:rPr>
                <w:sz w:val="18"/>
                <w:szCs w:val="18"/>
              </w:rPr>
              <w:t>7</w:t>
            </w:r>
          </w:p>
        </w:tc>
        <w:tc>
          <w:tcPr>
            <w:tcW w:w="2268"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sz w:val="18"/>
                <w:szCs w:val="18"/>
              </w:rPr>
            </w:pPr>
            <w:r w:rsidRPr="005C2C6D">
              <w:rPr>
                <w:sz w:val="18"/>
                <w:szCs w:val="18"/>
              </w:rPr>
              <w:t xml:space="preserve">Численность граждан пожилого </w:t>
            </w:r>
            <w:r w:rsidRPr="005C2C6D">
              <w:rPr>
                <w:sz w:val="18"/>
                <w:szCs w:val="18"/>
              </w:rPr>
              <w:lastRenderedPageBreak/>
              <w:t xml:space="preserve">возраста и людей с ограниченными физическими возможностями, получающими услугу по библиотечному обслуживанию на дому </w:t>
            </w:r>
          </w:p>
        </w:tc>
        <w:tc>
          <w:tcPr>
            <w:tcW w:w="992"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jc w:val="center"/>
              <w:rPr>
                <w:sz w:val="18"/>
                <w:szCs w:val="18"/>
              </w:rPr>
            </w:pPr>
          </w:p>
        </w:tc>
        <w:tc>
          <w:tcPr>
            <w:tcW w:w="5674" w:type="dxa"/>
            <w:tcBorders>
              <w:top w:val="single" w:sz="4" w:space="0" w:color="000000"/>
              <w:left w:val="single" w:sz="4" w:space="0" w:color="000000"/>
              <w:bottom w:val="single" w:sz="4" w:space="0" w:color="000000"/>
              <w:right w:val="single" w:sz="4" w:space="0" w:color="000000"/>
            </w:tcBorders>
          </w:tcPr>
          <w:p w:rsidR="005C2C6D" w:rsidRPr="005C2C6D" w:rsidRDefault="005C2C6D" w:rsidP="00A934E9">
            <w:pPr>
              <w:rPr>
                <w:i/>
                <w:iCs/>
                <w:sz w:val="18"/>
                <w:szCs w:val="18"/>
              </w:rPr>
            </w:pPr>
            <w:r w:rsidRPr="005C2C6D">
              <w:rPr>
                <w:i/>
                <w:iCs/>
                <w:sz w:val="18"/>
                <w:szCs w:val="18"/>
              </w:rPr>
              <w:t>Расчет показателя:</w:t>
            </w:r>
          </w:p>
          <w:p w:rsidR="005C2C6D" w:rsidRPr="005C2C6D" w:rsidRDefault="005C2C6D" w:rsidP="00A934E9">
            <w:pPr>
              <w:rPr>
                <w:i/>
                <w:iCs/>
                <w:sz w:val="18"/>
                <w:szCs w:val="18"/>
              </w:rPr>
            </w:pPr>
            <w:r w:rsidRPr="005C2C6D">
              <w:rPr>
                <w:sz w:val="18"/>
                <w:szCs w:val="18"/>
              </w:rPr>
              <w:t xml:space="preserve">Источником данных является отчет заведующего библиотекой </w:t>
            </w:r>
            <w:r w:rsidRPr="005C2C6D">
              <w:rPr>
                <w:sz w:val="18"/>
                <w:szCs w:val="18"/>
              </w:rPr>
              <w:lastRenderedPageBreak/>
              <w:t>с приложением копий формуляров на выдачу литературы.</w:t>
            </w:r>
          </w:p>
        </w:tc>
      </w:tr>
    </w:tbl>
    <w:p w:rsidR="005C2C6D" w:rsidRPr="005C2C6D" w:rsidRDefault="005C2C6D" w:rsidP="005C2C6D">
      <w:pPr>
        <w:ind w:firstLine="709"/>
        <w:rPr>
          <w:sz w:val="18"/>
          <w:szCs w:val="18"/>
        </w:rPr>
      </w:pPr>
    </w:p>
    <w:p w:rsidR="005C2C6D" w:rsidRPr="005C2C6D" w:rsidRDefault="005C2C6D" w:rsidP="005C2C6D">
      <w:pPr>
        <w:jc w:val="center"/>
        <w:rPr>
          <w:b/>
          <w:bCs/>
          <w:sz w:val="18"/>
          <w:szCs w:val="18"/>
        </w:rPr>
      </w:pPr>
      <w:r w:rsidRPr="005C2C6D">
        <w:rPr>
          <w:b/>
          <w:bCs/>
          <w:sz w:val="18"/>
          <w:szCs w:val="18"/>
        </w:rPr>
        <w:t>2.3.Конечные результаты реализации муниципальной программы</w:t>
      </w:r>
    </w:p>
    <w:p w:rsidR="005C2C6D" w:rsidRPr="005C2C6D" w:rsidRDefault="005C2C6D" w:rsidP="005C2C6D">
      <w:pPr>
        <w:tabs>
          <w:tab w:val="left" w:pos="1134"/>
        </w:tabs>
        <w:ind w:firstLine="709"/>
        <w:rPr>
          <w:sz w:val="18"/>
          <w:szCs w:val="18"/>
        </w:rPr>
      </w:pPr>
    </w:p>
    <w:p w:rsidR="005C2C6D" w:rsidRPr="005C2C6D" w:rsidRDefault="005C2C6D" w:rsidP="005C2C6D">
      <w:pPr>
        <w:tabs>
          <w:tab w:val="left" w:pos="1134"/>
        </w:tabs>
        <w:ind w:firstLine="709"/>
        <w:rPr>
          <w:sz w:val="18"/>
          <w:szCs w:val="18"/>
        </w:rPr>
      </w:pPr>
      <w:r w:rsidRPr="005C2C6D">
        <w:rPr>
          <w:sz w:val="18"/>
          <w:szCs w:val="18"/>
        </w:rPr>
        <w:t xml:space="preserve">Реализация программы будет способствовать эффективному и качественному управлению муниципальными финансами и позволит обеспечить устойчивый экономический рост, своевременное исполнение обязательств и повышение качества и уровня жизни населения </w:t>
      </w:r>
      <w:r w:rsidRPr="005C2C6D">
        <w:rPr>
          <w:kern w:val="2"/>
          <w:sz w:val="18"/>
          <w:szCs w:val="18"/>
        </w:rPr>
        <w:t>Новобогородицкого</w:t>
      </w:r>
      <w:r w:rsidRPr="005C2C6D">
        <w:rPr>
          <w:sz w:val="18"/>
          <w:szCs w:val="18"/>
        </w:rPr>
        <w:t xml:space="preserve"> сельского поселения.</w:t>
      </w:r>
    </w:p>
    <w:p w:rsidR="005C2C6D" w:rsidRPr="005C2C6D" w:rsidRDefault="005C2C6D" w:rsidP="005C2C6D">
      <w:pPr>
        <w:tabs>
          <w:tab w:val="left" w:pos="1134"/>
        </w:tabs>
        <w:ind w:firstLine="709"/>
        <w:rPr>
          <w:sz w:val="18"/>
          <w:szCs w:val="18"/>
        </w:rPr>
      </w:pPr>
      <w:r w:rsidRPr="005C2C6D">
        <w:rPr>
          <w:sz w:val="18"/>
          <w:szCs w:val="18"/>
        </w:rPr>
        <w:t>С учетом специфики программы для измерения ее результатов будут использоваться не только количественные индикаторы, но и качественные оценки управления муниципальными финансами, создания условий для эффективного и ответственного муниципального управления.</w:t>
      </w:r>
    </w:p>
    <w:p w:rsidR="005C2C6D" w:rsidRPr="005C2C6D" w:rsidRDefault="005C2C6D" w:rsidP="005C2C6D">
      <w:pPr>
        <w:tabs>
          <w:tab w:val="left" w:pos="1134"/>
        </w:tabs>
        <w:ind w:firstLine="709"/>
        <w:rPr>
          <w:sz w:val="18"/>
          <w:szCs w:val="18"/>
        </w:rPr>
      </w:pPr>
      <w:r w:rsidRPr="005C2C6D">
        <w:rPr>
          <w:sz w:val="18"/>
          <w:szCs w:val="18"/>
        </w:rPr>
        <w:t>Ожидаемые результаты</w:t>
      </w:r>
      <w:r w:rsidRPr="005C2C6D">
        <w:rPr>
          <w:b/>
          <w:bCs/>
          <w:sz w:val="18"/>
          <w:szCs w:val="18"/>
        </w:rPr>
        <w:t xml:space="preserve"> </w:t>
      </w:r>
      <w:r w:rsidRPr="005C2C6D">
        <w:rPr>
          <w:sz w:val="18"/>
          <w:szCs w:val="18"/>
        </w:rPr>
        <w:t>реализации программы:</w:t>
      </w:r>
    </w:p>
    <w:p w:rsidR="005C2C6D" w:rsidRPr="005C2C6D" w:rsidRDefault="005C2C6D" w:rsidP="005C2C6D">
      <w:pPr>
        <w:ind w:firstLine="709"/>
        <w:rPr>
          <w:sz w:val="18"/>
          <w:szCs w:val="18"/>
        </w:rPr>
      </w:pPr>
      <w:r w:rsidRPr="005C2C6D">
        <w:rPr>
          <w:sz w:val="18"/>
          <w:szCs w:val="18"/>
        </w:rPr>
        <w:t xml:space="preserve">1. Формирование и исполнение местных бюджетов в соответствии с бюджетных законодательством, нормативными правовыми актами </w:t>
      </w:r>
      <w:r w:rsidRPr="005C2C6D">
        <w:rPr>
          <w:kern w:val="2"/>
          <w:sz w:val="18"/>
          <w:szCs w:val="18"/>
        </w:rPr>
        <w:t>Новобогородицкого</w:t>
      </w:r>
      <w:r w:rsidRPr="005C2C6D">
        <w:rPr>
          <w:sz w:val="18"/>
          <w:szCs w:val="18"/>
        </w:rPr>
        <w:t xml:space="preserve"> сельского поселения.</w:t>
      </w:r>
    </w:p>
    <w:p w:rsidR="005C2C6D" w:rsidRPr="005C2C6D" w:rsidRDefault="005C2C6D" w:rsidP="005C2C6D">
      <w:pPr>
        <w:ind w:firstLine="709"/>
        <w:rPr>
          <w:sz w:val="18"/>
          <w:szCs w:val="18"/>
        </w:rPr>
      </w:pPr>
      <w:r w:rsidRPr="005C2C6D">
        <w:rPr>
          <w:sz w:val="18"/>
          <w:szCs w:val="18"/>
        </w:rPr>
        <w:t>2. Обеспечение поступления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в размере 85 %.</w:t>
      </w:r>
    </w:p>
    <w:p w:rsidR="005C2C6D" w:rsidRPr="005C2C6D" w:rsidRDefault="005C2C6D" w:rsidP="005C2C6D">
      <w:pPr>
        <w:ind w:firstLine="709"/>
        <w:rPr>
          <w:sz w:val="18"/>
          <w:szCs w:val="18"/>
        </w:rPr>
      </w:pPr>
      <w:r w:rsidRPr="005C2C6D">
        <w:rPr>
          <w:sz w:val="18"/>
          <w:szCs w:val="18"/>
        </w:rPr>
        <w:t xml:space="preserve">3. Обеспечение расходования средств бюджета </w:t>
      </w:r>
      <w:r w:rsidRPr="005C2C6D">
        <w:rPr>
          <w:kern w:val="2"/>
          <w:sz w:val="18"/>
          <w:szCs w:val="18"/>
        </w:rPr>
        <w:t>Новобогородицкого</w:t>
      </w:r>
      <w:r w:rsidRPr="005C2C6D">
        <w:rPr>
          <w:sz w:val="18"/>
          <w:szCs w:val="18"/>
        </w:rPr>
        <w:t xml:space="preserve"> сельского поселения в рамках муниципальных программ – 100%.</w:t>
      </w:r>
    </w:p>
    <w:p w:rsidR="005C2C6D" w:rsidRPr="005C2C6D" w:rsidRDefault="005C2C6D" w:rsidP="005C2C6D">
      <w:pPr>
        <w:ind w:firstLine="709"/>
        <w:rPr>
          <w:sz w:val="18"/>
          <w:szCs w:val="18"/>
        </w:rPr>
      </w:pPr>
      <w:r w:rsidRPr="005C2C6D">
        <w:rPr>
          <w:sz w:val="18"/>
          <w:szCs w:val="18"/>
        </w:rPr>
        <w:t>4. Снижение недоимки по земельному налогу на 31 декабря 2027 г.  до 4,0 %.</w:t>
      </w:r>
    </w:p>
    <w:p w:rsidR="005C2C6D" w:rsidRPr="005C2C6D" w:rsidRDefault="005C2C6D" w:rsidP="005C2C6D">
      <w:pPr>
        <w:ind w:firstLine="709"/>
        <w:rPr>
          <w:sz w:val="18"/>
          <w:szCs w:val="18"/>
        </w:rPr>
      </w:pPr>
      <w:r w:rsidRPr="005C2C6D">
        <w:rPr>
          <w:sz w:val="18"/>
          <w:szCs w:val="18"/>
        </w:rPr>
        <w:t>5. Снижение недоимки по налогу на имущество физических лиц на 31 декабря 2027 г.  до 9 %.</w:t>
      </w:r>
    </w:p>
    <w:p w:rsidR="005C2C6D" w:rsidRPr="005C2C6D" w:rsidRDefault="005C2C6D" w:rsidP="005C2C6D">
      <w:pPr>
        <w:pStyle w:val="ConsPlusCell"/>
        <w:ind w:firstLine="709"/>
        <w:jc w:val="both"/>
        <w:rPr>
          <w:rFonts w:ascii="Times New Roman" w:hAnsi="Times New Roman" w:cs="Times New Roman"/>
          <w:sz w:val="18"/>
          <w:szCs w:val="18"/>
        </w:rPr>
      </w:pPr>
      <w:r w:rsidRPr="005C2C6D">
        <w:rPr>
          <w:rFonts w:ascii="Times New Roman" w:hAnsi="Times New Roman" w:cs="Times New Roman"/>
          <w:sz w:val="18"/>
          <w:szCs w:val="18"/>
        </w:rPr>
        <w:t>6. Организация и проведение общественно и социально значимых культурно-досуговых мероприятий, организованных в течение года на территории поселения – не менее десяти.</w:t>
      </w:r>
    </w:p>
    <w:p w:rsidR="005C2C6D" w:rsidRPr="005C2C6D" w:rsidRDefault="005C2C6D" w:rsidP="005C2C6D">
      <w:pPr>
        <w:ind w:firstLine="709"/>
        <w:rPr>
          <w:sz w:val="18"/>
          <w:szCs w:val="18"/>
        </w:rPr>
      </w:pPr>
      <w:r w:rsidRPr="005C2C6D">
        <w:rPr>
          <w:sz w:val="18"/>
          <w:szCs w:val="18"/>
        </w:rPr>
        <w:t>7. Организация регулярного библиотечного обслуживания на дому граждан пожилого возраста и людей с ограниченными физическими возможностями  - не менее 14 чел.</w:t>
      </w:r>
    </w:p>
    <w:p w:rsidR="005C2C6D" w:rsidRPr="005C2C6D" w:rsidRDefault="005C2C6D" w:rsidP="005C2C6D">
      <w:pPr>
        <w:ind w:firstLine="709"/>
        <w:rPr>
          <w:sz w:val="18"/>
          <w:szCs w:val="18"/>
        </w:rPr>
      </w:pPr>
      <w:r w:rsidRPr="005C2C6D">
        <w:rPr>
          <w:sz w:val="18"/>
          <w:szCs w:val="18"/>
        </w:rPr>
        <w:t xml:space="preserve">Применение программного принципа планирования и исполнения бюджета </w:t>
      </w:r>
      <w:r w:rsidRPr="005C2C6D">
        <w:rPr>
          <w:kern w:val="2"/>
          <w:sz w:val="18"/>
          <w:szCs w:val="18"/>
        </w:rPr>
        <w:t>Новобогородицкого</w:t>
      </w:r>
      <w:r w:rsidRPr="005C2C6D">
        <w:rPr>
          <w:sz w:val="18"/>
          <w:szCs w:val="18"/>
        </w:rPr>
        <w:t xml:space="preserve"> сельского поселения приведет к повышению результативности работы администрации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 </w:t>
      </w:r>
    </w:p>
    <w:p w:rsidR="005C2C6D" w:rsidRPr="005C2C6D" w:rsidRDefault="005C2C6D" w:rsidP="005C2C6D">
      <w:pPr>
        <w:tabs>
          <w:tab w:val="left" w:pos="1134"/>
        </w:tabs>
        <w:rPr>
          <w:kern w:val="2"/>
          <w:sz w:val="18"/>
          <w:szCs w:val="18"/>
        </w:rPr>
      </w:pPr>
    </w:p>
    <w:p w:rsidR="005C2C6D" w:rsidRPr="005C2C6D" w:rsidRDefault="005C2C6D" w:rsidP="005C2C6D">
      <w:pPr>
        <w:ind w:firstLine="720"/>
        <w:jc w:val="center"/>
        <w:rPr>
          <w:b/>
          <w:bCs/>
          <w:sz w:val="18"/>
          <w:szCs w:val="18"/>
        </w:rPr>
      </w:pPr>
      <w:r w:rsidRPr="005C2C6D">
        <w:rPr>
          <w:b/>
          <w:bCs/>
          <w:sz w:val="18"/>
          <w:szCs w:val="18"/>
        </w:rPr>
        <w:t>2.4. Сроки и этапы реализации муниципальной программы</w:t>
      </w:r>
    </w:p>
    <w:p w:rsidR="005C2C6D" w:rsidRPr="005C2C6D" w:rsidRDefault="005C2C6D" w:rsidP="005C2C6D">
      <w:pPr>
        <w:ind w:firstLine="720"/>
        <w:jc w:val="center"/>
        <w:rPr>
          <w:b/>
          <w:bCs/>
          <w:sz w:val="18"/>
          <w:szCs w:val="18"/>
        </w:rPr>
      </w:pPr>
    </w:p>
    <w:p w:rsidR="005C2C6D" w:rsidRPr="005C2C6D" w:rsidRDefault="005C2C6D" w:rsidP="005C2C6D">
      <w:pPr>
        <w:ind w:firstLine="720"/>
        <w:rPr>
          <w:sz w:val="18"/>
          <w:szCs w:val="18"/>
        </w:rPr>
      </w:pPr>
      <w:r w:rsidRPr="005C2C6D">
        <w:rPr>
          <w:sz w:val="18"/>
          <w:szCs w:val="18"/>
        </w:rPr>
        <w:t>Срок реализации муниципальной программы с 2014 по 2027 год.</w:t>
      </w:r>
    </w:p>
    <w:p w:rsidR="005C2C6D" w:rsidRPr="005C2C6D" w:rsidRDefault="005C2C6D" w:rsidP="005C2C6D">
      <w:pPr>
        <w:ind w:firstLine="720"/>
        <w:rPr>
          <w:sz w:val="18"/>
          <w:szCs w:val="18"/>
        </w:rPr>
      </w:pPr>
      <w:r w:rsidRPr="005C2C6D">
        <w:rPr>
          <w:sz w:val="18"/>
          <w:szCs w:val="18"/>
        </w:rPr>
        <w:t>Муниципальная программа реализуется в один этап.</w:t>
      </w:r>
    </w:p>
    <w:p w:rsidR="005C2C6D" w:rsidRPr="005C2C6D" w:rsidRDefault="005C2C6D" w:rsidP="005C2C6D">
      <w:pPr>
        <w:tabs>
          <w:tab w:val="left" w:pos="1134"/>
        </w:tabs>
        <w:ind w:firstLine="709"/>
        <w:rPr>
          <w:kern w:val="2"/>
          <w:sz w:val="18"/>
          <w:szCs w:val="18"/>
        </w:rPr>
      </w:pPr>
    </w:p>
    <w:p w:rsidR="005C2C6D" w:rsidRPr="005C2C6D" w:rsidRDefault="005C2C6D" w:rsidP="005C2C6D">
      <w:pPr>
        <w:tabs>
          <w:tab w:val="left" w:pos="1134"/>
        </w:tabs>
        <w:ind w:firstLine="851"/>
        <w:rPr>
          <w:kern w:val="2"/>
          <w:sz w:val="18"/>
          <w:szCs w:val="18"/>
        </w:rPr>
      </w:pP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 xml:space="preserve">Раздел 3. </w:t>
      </w: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 xml:space="preserve">Обоснование выделения подпрограмм муниципальной программы и обобщенная характеристика основных мероприятий </w:t>
      </w: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p>
    <w:p w:rsidR="005C2C6D" w:rsidRPr="005C2C6D" w:rsidRDefault="005C2C6D" w:rsidP="005C2C6D">
      <w:pPr>
        <w:ind w:right="-45" w:firstLine="709"/>
        <w:rPr>
          <w:kern w:val="2"/>
          <w:sz w:val="18"/>
          <w:szCs w:val="18"/>
        </w:rPr>
      </w:pPr>
      <w:r w:rsidRPr="005C2C6D">
        <w:rPr>
          <w:kern w:val="2"/>
          <w:sz w:val="18"/>
          <w:szCs w:val="18"/>
        </w:rPr>
        <w:t>На достижение целей муниципальной программы направлены основные мероприятия программы.</w:t>
      </w:r>
    </w:p>
    <w:p w:rsidR="005C2C6D" w:rsidRPr="005C2C6D" w:rsidRDefault="005C2C6D" w:rsidP="005C2C6D">
      <w:pPr>
        <w:ind w:right="-45" w:firstLine="709"/>
        <w:rPr>
          <w:kern w:val="2"/>
          <w:sz w:val="18"/>
          <w:szCs w:val="18"/>
        </w:rPr>
      </w:pPr>
    </w:p>
    <w:p w:rsidR="005C2C6D" w:rsidRPr="005C2C6D" w:rsidRDefault="005C2C6D" w:rsidP="005C2C6D">
      <w:pPr>
        <w:pStyle w:val="ConsPlusCell"/>
        <w:jc w:val="center"/>
        <w:rPr>
          <w:rFonts w:ascii="Times New Roman" w:hAnsi="Times New Roman" w:cs="Times New Roman"/>
          <w:b/>
          <w:bCs/>
          <w:sz w:val="18"/>
          <w:szCs w:val="18"/>
        </w:rPr>
      </w:pPr>
      <w:r w:rsidRPr="005C2C6D">
        <w:rPr>
          <w:rFonts w:ascii="Times New Roman" w:hAnsi="Times New Roman" w:cs="Times New Roman"/>
          <w:b/>
          <w:bCs/>
          <w:sz w:val="18"/>
          <w:szCs w:val="18"/>
        </w:rPr>
        <w:t>Основное мероприятие  1. Финансовое обеспечение деятельности главы сельского поселения</w:t>
      </w:r>
    </w:p>
    <w:p w:rsidR="005C2C6D" w:rsidRPr="005C2C6D" w:rsidRDefault="005C2C6D" w:rsidP="005C2C6D">
      <w:pPr>
        <w:pStyle w:val="ConsPlusCell"/>
        <w:jc w:val="center"/>
        <w:rPr>
          <w:rFonts w:ascii="Times New Roman" w:hAnsi="Times New Roman" w:cs="Times New Roman"/>
          <w:b/>
          <w:bCs/>
          <w:sz w:val="18"/>
          <w:szCs w:val="18"/>
        </w:rPr>
      </w:pPr>
    </w:p>
    <w:p w:rsidR="005C2C6D" w:rsidRPr="005C2C6D" w:rsidRDefault="005C2C6D" w:rsidP="005C2C6D">
      <w:pPr>
        <w:ind w:firstLine="720"/>
        <w:rPr>
          <w:sz w:val="18"/>
          <w:szCs w:val="18"/>
        </w:rPr>
      </w:pPr>
      <w:r w:rsidRPr="005C2C6D">
        <w:rPr>
          <w:sz w:val="18"/>
          <w:szCs w:val="18"/>
        </w:rPr>
        <w:t>Срок реализации основного мероприятия  1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pStyle w:val="ConsPlusCell"/>
        <w:ind w:firstLine="708"/>
        <w:rPr>
          <w:rFonts w:ascii="Times New Roman" w:hAnsi="Times New Roman" w:cs="Times New Roman"/>
          <w:sz w:val="18"/>
          <w:szCs w:val="18"/>
        </w:rPr>
      </w:pPr>
      <w:r w:rsidRPr="005C2C6D">
        <w:rPr>
          <w:rFonts w:ascii="Times New Roman" w:hAnsi="Times New Roman" w:cs="Times New Roman"/>
          <w:sz w:val="18"/>
          <w:szCs w:val="18"/>
        </w:rPr>
        <w:t>В состав данного основного мероприятия входит мероприятие:</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расходы на обеспечение деятельности главы местного самоуправления в рамках основного 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C2C6D" w:rsidRPr="005C2C6D" w:rsidRDefault="005C2C6D" w:rsidP="005C2C6D">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        В рамках данного основного мероприятия предусматривается финансовое обеспечение деятельности высшего должностного лица  Новобогородицкого сельского поселения.</w:t>
      </w:r>
    </w:p>
    <w:p w:rsidR="005C2C6D" w:rsidRPr="005C2C6D" w:rsidRDefault="005C2C6D" w:rsidP="005C2C6D">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      Результатами данного мероприятия будет:</w:t>
      </w:r>
    </w:p>
    <w:p w:rsidR="005C2C6D" w:rsidRPr="005C2C6D" w:rsidRDefault="005C2C6D" w:rsidP="005C2C6D">
      <w:pPr>
        <w:pStyle w:val="ConsPlusCell"/>
        <w:rPr>
          <w:rFonts w:ascii="Times New Roman" w:hAnsi="Times New Roman" w:cs="Times New Roman"/>
          <w:sz w:val="18"/>
          <w:szCs w:val="18"/>
        </w:rPr>
      </w:pPr>
      <w:r w:rsidRPr="005C2C6D">
        <w:rPr>
          <w:rFonts w:ascii="Times New Roman" w:hAnsi="Times New Roman" w:cs="Times New Roman"/>
          <w:sz w:val="18"/>
          <w:szCs w:val="18"/>
        </w:rPr>
        <w:t xml:space="preserve">-повышение комфортности и упрощение процедур получения гражданами и юридическими лицами массовых общественно  значимых    муниципальных услуг в Новобогородицком сельском поселении; </w:t>
      </w:r>
    </w:p>
    <w:p w:rsidR="005C2C6D" w:rsidRPr="005C2C6D" w:rsidRDefault="005C2C6D" w:rsidP="005C2C6D">
      <w:pPr>
        <w:pStyle w:val="ConsPlusCell"/>
        <w:rPr>
          <w:rFonts w:ascii="Times New Roman" w:hAnsi="Times New Roman" w:cs="Times New Roman"/>
          <w:sz w:val="18"/>
          <w:szCs w:val="18"/>
        </w:rPr>
      </w:pPr>
      <w:r w:rsidRPr="005C2C6D">
        <w:rPr>
          <w:rFonts w:ascii="Times New Roman" w:hAnsi="Times New Roman" w:cs="Times New Roman"/>
          <w:sz w:val="18"/>
          <w:szCs w:val="18"/>
        </w:rPr>
        <w:lastRenderedPageBreak/>
        <w:t>- оптимизация административных процедур и повышение качества предоставления муниципальных услуг,</w:t>
      </w:r>
    </w:p>
    <w:p w:rsidR="005C2C6D" w:rsidRPr="005C2C6D" w:rsidRDefault="005C2C6D" w:rsidP="005C2C6D">
      <w:pPr>
        <w:pStyle w:val="ConsPlusCell"/>
        <w:rPr>
          <w:rFonts w:ascii="Times New Roman" w:hAnsi="Times New Roman" w:cs="Times New Roman"/>
          <w:b/>
          <w:bCs/>
          <w:sz w:val="18"/>
          <w:szCs w:val="18"/>
        </w:rPr>
      </w:pPr>
      <w:r w:rsidRPr="005C2C6D">
        <w:rPr>
          <w:rFonts w:ascii="Times New Roman" w:hAnsi="Times New Roman" w:cs="Times New Roman"/>
          <w:sz w:val="18"/>
          <w:szCs w:val="18"/>
        </w:rPr>
        <w:t>-  финансовое и материально-техническое обеспечение деятельности администрации Новобогородицкого сельского поселения</w:t>
      </w:r>
      <w:r w:rsidRPr="005C2C6D">
        <w:rPr>
          <w:rFonts w:ascii="Times New Roman" w:hAnsi="Times New Roman" w:cs="Times New Roman"/>
          <w:kern w:val="2"/>
          <w:sz w:val="18"/>
          <w:szCs w:val="18"/>
        </w:rPr>
        <w:t>.</w:t>
      </w: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p>
    <w:p w:rsidR="005C2C6D" w:rsidRPr="005C2C6D" w:rsidRDefault="005C2C6D" w:rsidP="005C2C6D">
      <w:pPr>
        <w:jc w:val="center"/>
        <w:rPr>
          <w:b/>
          <w:bCs/>
          <w:sz w:val="18"/>
          <w:szCs w:val="18"/>
        </w:rPr>
      </w:pPr>
      <w:r w:rsidRPr="005C2C6D">
        <w:rPr>
          <w:b/>
          <w:bCs/>
          <w:sz w:val="18"/>
          <w:szCs w:val="18"/>
        </w:rPr>
        <w:t xml:space="preserve">Основное мероприятие  2 Функционирование органов местного самоуправления </w:t>
      </w:r>
    </w:p>
    <w:p w:rsidR="005C2C6D" w:rsidRPr="005C2C6D" w:rsidRDefault="005C2C6D" w:rsidP="005C2C6D">
      <w:pPr>
        <w:jc w:val="center"/>
        <w:rPr>
          <w:b/>
          <w:bCs/>
          <w:sz w:val="18"/>
          <w:szCs w:val="18"/>
        </w:rPr>
      </w:pPr>
    </w:p>
    <w:p w:rsidR="005C2C6D" w:rsidRPr="005C2C6D" w:rsidRDefault="005C2C6D" w:rsidP="005C2C6D">
      <w:pPr>
        <w:ind w:firstLine="720"/>
        <w:rPr>
          <w:sz w:val="18"/>
          <w:szCs w:val="18"/>
        </w:rPr>
      </w:pPr>
      <w:r w:rsidRPr="005C2C6D">
        <w:rPr>
          <w:sz w:val="18"/>
          <w:szCs w:val="18"/>
        </w:rPr>
        <w:t>Срок реализации основного мероприятия  2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pStyle w:val="ConsPlusCell"/>
        <w:ind w:firstLine="708"/>
        <w:rPr>
          <w:rFonts w:ascii="Times New Roman" w:hAnsi="Times New Roman" w:cs="Times New Roman"/>
          <w:sz w:val="18"/>
          <w:szCs w:val="18"/>
        </w:rPr>
      </w:pPr>
      <w:r w:rsidRPr="005C2C6D">
        <w:rPr>
          <w:rFonts w:ascii="Times New Roman" w:hAnsi="Times New Roman" w:cs="Times New Roman"/>
          <w:sz w:val="18"/>
          <w:szCs w:val="18"/>
        </w:rPr>
        <w:t>В состав данного основного мероприятия входят мероприятия:</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2.1. расходы на обеспечение деятельности органов местного самоуправления в рамках основного 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C2C6D" w:rsidRPr="005C2C6D" w:rsidRDefault="005C2C6D" w:rsidP="005C2C6D">
      <w:pPr>
        <w:rPr>
          <w:sz w:val="18"/>
          <w:szCs w:val="18"/>
        </w:rPr>
      </w:pPr>
      <w:r w:rsidRPr="005C2C6D">
        <w:rPr>
          <w:sz w:val="18"/>
          <w:szCs w:val="18"/>
        </w:rPr>
        <w:t>2.2.</w:t>
      </w:r>
      <w:r w:rsidRPr="005C2C6D">
        <w:rPr>
          <w:b/>
          <w:bCs/>
          <w:sz w:val="18"/>
          <w:szCs w:val="18"/>
        </w:rPr>
        <w:t xml:space="preserve"> </w:t>
      </w:r>
      <w:r w:rsidRPr="005C2C6D">
        <w:rPr>
          <w:sz w:val="18"/>
          <w:szCs w:val="18"/>
        </w:rPr>
        <w:t>расходы на обеспечение деятельности органов местного самоуправления в рамках основного мероприятия, закупка товаров, работ и услуг для государственных (муниципальных) нужд;</w:t>
      </w:r>
    </w:p>
    <w:p w:rsidR="005C2C6D" w:rsidRPr="005C2C6D" w:rsidRDefault="005C2C6D" w:rsidP="005C2C6D">
      <w:pPr>
        <w:rPr>
          <w:b/>
          <w:bCs/>
          <w:sz w:val="18"/>
          <w:szCs w:val="18"/>
        </w:rPr>
      </w:pPr>
      <w:r w:rsidRPr="005C2C6D">
        <w:rPr>
          <w:sz w:val="18"/>
          <w:szCs w:val="18"/>
        </w:rPr>
        <w:t>2.3. расходы на обеспечение деятельности органов местного самоуправления в рамках основного мероприятия, иные бюджетные ассигнования.</w:t>
      </w:r>
    </w:p>
    <w:p w:rsidR="005C2C6D" w:rsidRPr="005C2C6D" w:rsidRDefault="005C2C6D" w:rsidP="005C2C6D">
      <w:pPr>
        <w:ind w:firstLine="709"/>
        <w:rPr>
          <w:kern w:val="2"/>
          <w:sz w:val="18"/>
          <w:szCs w:val="18"/>
        </w:rPr>
      </w:pPr>
      <w:r w:rsidRPr="005C2C6D">
        <w:rPr>
          <w:kern w:val="2"/>
          <w:sz w:val="18"/>
          <w:szCs w:val="18"/>
        </w:rPr>
        <w:t xml:space="preserve">В рамках этого мероприятия продолжится работа по улучшению показателей оценки эффективности деятельности органов местного самоуправления Новобогородицкого сельского поселения. </w:t>
      </w:r>
    </w:p>
    <w:p w:rsidR="005C2C6D" w:rsidRPr="005C2C6D" w:rsidRDefault="005C2C6D" w:rsidP="005C2C6D">
      <w:pPr>
        <w:ind w:firstLine="709"/>
        <w:rPr>
          <w:kern w:val="2"/>
          <w:sz w:val="18"/>
          <w:szCs w:val="18"/>
        </w:rPr>
      </w:pPr>
      <w:r w:rsidRPr="005C2C6D">
        <w:rPr>
          <w:kern w:val="2"/>
          <w:sz w:val="18"/>
          <w:szCs w:val="18"/>
        </w:rPr>
        <w:t xml:space="preserve">В рамках этого мероприятия продолжится следующая работа </w:t>
      </w:r>
    </w:p>
    <w:p w:rsidR="005C2C6D" w:rsidRPr="005C2C6D" w:rsidRDefault="005C2C6D" w:rsidP="005C2C6D">
      <w:pPr>
        <w:ind w:firstLine="709"/>
        <w:rPr>
          <w:sz w:val="18"/>
          <w:szCs w:val="18"/>
        </w:rPr>
      </w:pPr>
      <w:r w:rsidRPr="005C2C6D">
        <w:rPr>
          <w:sz w:val="18"/>
          <w:szCs w:val="18"/>
        </w:rPr>
        <w:t>- нормативное правовое регулирование в сфере имущественно-земельных отношений; формирование земельных  участков для реализации инвестиционных проектов; повышение эффективности использования имущества Новобогородицкого сельского поселения; регистрация права собственности поселения на объекты недвижимости и земельные участки; обеспечение последовательного курса приватизации муниципальной собственности Новобогородицкого сельского поселения; реализация процедур предоставления земельных участков различным категориям граждан на различных правах; обеспечение качественного предоставления муниципальных услуг в сфере имущественно-земельных отношений;</w:t>
      </w:r>
    </w:p>
    <w:p w:rsidR="005C2C6D" w:rsidRPr="005C2C6D" w:rsidRDefault="005C2C6D" w:rsidP="005C2C6D">
      <w:pPr>
        <w:ind w:firstLine="709"/>
        <w:rPr>
          <w:sz w:val="18"/>
          <w:szCs w:val="18"/>
        </w:rPr>
      </w:pPr>
      <w:r w:rsidRPr="005C2C6D">
        <w:rPr>
          <w:sz w:val="18"/>
          <w:szCs w:val="18"/>
        </w:rPr>
        <w:t xml:space="preserve"> - организация и осуществление мероприятий по защите населения и территории поселения от чрезвычайных ситуаций природного и техногенного характера;  развитие системы оповещения населения; развитие материально-технической базы аварийно-спасательных служб и формирований; развитие системы информирования и оповещения населения в местах массового пребывания людей; освежение запасов и продление сроков эксплуатации средств индивидуальной защиты населения Новобогородицкого сельского поселения;</w:t>
      </w:r>
    </w:p>
    <w:p w:rsidR="005C2C6D" w:rsidRPr="005C2C6D" w:rsidRDefault="005C2C6D" w:rsidP="005C2C6D">
      <w:pPr>
        <w:pStyle w:val="19"/>
        <w:tabs>
          <w:tab w:val="left" w:pos="1134"/>
        </w:tabs>
        <w:suppressAutoHyphens/>
        <w:autoSpaceDE w:val="0"/>
        <w:autoSpaceDN w:val="0"/>
        <w:adjustRightInd w:val="0"/>
        <w:ind w:left="0" w:firstLine="709"/>
        <w:jc w:val="both"/>
        <w:rPr>
          <w:rFonts w:ascii="Times New Roman" w:hAnsi="Times New Roman"/>
          <w:kern w:val="2"/>
          <w:sz w:val="18"/>
          <w:szCs w:val="18"/>
        </w:rPr>
      </w:pPr>
      <w:r w:rsidRPr="005C2C6D">
        <w:rPr>
          <w:rFonts w:ascii="Times New Roman" w:hAnsi="Times New Roman"/>
          <w:kern w:val="2"/>
          <w:sz w:val="18"/>
          <w:szCs w:val="18"/>
        </w:rPr>
        <w:t xml:space="preserve">В рамках реализации данного мероприятия осуществляется планирование  бюджетных ассигнований и их исполнение,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 бюджетных ограничений, в том числе при условии и в пределах оптимизации (сокращения) ранее принятых обязательств (в случае необходимости). </w:t>
      </w:r>
    </w:p>
    <w:p w:rsidR="005C2C6D" w:rsidRPr="005C2C6D" w:rsidRDefault="005C2C6D" w:rsidP="005C2C6D">
      <w:pPr>
        <w:ind w:firstLine="709"/>
        <w:rPr>
          <w:kern w:val="2"/>
          <w:sz w:val="18"/>
          <w:szCs w:val="18"/>
        </w:rPr>
      </w:pPr>
      <w:r w:rsidRPr="005C2C6D">
        <w:rPr>
          <w:kern w:val="2"/>
          <w:sz w:val="18"/>
          <w:szCs w:val="18"/>
        </w:rPr>
        <w:t>Результатом данного  мероприятия будет увеличение доходов бюджета Новобогородицкого сельского поселения и повышению эффективности налогового администрирования.</w:t>
      </w:r>
    </w:p>
    <w:p w:rsidR="005C2C6D" w:rsidRPr="005C2C6D" w:rsidRDefault="005C2C6D" w:rsidP="005C2C6D">
      <w:pPr>
        <w:pStyle w:val="19"/>
        <w:tabs>
          <w:tab w:val="left" w:pos="1134"/>
        </w:tabs>
        <w:suppressAutoHyphens/>
        <w:autoSpaceDE w:val="0"/>
        <w:autoSpaceDN w:val="0"/>
        <w:adjustRightInd w:val="0"/>
        <w:ind w:left="0" w:firstLine="709"/>
        <w:jc w:val="both"/>
        <w:rPr>
          <w:rFonts w:ascii="Times New Roman" w:hAnsi="Times New Roman"/>
          <w:kern w:val="2"/>
          <w:sz w:val="18"/>
          <w:szCs w:val="18"/>
        </w:rPr>
      </w:pPr>
    </w:p>
    <w:p w:rsidR="005C2C6D" w:rsidRPr="005C2C6D" w:rsidRDefault="005C2C6D" w:rsidP="005C2C6D">
      <w:pPr>
        <w:ind w:firstLine="709"/>
        <w:rPr>
          <w:sz w:val="18"/>
          <w:szCs w:val="18"/>
        </w:rPr>
      </w:pPr>
    </w:p>
    <w:p w:rsidR="005C2C6D" w:rsidRPr="005C2C6D" w:rsidRDefault="005C2C6D" w:rsidP="005C2C6D">
      <w:pPr>
        <w:ind w:right="-45"/>
        <w:jc w:val="center"/>
        <w:rPr>
          <w:b/>
          <w:bCs/>
          <w:kern w:val="2"/>
          <w:sz w:val="18"/>
          <w:szCs w:val="18"/>
        </w:rPr>
      </w:pPr>
      <w:r w:rsidRPr="005C2C6D">
        <w:rPr>
          <w:b/>
          <w:bCs/>
          <w:sz w:val="18"/>
          <w:szCs w:val="18"/>
        </w:rPr>
        <w:t xml:space="preserve">Основное мероприятие  3. </w:t>
      </w:r>
      <w:r w:rsidRPr="005C2C6D">
        <w:rPr>
          <w:b/>
          <w:bCs/>
          <w:kern w:val="2"/>
          <w:sz w:val="18"/>
          <w:szCs w:val="18"/>
        </w:rPr>
        <w:t>Энергосбережение и повышение энергетической эффективности</w:t>
      </w:r>
    </w:p>
    <w:p w:rsidR="005C2C6D" w:rsidRPr="005C2C6D" w:rsidRDefault="005C2C6D" w:rsidP="005C2C6D">
      <w:pPr>
        <w:jc w:val="center"/>
        <w:rPr>
          <w:b/>
          <w:bCs/>
          <w:sz w:val="18"/>
          <w:szCs w:val="18"/>
        </w:rPr>
      </w:pPr>
      <w:r w:rsidRPr="005C2C6D">
        <w:rPr>
          <w:b/>
          <w:bCs/>
          <w:kern w:val="2"/>
          <w:sz w:val="18"/>
          <w:szCs w:val="18"/>
        </w:rPr>
        <w:t xml:space="preserve"> </w:t>
      </w:r>
    </w:p>
    <w:p w:rsidR="005C2C6D" w:rsidRPr="005C2C6D" w:rsidRDefault="005C2C6D" w:rsidP="005C2C6D">
      <w:pPr>
        <w:ind w:firstLine="720"/>
        <w:rPr>
          <w:sz w:val="18"/>
          <w:szCs w:val="18"/>
        </w:rPr>
      </w:pPr>
      <w:r w:rsidRPr="005C2C6D">
        <w:rPr>
          <w:sz w:val="18"/>
          <w:szCs w:val="18"/>
        </w:rPr>
        <w:t xml:space="preserve">  Срок реализации основного мероприятия № 3 с 2014 по 2027 год.</w:t>
      </w:r>
    </w:p>
    <w:p w:rsidR="005C2C6D" w:rsidRPr="005C2C6D" w:rsidRDefault="005C2C6D" w:rsidP="005C2C6D">
      <w:pPr>
        <w:ind w:firstLine="720"/>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В рамках выполнения мероприятия по энергосбережению и повышению энергетической эффективности будет обеспечено:</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снижение расходов бюджета муниципального образования на оплату энергетических ресурсов, потребляемых организациями муниципальной бюджетной сферы, снижение потерь энергоресурсов, улучшение экологической ситуации, надежность функционирования систем жизнеобеспечения </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оснащение приборами учета энергетических ресурсов организаций муниципальной бюджетной сферы; </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снижение удельных показателей потребления электрической энергии, тепловой энергии и воды, природного газа;</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сокращение выбросов вредных веществ, за счёт сокращения объёмов потребления энергоресурсов;</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активная пропаганда энерго- и ресурсосбережения среди населения и других групп потребителей.</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xml:space="preserve">      В состав данного основного мероприятия входит мероприятие: </w:t>
      </w:r>
    </w:p>
    <w:p w:rsidR="005C2C6D" w:rsidRPr="005C2C6D" w:rsidRDefault="005C2C6D" w:rsidP="005C2C6D">
      <w:pPr>
        <w:rPr>
          <w:sz w:val="18"/>
          <w:szCs w:val="18"/>
        </w:rPr>
      </w:pPr>
      <w:r w:rsidRPr="005C2C6D">
        <w:rPr>
          <w:sz w:val="18"/>
          <w:szCs w:val="18"/>
        </w:rPr>
        <w:t>расходы на обеспечение деятельности органов местного самоуправления в рамках основного мероприятия, закупка товаров, работ и услуг для государственных (муниципальных) нужд.</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Ожидаемые конечные результаты реализации мероприятия:</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 экономия энергоресурсов за период реализации программы;                               </w:t>
      </w:r>
    </w:p>
    <w:p w:rsidR="005C2C6D" w:rsidRPr="005C2C6D" w:rsidRDefault="005C2C6D" w:rsidP="005C2C6D">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 снижение затрат местного бюджета на оплату коммунальных ресурсов;                  </w:t>
      </w:r>
    </w:p>
    <w:p w:rsidR="005C2C6D" w:rsidRPr="005C2C6D" w:rsidRDefault="005C2C6D" w:rsidP="005C2C6D">
      <w:pPr>
        <w:pStyle w:val="ConsPlusCell"/>
        <w:ind w:right="175"/>
        <w:jc w:val="both"/>
        <w:rPr>
          <w:rFonts w:ascii="Times New Roman" w:hAnsi="Times New Roman" w:cs="Times New Roman"/>
          <w:color w:val="1E1E1E"/>
          <w:sz w:val="18"/>
          <w:szCs w:val="18"/>
        </w:rPr>
      </w:pPr>
      <w:r w:rsidRPr="005C2C6D">
        <w:rPr>
          <w:rFonts w:ascii="Times New Roman" w:hAnsi="Times New Roman" w:cs="Times New Roman"/>
          <w:sz w:val="18"/>
          <w:szCs w:val="18"/>
        </w:rPr>
        <w:t xml:space="preserve">  - полный переход на приборный учет при расчетах с организациями коммунального комплекса.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b/>
          <w:bCs/>
          <w:sz w:val="18"/>
          <w:szCs w:val="18"/>
        </w:rPr>
      </w:pPr>
      <w:r w:rsidRPr="005C2C6D">
        <w:rPr>
          <w:rFonts w:ascii="Times New Roman" w:hAnsi="Times New Roman" w:cs="Times New Roman"/>
          <w:b/>
          <w:bCs/>
          <w:sz w:val="18"/>
          <w:szCs w:val="18"/>
        </w:rPr>
        <w:t xml:space="preserve">Основное мероприятие  4. Осуществление первичного воинского учета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ind w:firstLine="720"/>
        <w:rPr>
          <w:sz w:val="18"/>
          <w:szCs w:val="18"/>
        </w:rPr>
      </w:pPr>
      <w:r w:rsidRPr="005C2C6D">
        <w:rPr>
          <w:sz w:val="18"/>
          <w:szCs w:val="18"/>
        </w:rPr>
        <w:t xml:space="preserve">  Срок реализации основного мероприятия   4 с 2014 по 2027 год.</w:t>
      </w:r>
    </w:p>
    <w:p w:rsidR="005C2C6D" w:rsidRPr="005C2C6D" w:rsidRDefault="005C2C6D" w:rsidP="005C2C6D">
      <w:pPr>
        <w:ind w:firstLine="720"/>
        <w:rPr>
          <w:sz w:val="18"/>
          <w:szCs w:val="18"/>
        </w:rPr>
      </w:pPr>
      <w:r w:rsidRPr="005C2C6D">
        <w:rPr>
          <w:sz w:val="18"/>
          <w:szCs w:val="18"/>
        </w:rPr>
        <w:t xml:space="preserve">  Исполнитель – инспектор по военно-учетной работе администрации Новобогородицкого сельского поселения.</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xml:space="preserve">       В рамках выполнения мероприятия инспектор по военно-учетной работы отвечает:</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за организацию и осуществление первичного воинского учета граждан, проживающих или пребывающих (на срок более трех месяцев) на территории Новобогородицкого сельского поселения;</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за поддержание в актуальном состоянии сведений, содержащихся в документах первичного воинского учета и обеспечение поддержания в актуальном состоянии сведений, содержащихся в документах первичного воинского учета отдела ВКО по Калачеевскому и Петропавловскому районам.</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xml:space="preserve">      В состав данного основного мероприятия входят мероприятия: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sz w:val="18"/>
          <w:szCs w:val="18"/>
        </w:rPr>
        <w:t>- расходы на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в рамках основного мероприятия,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C2C6D" w:rsidRPr="005C2C6D" w:rsidRDefault="005C2C6D" w:rsidP="005C2C6D">
      <w:pPr>
        <w:pStyle w:val="ConsPlusNormal"/>
        <w:suppressAutoHyphens/>
        <w:ind w:firstLine="851"/>
        <w:jc w:val="both"/>
        <w:rPr>
          <w:rFonts w:ascii="Times New Roman" w:hAnsi="Times New Roman" w:cs="Times New Roman"/>
          <w:sz w:val="18"/>
          <w:szCs w:val="18"/>
        </w:rPr>
      </w:pPr>
      <w:r w:rsidRPr="005C2C6D">
        <w:rPr>
          <w:rFonts w:ascii="Times New Roman" w:hAnsi="Times New Roman" w:cs="Times New Roman"/>
          <w:sz w:val="18"/>
          <w:szCs w:val="18"/>
        </w:rPr>
        <w:t>-</w:t>
      </w:r>
      <w:r w:rsidRPr="005C2C6D">
        <w:rPr>
          <w:rFonts w:ascii="Times New Roman" w:hAnsi="Times New Roman" w:cs="Times New Roman"/>
          <w:b/>
          <w:bCs/>
          <w:sz w:val="18"/>
          <w:szCs w:val="18"/>
        </w:rPr>
        <w:t xml:space="preserve"> </w:t>
      </w:r>
      <w:r w:rsidRPr="005C2C6D">
        <w:rPr>
          <w:rFonts w:ascii="Times New Roman" w:hAnsi="Times New Roman" w:cs="Times New Roman"/>
          <w:sz w:val="18"/>
          <w:szCs w:val="18"/>
        </w:rPr>
        <w:t>расходы на осуществление переданных государственных полномочий по осуществлению первичному воинскому учету на территориях, где отсутствуют военные комиссариаты в рамках основного мероприятия, закупка товаров, работ и услуг для государственных (муниципальных) нужд.</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sz w:val="18"/>
          <w:szCs w:val="18"/>
        </w:rPr>
        <w:t>Результатом данного мероприятия будет качественная и своевременная работа по первичному воинскому учету.</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center"/>
        <w:rPr>
          <w:rFonts w:ascii="Times New Roman" w:hAnsi="Times New Roman" w:cs="Times New Roman"/>
          <w:b/>
          <w:bCs/>
          <w:color w:val="0D0D0D"/>
          <w:sz w:val="18"/>
          <w:szCs w:val="18"/>
        </w:rPr>
      </w:pPr>
      <w:r w:rsidRPr="005C2C6D">
        <w:rPr>
          <w:rFonts w:ascii="Times New Roman" w:hAnsi="Times New Roman" w:cs="Times New Roman"/>
          <w:b/>
          <w:bCs/>
          <w:sz w:val="18"/>
          <w:szCs w:val="18"/>
        </w:rPr>
        <w:t xml:space="preserve">Основное мероприятие  5. </w:t>
      </w:r>
      <w:r w:rsidRPr="005C2C6D">
        <w:rPr>
          <w:rFonts w:ascii="Times New Roman" w:hAnsi="Times New Roman" w:cs="Times New Roman"/>
          <w:b/>
          <w:bCs/>
          <w:color w:val="0D0D0D"/>
          <w:sz w:val="18"/>
          <w:szCs w:val="18"/>
        </w:rPr>
        <w:t xml:space="preserve">Защита населения и территории от чрезвычайных ситуаций </w:t>
      </w:r>
    </w:p>
    <w:p w:rsidR="005C2C6D" w:rsidRPr="005C2C6D" w:rsidRDefault="005C2C6D" w:rsidP="005C2C6D">
      <w:pPr>
        <w:pStyle w:val="ConsPlusNormal"/>
        <w:suppressAutoHyphens/>
        <w:ind w:firstLine="851"/>
        <w:jc w:val="center"/>
        <w:rPr>
          <w:rFonts w:ascii="Times New Roman" w:hAnsi="Times New Roman" w:cs="Times New Roman"/>
          <w:color w:val="0D0D0D"/>
          <w:sz w:val="18"/>
          <w:szCs w:val="18"/>
        </w:rPr>
      </w:pPr>
    </w:p>
    <w:p w:rsidR="005C2C6D" w:rsidRPr="005C2C6D" w:rsidRDefault="005C2C6D" w:rsidP="005C2C6D">
      <w:pPr>
        <w:pStyle w:val="ConsPlusNormal"/>
        <w:suppressAutoHyphens/>
        <w:ind w:firstLine="0"/>
        <w:rPr>
          <w:rFonts w:ascii="Times New Roman" w:hAnsi="Times New Roman" w:cs="Times New Roman"/>
          <w:sz w:val="18"/>
          <w:szCs w:val="18"/>
        </w:rPr>
      </w:pPr>
      <w:r w:rsidRPr="005C2C6D">
        <w:rPr>
          <w:rFonts w:ascii="Times New Roman" w:hAnsi="Times New Roman" w:cs="Times New Roman"/>
          <w:sz w:val="18"/>
          <w:szCs w:val="18"/>
        </w:rPr>
        <w:t xml:space="preserve">  Срок реализации основного мероприятия  5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rPr>
          <w:sz w:val="18"/>
          <w:szCs w:val="18"/>
        </w:rPr>
      </w:pPr>
      <w:r w:rsidRPr="005C2C6D">
        <w:rPr>
          <w:color w:val="0D0D0D"/>
          <w:sz w:val="18"/>
          <w:szCs w:val="18"/>
        </w:rPr>
        <w:t xml:space="preserve">В рамках выполнения мероприятия будет осуществляться работа по защите населения и территории от чрезвычайных ситуаций природного и техногенного характера, а также по </w:t>
      </w:r>
    </w:p>
    <w:p w:rsidR="005C2C6D" w:rsidRPr="005C2C6D" w:rsidRDefault="005C2C6D" w:rsidP="005C2C6D">
      <w:pPr>
        <w:rPr>
          <w:sz w:val="18"/>
          <w:szCs w:val="18"/>
          <w:bdr w:val="none" w:sz="0" w:space="0" w:color="auto" w:frame="1"/>
        </w:rPr>
      </w:pPr>
      <w:r w:rsidRPr="005C2C6D">
        <w:rPr>
          <w:sz w:val="18"/>
          <w:szCs w:val="18"/>
          <w:bdr w:val="none" w:sz="0" w:space="0" w:color="auto" w:frame="1"/>
        </w:rPr>
        <w:t>обеспечению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xml:space="preserve">В состав данного основного мероприятия входит мероприятие: </w:t>
      </w:r>
    </w:p>
    <w:p w:rsidR="005C2C6D" w:rsidRPr="005C2C6D" w:rsidRDefault="005C2C6D" w:rsidP="005C2C6D">
      <w:pPr>
        <w:rPr>
          <w:sz w:val="18"/>
          <w:szCs w:val="18"/>
        </w:rPr>
      </w:pPr>
      <w:r w:rsidRPr="005C2C6D">
        <w:rPr>
          <w:sz w:val="18"/>
          <w:szCs w:val="18"/>
        </w:rPr>
        <w:t>расходы на обеспечение деятельности органов местного самоуправления в рамках основного мероприятия, закупка товаров, работ и услуг для государственных (муниципальных) нужд.</w:t>
      </w:r>
    </w:p>
    <w:p w:rsidR="005C2C6D" w:rsidRPr="005C2C6D" w:rsidRDefault="005C2C6D" w:rsidP="005C2C6D">
      <w:pPr>
        <w:rPr>
          <w:color w:val="0D0D0D"/>
          <w:sz w:val="18"/>
          <w:szCs w:val="18"/>
        </w:rPr>
      </w:pPr>
      <w:r w:rsidRPr="005C2C6D">
        <w:rPr>
          <w:sz w:val="18"/>
          <w:szCs w:val="18"/>
        </w:rPr>
        <w:t>Ожидаемые конечные результаты реализации мероприятия:</w:t>
      </w:r>
    </w:p>
    <w:p w:rsidR="005C2C6D" w:rsidRPr="005C2C6D" w:rsidRDefault="005C2C6D" w:rsidP="005C2C6D">
      <w:pPr>
        <w:rPr>
          <w:sz w:val="18"/>
          <w:szCs w:val="18"/>
        </w:rPr>
      </w:pPr>
      <w:r w:rsidRPr="005C2C6D">
        <w:rPr>
          <w:sz w:val="18"/>
          <w:szCs w:val="18"/>
          <w:bdr w:val="none" w:sz="0" w:space="0" w:color="auto" w:frame="1"/>
        </w:rPr>
        <w:t xml:space="preserve">- предупреждение возникновения чрезвычайных ситуаций </w:t>
      </w:r>
      <w:r w:rsidRPr="005C2C6D">
        <w:rPr>
          <w:color w:val="0D0D0D"/>
          <w:sz w:val="18"/>
          <w:szCs w:val="18"/>
        </w:rPr>
        <w:t>природного и техногенного характера;</w:t>
      </w:r>
    </w:p>
    <w:p w:rsidR="005C2C6D" w:rsidRPr="005C2C6D" w:rsidRDefault="005C2C6D" w:rsidP="005C2C6D">
      <w:pPr>
        <w:rPr>
          <w:sz w:val="18"/>
          <w:szCs w:val="18"/>
        </w:rPr>
      </w:pPr>
      <w:r w:rsidRPr="005C2C6D">
        <w:rPr>
          <w:sz w:val="18"/>
          <w:szCs w:val="18"/>
          <w:bdr w:val="none" w:sz="0" w:space="0" w:color="auto" w:frame="1"/>
        </w:rPr>
        <w:t xml:space="preserve"> -   ликвидация пожаров в короткие сроки без наступления тяжких последствий;</w:t>
      </w:r>
    </w:p>
    <w:p w:rsidR="005C2C6D" w:rsidRPr="005C2C6D" w:rsidRDefault="005C2C6D" w:rsidP="005C2C6D">
      <w:pPr>
        <w:rPr>
          <w:sz w:val="18"/>
          <w:szCs w:val="18"/>
        </w:rPr>
      </w:pPr>
      <w:r w:rsidRPr="005C2C6D">
        <w:rPr>
          <w:sz w:val="18"/>
          <w:szCs w:val="18"/>
          <w:bdr w:val="none" w:sz="0" w:space="0" w:color="auto" w:frame="1"/>
        </w:rPr>
        <w:t>-  повышение уровня пожарной безопасности и обеспечение оптимального реагирования на угрозы возникновения пожаров со стороны населения;</w:t>
      </w:r>
    </w:p>
    <w:p w:rsidR="005C2C6D" w:rsidRPr="005C2C6D" w:rsidRDefault="005C2C6D" w:rsidP="005C2C6D">
      <w:pPr>
        <w:pStyle w:val="ConsPlusNormal"/>
        <w:suppressAutoHyphens/>
        <w:ind w:firstLine="0"/>
        <w:rPr>
          <w:rFonts w:ascii="Times New Roman" w:hAnsi="Times New Roman" w:cs="Times New Roman"/>
          <w:color w:val="0D0D0D"/>
          <w:sz w:val="18"/>
          <w:szCs w:val="18"/>
        </w:rPr>
      </w:pPr>
      <w:r w:rsidRPr="005C2C6D">
        <w:rPr>
          <w:rFonts w:ascii="Times New Roman" w:hAnsi="Times New Roman" w:cs="Times New Roman"/>
          <w:sz w:val="18"/>
          <w:szCs w:val="18"/>
          <w:bdr w:val="none" w:sz="0" w:space="0" w:color="auto" w:frame="1"/>
        </w:rPr>
        <w:t>-  участие общественности в профилактических мероприятиях по предупреждению пожаров и гибели людей.</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b/>
          <w:bCs/>
          <w:sz w:val="18"/>
          <w:szCs w:val="18"/>
        </w:rPr>
      </w:pPr>
      <w:r w:rsidRPr="005C2C6D">
        <w:rPr>
          <w:rFonts w:ascii="Times New Roman" w:hAnsi="Times New Roman" w:cs="Times New Roman"/>
          <w:b/>
          <w:bCs/>
          <w:sz w:val="18"/>
          <w:szCs w:val="18"/>
        </w:rPr>
        <w:t xml:space="preserve">Основное мероприятие  6. Развитие  дорожного хозяйства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6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rPr>
          <w:sz w:val="18"/>
          <w:szCs w:val="18"/>
        </w:rPr>
      </w:pPr>
      <w:r w:rsidRPr="005C2C6D">
        <w:rPr>
          <w:sz w:val="18"/>
          <w:szCs w:val="18"/>
        </w:rPr>
        <w:t xml:space="preserve">Задачи основного мероприятия: </w:t>
      </w:r>
    </w:p>
    <w:p w:rsidR="005C2C6D" w:rsidRPr="005C2C6D" w:rsidRDefault="005C2C6D" w:rsidP="005C2C6D">
      <w:pPr>
        <w:rPr>
          <w:sz w:val="18"/>
          <w:szCs w:val="18"/>
        </w:rPr>
      </w:pPr>
      <w:r w:rsidRPr="005C2C6D">
        <w:rPr>
          <w:sz w:val="18"/>
          <w:szCs w:val="1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5C2C6D" w:rsidRPr="005C2C6D" w:rsidRDefault="005C2C6D" w:rsidP="005C2C6D">
      <w:pPr>
        <w:rPr>
          <w:sz w:val="18"/>
          <w:szCs w:val="18"/>
        </w:rPr>
      </w:pPr>
      <w:r w:rsidRPr="005C2C6D">
        <w:rPr>
          <w:sz w:val="18"/>
          <w:szCs w:val="1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5C2C6D" w:rsidRPr="005C2C6D" w:rsidRDefault="005C2C6D" w:rsidP="005C2C6D">
      <w:pPr>
        <w:rPr>
          <w:sz w:val="18"/>
          <w:szCs w:val="18"/>
        </w:rPr>
      </w:pPr>
      <w:r w:rsidRPr="005C2C6D">
        <w:rPr>
          <w:sz w:val="18"/>
          <w:szCs w:val="18"/>
        </w:rPr>
        <w:t>- обеспечение безопасности дорожного движения транспорта;</w:t>
      </w:r>
    </w:p>
    <w:p w:rsidR="005C2C6D" w:rsidRPr="005C2C6D" w:rsidRDefault="005C2C6D" w:rsidP="005C2C6D">
      <w:pPr>
        <w:rPr>
          <w:sz w:val="18"/>
          <w:szCs w:val="18"/>
        </w:rPr>
      </w:pPr>
      <w:r w:rsidRPr="005C2C6D">
        <w:rPr>
          <w:sz w:val="18"/>
          <w:szCs w:val="18"/>
        </w:rPr>
        <w:t>- снижение доли автомобильных дорог, не соответствующих нормативным требованиям;</w:t>
      </w:r>
    </w:p>
    <w:p w:rsidR="005C2C6D" w:rsidRPr="005C2C6D" w:rsidRDefault="005C2C6D" w:rsidP="005C2C6D">
      <w:pPr>
        <w:pStyle w:val="ConsPlusNormal"/>
        <w:suppressAutoHyphens/>
        <w:ind w:firstLine="0"/>
        <w:jc w:val="both"/>
        <w:rPr>
          <w:rFonts w:ascii="Times New Roman" w:hAnsi="Times New Roman" w:cs="Times New Roman"/>
          <w:sz w:val="18"/>
          <w:szCs w:val="18"/>
        </w:rPr>
      </w:pPr>
      <w:r w:rsidRPr="005C2C6D">
        <w:rPr>
          <w:rFonts w:ascii="Times New Roman" w:hAnsi="Times New Roman" w:cs="Times New Roman"/>
          <w:sz w:val="18"/>
          <w:szCs w:val="18"/>
        </w:rPr>
        <w:t>- максимальное удовлетворение потребности населения в автомобильных дорогах с высокими потребительскими свойствами.</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xml:space="preserve">В состав данного основного мероприятия входит мероприятие: </w:t>
      </w:r>
    </w:p>
    <w:p w:rsidR="005C2C6D" w:rsidRPr="005C2C6D" w:rsidRDefault="005C2C6D" w:rsidP="005C2C6D">
      <w:pPr>
        <w:rPr>
          <w:sz w:val="18"/>
          <w:szCs w:val="18"/>
        </w:rPr>
      </w:pPr>
      <w:r w:rsidRPr="005C2C6D">
        <w:rPr>
          <w:sz w:val="18"/>
          <w:szCs w:val="18"/>
        </w:rPr>
        <w:t>расходы на обеспечение деятельности органов местного самоуправления в рамках основного мероприятия, закупка товаров, работ и услуг для государственных (муниципальных) нужд.</w:t>
      </w:r>
    </w:p>
    <w:p w:rsidR="005C2C6D" w:rsidRPr="005C2C6D" w:rsidRDefault="005C2C6D" w:rsidP="005C2C6D">
      <w:pPr>
        <w:rPr>
          <w:color w:val="0D0D0D"/>
          <w:sz w:val="18"/>
          <w:szCs w:val="18"/>
        </w:rPr>
      </w:pPr>
      <w:r w:rsidRPr="005C2C6D">
        <w:rPr>
          <w:sz w:val="18"/>
          <w:szCs w:val="18"/>
        </w:rPr>
        <w:t>Ожидаемые конечные результаты реализации мероприятия:</w:t>
      </w:r>
    </w:p>
    <w:p w:rsidR="005C2C6D" w:rsidRPr="005C2C6D" w:rsidRDefault="005C2C6D" w:rsidP="005C2C6D">
      <w:pPr>
        <w:rPr>
          <w:sz w:val="18"/>
          <w:szCs w:val="18"/>
        </w:rPr>
      </w:pPr>
      <w:r w:rsidRPr="005C2C6D">
        <w:rPr>
          <w:sz w:val="18"/>
          <w:szCs w:val="18"/>
        </w:rPr>
        <w:t>-реализация полномочий, связанных с организацией дорожной деятельности в отношении автомобильных дорог местного значения;</w:t>
      </w:r>
    </w:p>
    <w:p w:rsidR="005C2C6D" w:rsidRPr="005C2C6D" w:rsidRDefault="005C2C6D" w:rsidP="005C2C6D">
      <w:pPr>
        <w:rPr>
          <w:sz w:val="18"/>
          <w:szCs w:val="18"/>
        </w:rPr>
      </w:pPr>
      <w:r w:rsidRPr="005C2C6D">
        <w:rPr>
          <w:sz w:val="18"/>
          <w:szCs w:val="18"/>
        </w:rPr>
        <w:t xml:space="preserve">- создание условий для реализации конституционного права на свободу и перемещение людей и товаров по </w:t>
      </w:r>
      <w:r w:rsidRPr="005C2C6D">
        <w:rPr>
          <w:sz w:val="18"/>
          <w:szCs w:val="18"/>
        </w:rPr>
        <w:lastRenderedPageBreak/>
        <w:t>территории на основе модернизации и поэтапного развития сети автомобильных дорог общего пользования, отвечающей интересам  граждан;</w:t>
      </w:r>
    </w:p>
    <w:p w:rsidR="005C2C6D" w:rsidRPr="005C2C6D" w:rsidRDefault="005C2C6D" w:rsidP="005C2C6D">
      <w:pPr>
        <w:shd w:val="clear" w:color="auto" w:fill="FFFFFF"/>
        <w:tabs>
          <w:tab w:val="left" w:pos="314"/>
        </w:tabs>
        <w:spacing w:line="274" w:lineRule="exact"/>
        <w:ind w:left="2" w:right="5" w:hanging="2"/>
        <w:rPr>
          <w:sz w:val="18"/>
          <w:szCs w:val="18"/>
        </w:rPr>
      </w:pPr>
      <w:r w:rsidRPr="005C2C6D">
        <w:rPr>
          <w:sz w:val="18"/>
          <w:szCs w:val="18"/>
        </w:rPr>
        <w:t>-</w:t>
      </w:r>
      <w:r w:rsidRPr="005C2C6D">
        <w:rPr>
          <w:sz w:val="18"/>
          <w:szCs w:val="18"/>
        </w:rPr>
        <w:tab/>
        <w:t>улучшение качества жизни населения</w:t>
      </w:r>
      <w:r w:rsidRPr="005C2C6D">
        <w:rPr>
          <w:spacing w:val="-2"/>
          <w:sz w:val="18"/>
          <w:szCs w:val="18"/>
        </w:rPr>
        <w:t>;</w:t>
      </w:r>
    </w:p>
    <w:p w:rsidR="005C2C6D" w:rsidRPr="005C2C6D" w:rsidRDefault="005C2C6D" w:rsidP="005C2C6D">
      <w:pPr>
        <w:rPr>
          <w:sz w:val="18"/>
          <w:szCs w:val="18"/>
        </w:rPr>
      </w:pPr>
      <w:r w:rsidRPr="005C2C6D">
        <w:rPr>
          <w:sz w:val="18"/>
          <w:szCs w:val="18"/>
        </w:rPr>
        <w:t>- содействие  освоению и развитию территорий, решению социальных проблем населения.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center"/>
        <w:rPr>
          <w:rFonts w:ascii="Times New Roman" w:hAnsi="Times New Roman" w:cs="Times New Roman"/>
          <w:color w:val="0D0D0D"/>
          <w:sz w:val="18"/>
          <w:szCs w:val="18"/>
        </w:rPr>
      </w:pPr>
      <w:r w:rsidRPr="005C2C6D">
        <w:rPr>
          <w:rFonts w:ascii="Times New Roman" w:hAnsi="Times New Roman" w:cs="Times New Roman"/>
          <w:b/>
          <w:bCs/>
          <w:sz w:val="18"/>
          <w:szCs w:val="18"/>
        </w:rPr>
        <w:t>Основное мероприятие  7. Благоустройство территории муниципального образования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7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xml:space="preserve">     В состав данного основного мероприятия входят мероприятия: </w:t>
      </w:r>
    </w:p>
    <w:p w:rsidR="005C2C6D" w:rsidRPr="005C2C6D" w:rsidRDefault="005C2C6D" w:rsidP="005C2C6D">
      <w:pPr>
        <w:rPr>
          <w:sz w:val="18"/>
          <w:szCs w:val="18"/>
        </w:rPr>
      </w:pPr>
      <w:r w:rsidRPr="005C2C6D">
        <w:rPr>
          <w:sz w:val="18"/>
          <w:szCs w:val="18"/>
        </w:rPr>
        <w:t>- уличное освещение, расходы на обеспечение деятельности органов местного самоуправления, закупка товаров, работ и услуг для государственных (муниципальных) нужд;</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color w:val="0D0D0D"/>
          <w:sz w:val="18"/>
          <w:szCs w:val="18"/>
        </w:rPr>
        <w:t>- организация и содержание мест захоронения</w:t>
      </w:r>
      <w:r w:rsidRPr="005C2C6D">
        <w:rPr>
          <w:rFonts w:ascii="Times New Roman" w:hAnsi="Times New Roman" w:cs="Times New Roman"/>
          <w:sz w:val="18"/>
          <w:szCs w:val="18"/>
        </w:rPr>
        <w:t>, расходы на обеспечение деятельности органов местного самоуправления, закупка товаров, работ и услуг для государственных (муниципальных) нужд;</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прочие мероприятия по благоустройству поселения, расходы на обеспечение деятельности органов местного самоуправления, закупка товаров, работ и услуг для государственных (муниципальных) нужд.</w:t>
      </w:r>
    </w:p>
    <w:p w:rsidR="005C2C6D" w:rsidRPr="005C2C6D" w:rsidRDefault="005C2C6D" w:rsidP="005C2C6D">
      <w:pPr>
        <w:rPr>
          <w:sz w:val="18"/>
          <w:szCs w:val="18"/>
        </w:rPr>
      </w:pPr>
      <w:r w:rsidRPr="005C2C6D">
        <w:rPr>
          <w:sz w:val="18"/>
          <w:szCs w:val="18"/>
        </w:rPr>
        <w:t xml:space="preserve">Задачи основного мероприятия: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организация текущего содержания сетей уличного освещения;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выполнение по необходимости текущего ремонта сетей с заменой электропроводов, осветительных и установочных приборов уличного освещения, приборов учета;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проведение мероприятий по содержанию мест захоронений, своевременной уборке территорий кладбищ, вывоз мусора;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проведение мероприятий по вырубке и вывозу сорной растительности;</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завоз песка в удобные для использования места;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комплексное развитие и благоустройство поселения, оптимизация площади зеленых насаждений, создание максимально благоприятных, комфортных и безопасных условий для проживания и отдыха жителей поселения.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Ожидаемые результаты реализации  основного мероприятия: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обеспечение коэффициента горения светильников – 80 %;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доля освещенных дорог от общей площади дорог Новобогородицкого сельского поселения – 100 %;</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создание оптимальных условий жителям сельского поселения по посещениям и уходом за местами захоронений;</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благоустройство и сохранность мест захоронений;</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улучшение эстетического облика  поселения;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повышение безопасных и комфортных условий проживания граждан;</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улучшение экологической обстановка и санитарно-гигиенических условий жизни в поселении;</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повышение культурного уровня населения в вопросах благоустройства.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center"/>
        <w:rPr>
          <w:rFonts w:ascii="Times New Roman" w:hAnsi="Times New Roman" w:cs="Times New Roman"/>
          <w:color w:val="0D0D0D"/>
          <w:sz w:val="18"/>
          <w:szCs w:val="18"/>
        </w:rPr>
      </w:pPr>
      <w:r w:rsidRPr="005C2C6D">
        <w:rPr>
          <w:rFonts w:ascii="Times New Roman" w:hAnsi="Times New Roman" w:cs="Times New Roman"/>
          <w:b/>
          <w:bCs/>
          <w:sz w:val="18"/>
          <w:szCs w:val="18"/>
        </w:rPr>
        <w:t>Основное мероприятие  8. Развитие сельской культуры</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8  с 2014 по 2023 год.</w:t>
      </w:r>
    </w:p>
    <w:p w:rsidR="005C2C6D" w:rsidRPr="005C2C6D" w:rsidRDefault="005C2C6D" w:rsidP="005C2C6D">
      <w:pPr>
        <w:rPr>
          <w:sz w:val="18"/>
          <w:szCs w:val="18"/>
        </w:rPr>
      </w:pPr>
      <w:r w:rsidRPr="005C2C6D">
        <w:rPr>
          <w:sz w:val="18"/>
          <w:szCs w:val="18"/>
        </w:rPr>
        <w:t xml:space="preserve"> Исполнитель – администрация и  Дом культуры Новобогородицкого сельского поселения.</w:t>
      </w:r>
    </w:p>
    <w:p w:rsidR="005C2C6D" w:rsidRPr="005C2C6D" w:rsidRDefault="005C2C6D" w:rsidP="005C2C6D">
      <w:pPr>
        <w:pStyle w:val="ConsPlusCell"/>
        <w:ind w:firstLine="708"/>
        <w:rPr>
          <w:rFonts w:ascii="Times New Roman" w:hAnsi="Times New Roman" w:cs="Times New Roman"/>
          <w:sz w:val="18"/>
          <w:szCs w:val="18"/>
        </w:rPr>
      </w:pPr>
      <w:r w:rsidRPr="005C2C6D">
        <w:rPr>
          <w:rFonts w:ascii="Times New Roman" w:hAnsi="Times New Roman" w:cs="Times New Roman"/>
          <w:sz w:val="18"/>
          <w:szCs w:val="18"/>
        </w:rPr>
        <w:t>В состав данного основного мероприятия входят мероприятия:</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C2C6D" w:rsidRPr="005C2C6D" w:rsidRDefault="005C2C6D" w:rsidP="005C2C6D">
      <w:pPr>
        <w:rPr>
          <w:sz w:val="18"/>
          <w:szCs w:val="18"/>
        </w:rPr>
      </w:pPr>
      <w:r w:rsidRPr="005C2C6D">
        <w:rPr>
          <w:sz w:val="18"/>
          <w:szCs w:val="18"/>
        </w:rPr>
        <w:t>-</w:t>
      </w:r>
      <w:r w:rsidRPr="005C2C6D">
        <w:rPr>
          <w:b/>
          <w:bCs/>
          <w:sz w:val="18"/>
          <w:szCs w:val="18"/>
        </w:rPr>
        <w:t xml:space="preserve"> </w:t>
      </w:r>
      <w:r w:rsidRPr="005C2C6D">
        <w:rPr>
          <w:sz w:val="18"/>
          <w:szCs w:val="18"/>
        </w:rPr>
        <w:t>расходы на обеспечение деятельности (оказание услуг) муниципальных (казенных) учреждений, закупка товаров, работ и услуг для государственных (муниципальных) нужд.</w:t>
      </w:r>
    </w:p>
    <w:p w:rsidR="005C2C6D" w:rsidRPr="005C2C6D" w:rsidRDefault="005C2C6D" w:rsidP="005C2C6D">
      <w:pPr>
        <w:rPr>
          <w:sz w:val="18"/>
          <w:szCs w:val="18"/>
        </w:rPr>
      </w:pPr>
      <w:r w:rsidRPr="005C2C6D">
        <w:rPr>
          <w:sz w:val="18"/>
          <w:szCs w:val="18"/>
        </w:rPr>
        <w:t xml:space="preserve">Задачи основного мероприятия: </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1E1E1E"/>
          <w:sz w:val="18"/>
          <w:szCs w:val="18"/>
        </w:rPr>
        <w:t>- обеспечение устойчивого функционирования и развития культурной деятельности по Дому культуры  Новобогородицкого  сельского поселения.</w:t>
      </w:r>
    </w:p>
    <w:p w:rsidR="005C2C6D" w:rsidRPr="005C2C6D" w:rsidRDefault="005C2C6D" w:rsidP="005C2C6D">
      <w:pPr>
        <w:pStyle w:val="aff2"/>
        <w:framePr w:hSpace="180" w:wrap="auto" w:vAnchor="text" w:hAnchor="text"/>
        <w:spacing w:before="0" w:beforeAutospacing="0" w:after="0" w:afterAutospacing="0" w:line="255" w:lineRule="atLeast"/>
        <w:jc w:val="both"/>
        <w:rPr>
          <w:sz w:val="18"/>
          <w:szCs w:val="18"/>
        </w:rPr>
      </w:pPr>
      <w:r w:rsidRPr="005C2C6D">
        <w:rPr>
          <w:sz w:val="18"/>
          <w:szCs w:val="18"/>
        </w:rPr>
        <w:t>- формирование единого информационного пространства, создание условий для обеспечения доступа различных групп граждан к культурным ценностям и информационным ресурсам.</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0D0D0D"/>
          <w:sz w:val="18"/>
          <w:szCs w:val="18"/>
        </w:rPr>
        <w:t>Ожидаемые результаты реализации  основного мероприятия:</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1E1E1E"/>
          <w:sz w:val="18"/>
          <w:szCs w:val="18"/>
        </w:rPr>
        <w:t>- улучшение условий для формирования и удовлетворения культурных запросов и духовных потребностей.</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1E1E1E"/>
          <w:sz w:val="18"/>
          <w:szCs w:val="18"/>
        </w:rPr>
        <w:t>- улучшение условий для сохранения и развития культурной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1E1E1E"/>
          <w:sz w:val="18"/>
          <w:szCs w:val="18"/>
        </w:rPr>
        <w:t xml:space="preserve">- повышение уровня организации досуга жителей сельского поселения. </w:t>
      </w:r>
    </w:p>
    <w:p w:rsidR="005C2C6D" w:rsidRPr="005C2C6D" w:rsidRDefault="005C2C6D" w:rsidP="005C2C6D">
      <w:pPr>
        <w:pStyle w:val="aff2"/>
        <w:framePr w:hSpace="180" w:wrap="auto" w:vAnchor="text" w:hAnchor="text"/>
        <w:spacing w:before="0" w:beforeAutospacing="0" w:after="0" w:afterAutospacing="0" w:line="255" w:lineRule="atLeast"/>
        <w:jc w:val="both"/>
        <w:rPr>
          <w:color w:val="1E1E1E"/>
          <w:sz w:val="18"/>
          <w:szCs w:val="18"/>
        </w:rPr>
      </w:pPr>
      <w:r w:rsidRPr="005C2C6D">
        <w:rPr>
          <w:color w:val="1E1E1E"/>
          <w:sz w:val="18"/>
          <w:szCs w:val="18"/>
        </w:rPr>
        <w:t>-  повышение социального статуса учреждения культуры.</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1E1E1E"/>
          <w:sz w:val="18"/>
          <w:szCs w:val="18"/>
        </w:rPr>
        <w:t>- укрепление материально-технической базы</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b/>
          <w:bCs/>
          <w:sz w:val="18"/>
          <w:szCs w:val="18"/>
        </w:rPr>
        <w:t>Основное мероприятие  9. Развитие библиотечного дела</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9  с 2014 по 2020 год.</w:t>
      </w:r>
    </w:p>
    <w:p w:rsidR="005C2C6D" w:rsidRPr="005C2C6D" w:rsidRDefault="005C2C6D" w:rsidP="005C2C6D">
      <w:pPr>
        <w:rPr>
          <w:sz w:val="18"/>
          <w:szCs w:val="18"/>
        </w:rPr>
      </w:pPr>
      <w:r w:rsidRPr="005C2C6D">
        <w:rPr>
          <w:sz w:val="18"/>
          <w:szCs w:val="18"/>
        </w:rPr>
        <w:t xml:space="preserve"> Исполнитель – администрация и  библиотека Новобогородицкого сельского поселения.</w:t>
      </w:r>
    </w:p>
    <w:p w:rsidR="005C2C6D" w:rsidRPr="005C2C6D" w:rsidRDefault="005C2C6D" w:rsidP="005C2C6D">
      <w:pPr>
        <w:pStyle w:val="ConsPlusCell"/>
        <w:ind w:firstLine="708"/>
        <w:rPr>
          <w:rFonts w:ascii="Times New Roman" w:hAnsi="Times New Roman" w:cs="Times New Roman"/>
          <w:sz w:val="18"/>
          <w:szCs w:val="18"/>
        </w:rPr>
      </w:pPr>
      <w:r w:rsidRPr="005C2C6D">
        <w:rPr>
          <w:rFonts w:ascii="Times New Roman" w:hAnsi="Times New Roman" w:cs="Times New Roman"/>
          <w:sz w:val="18"/>
          <w:szCs w:val="18"/>
        </w:rPr>
        <w:t>В состав данного основного мероприятия входят мероприятия:</w:t>
      </w:r>
    </w:p>
    <w:p w:rsidR="005C2C6D" w:rsidRPr="005C2C6D" w:rsidRDefault="005C2C6D" w:rsidP="005C2C6D">
      <w:pPr>
        <w:pStyle w:val="ConsPlusCell"/>
        <w:jc w:val="both"/>
        <w:rPr>
          <w:rFonts w:ascii="Times New Roman" w:hAnsi="Times New Roman" w:cs="Times New Roman"/>
          <w:sz w:val="18"/>
          <w:szCs w:val="18"/>
        </w:rPr>
      </w:pPr>
      <w:r w:rsidRPr="005C2C6D">
        <w:rPr>
          <w:rFonts w:ascii="Times New Roman" w:hAnsi="Times New Roman" w:cs="Times New Roman"/>
          <w:sz w:val="18"/>
          <w:szCs w:val="18"/>
        </w:rPr>
        <w:t>- расходы на обеспечение деятельности (оказание услуг)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5C2C6D" w:rsidRPr="005C2C6D" w:rsidRDefault="005C2C6D" w:rsidP="005C2C6D">
      <w:pPr>
        <w:rPr>
          <w:sz w:val="18"/>
          <w:szCs w:val="18"/>
        </w:rPr>
      </w:pPr>
      <w:r w:rsidRPr="005C2C6D">
        <w:rPr>
          <w:sz w:val="18"/>
          <w:szCs w:val="18"/>
        </w:rPr>
        <w:t xml:space="preserve">- </w:t>
      </w:r>
      <w:r w:rsidRPr="005C2C6D">
        <w:rPr>
          <w:b/>
          <w:bCs/>
          <w:sz w:val="18"/>
          <w:szCs w:val="18"/>
        </w:rPr>
        <w:t xml:space="preserve"> </w:t>
      </w:r>
      <w:r w:rsidRPr="005C2C6D">
        <w:rPr>
          <w:sz w:val="18"/>
          <w:szCs w:val="18"/>
        </w:rPr>
        <w:t>расходы на обеспечение деятельности (оказание услуг) муниципальных (казенных) учреждений, закупка товаров, работ и услуг для государственных (муниципальных) нужд;</w:t>
      </w:r>
    </w:p>
    <w:p w:rsidR="005C2C6D" w:rsidRPr="005C2C6D" w:rsidRDefault="005C2C6D" w:rsidP="005C2C6D">
      <w:pPr>
        <w:rPr>
          <w:sz w:val="18"/>
          <w:szCs w:val="18"/>
        </w:rPr>
      </w:pPr>
      <w:r w:rsidRPr="005C2C6D">
        <w:rPr>
          <w:sz w:val="18"/>
          <w:szCs w:val="18"/>
        </w:rPr>
        <w:t xml:space="preserve">Задачи основного мероприятия: </w:t>
      </w:r>
    </w:p>
    <w:p w:rsidR="005C2C6D" w:rsidRPr="005C2C6D" w:rsidRDefault="005C2C6D" w:rsidP="005C2C6D">
      <w:pPr>
        <w:rPr>
          <w:sz w:val="18"/>
          <w:szCs w:val="18"/>
        </w:rPr>
      </w:pPr>
      <w:r w:rsidRPr="005C2C6D">
        <w:rPr>
          <w:sz w:val="18"/>
          <w:szCs w:val="18"/>
        </w:rPr>
        <w:t xml:space="preserve">- сохранение и развитие  библиотечного дела в поселении; </w:t>
      </w:r>
    </w:p>
    <w:p w:rsidR="005C2C6D" w:rsidRPr="005C2C6D" w:rsidRDefault="005C2C6D" w:rsidP="005C2C6D">
      <w:pPr>
        <w:rPr>
          <w:sz w:val="18"/>
          <w:szCs w:val="18"/>
        </w:rPr>
      </w:pPr>
      <w:r w:rsidRPr="005C2C6D">
        <w:rPr>
          <w:sz w:val="18"/>
          <w:szCs w:val="18"/>
        </w:rPr>
        <w:t>-обеспечение единого информационного пространства и повышение доступности информационных ресурсов для населения поселения;</w:t>
      </w:r>
    </w:p>
    <w:p w:rsidR="005C2C6D" w:rsidRPr="005C2C6D" w:rsidRDefault="005C2C6D" w:rsidP="005C2C6D">
      <w:pPr>
        <w:rPr>
          <w:sz w:val="18"/>
          <w:szCs w:val="18"/>
        </w:rPr>
      </w:pPr>
      <w:r w:rsidRPr="005C2C6D">
        <w:rPr>
          <w:sz w:val="18"/>
          <w:szCs w:val="18"/>
        </w:rPr>
        <w:t>-полноценное комплектование библиотечных фондов новыми информационными изданиями для привития интереса к чтению, обеспечение сохранности библиотечных фондов;</w:t>
      </w:r>
    </w:p>
    <w:p w:rsidR="005C2C6D" w:rsidRPr="005C2C6D" w:rsidRDefault="005C2C6D" w:rsidP="005C2C6D">
      <w:pPr>
        <w:rPr>
          <w:sz w:val="18"/>
          <w:szCs w:val="18"/>
        </w:rPr>
      </w:pPr>
      <w:r w:rsidRPr="005C2C6D">
        <w:rPr>
          <w:sz w:val="18"/>
          <w:szCs w:val="18"/>
        </w:rPr>
        <w:t>-создание условий для развития творчества читателей.</w:t>
      </w:r>
    </w:p>
    <w:p w:rsidR="005C2C6D" w:rsidRPr="005C2C6D" w:rsidRDefault="005C2C6D" w:rsidP="005C2C6D">
      <w:pPr>
        <w:pStyle w:val="aff2"/>
        <w:spacing w:before="0" w:beforeAutospacing="0" w:after="0" w:afterAutospacing="0" w:line="255" w:lineRule="atLeast"/>
        <w:jc w:val="both"/>
        <w:rPr>
          <w:color w:val="1E1E1E"/>
          <w:sz w:val="18"/>
          <w:szCs w:val="18"/>
        </w:rPr>
      </w:pPr>
      <w:r w:rsidRPr="005C2C6D">
        <w:rPr>
          <w:color w:val="0D0D0D"/>
          <w:sz w:val="18"/>
          <w:szCs w:val="18"/>
        </w:rPr>
        <w:t>Ожидаемые результаты реализации  основного мероприятия:</w:t>
      </w:r>
    </w:p>
    <w:p w:rsidR="005C2C6D" w:rsidRPr="005C2C6D" w:rsidRDefault="005C2C6D" w:rsidP="005C2C6D">
      <w:pPr>
        <w:rPr>
          <w:sz w:val="18"/>
          <w:szCs w:val="18"/>
        </w:rPr>
      </w:pPr>
      <w:r w:rsidRPr="005C2C6D">
        <w:rPr>
          <w:sz w:val="18"/>
          <w:szCs w:val="18"/>
        </w:rPr>
        <w:t xml:space="preserve">- обеспечение сохранности культурного наследия поселения, в том числе библиотечных фондов; </w:t>
      </w:r>
    </w:p>
    <w:p w:rsidR="005C2C6D" w:rsidRPr="005C2C6D" w:rsidRDefault="005C2C6D" w:rsidP="005C2C6D">
      <w:pPr>
        <w:rPr>
          <w:sz w:val="18"/>
          <w:szCs w:val="18"/>
        </w:rPr>
      </w:pPr>
      <w:r w:rsidRPr="005C2C6D">
        <w:rPr>
          <w:sz w:val="18"/>
          <w:szCs w:val="18"/>
        </w:rPr>
        <w:t>- повышение уровня библиотечной и информационной работы библиотеки поселения;</w:t>
      </w:r>
    </w:p>
    <w:p w:rsidR="005C2C6D" w:rsidRPr="005C2C6D" w:rsidRDefault="005C2C6D" w:rsidP="005C2C6D">
      <w:pPr>
        <w:rPr>
          <w:sz w:val="18"/>
          <w:szCs w:val="18"/>
        </w:rPr>
      </w:pPr>
      <w:r w:rsidRPr="005C2C6D">
        <w:rPr>
          <w:sz w:val="18"/>
          <w:szCs w:val="18"/>
        </w:rPr>
        <w:t>- улучшение библиотечного обслуживания населения;</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sz w:val="18"/>
          <w:szCs w:val="18"/>
        </w:rPr>
        <w:t>-обеспечение библиотек средствами противопожарной защиты позволит решить проблему сохранности библиотечных фондов</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r w:rsidRPr="005C2C6D">
        <w:rPr>
          <w:rFonts w:ascii="Times New Roman" w:hAnsi="Times New Roman" w:cs="Times New Roman"/>
          <w:b/>
          <w:bCs/>
          <w:sz w:val="18"/>
          <w:szCs w:val="18"/>
        </w:rPr>
        <w:t>Основное мероприятие  10. Социальная поддержка граждан</w:t>
      </w:r>
    </w:p>
    <w:p w:rsidR="005C2C6D" w:rsidRPr="005C2C6D" w:rsidRDefault="005C2C6D" w:rsidP="005C2C6D">
      <w:pPr>
        <w:pStyle w:val="ConsPlusNormal"/>
        <w:suppressAutoHyphens/>
        <w:ind w:firstLine="851"/>
        <w:jc w:val="both"/>
        <w:rPr>
          <w:rFonts w:ascii="Times New Roman" w:hAnsi="Times New Roman" w:cs="Times New Roman"/>
          <w:color w:val="0D0D0D"/>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10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rPr>
          <w:sz w:val="18"/>
          <w:szCs w:val="18"/>
        </w:rPr>
      </w:pPr>
      <w:r w:rsidRPr="005C2C6D">
        <w:rPr>
          <w:sz w:val="18"/>
          <w:szCs w:val="18"/>
        </w:rPr>
        <w:t xml:space="preserve">Задача основного мероприятия: </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повышение качества жизни отдельных категорий населения сельского поселения.</w:t>
      </w:r>
    </w:p>
    <w:p w:rsidR="005C2C6D" w:rsidRPr="005C2C6D" w:rsidRDefault="005C2C6D" w:rsidP="005C2C6D">
      <w:pPr>
        <w:pStyle w:val="ConsPlusCell"/>
        <w:rPr>
          <w:rFonts w:ascii="Times New Roman" w:hAnsi="Times New Roman" w:cs="Times New Roman"/>
          <w:sz w:val="18"/>
          <w:szCs w:val="18"/>
        </w:rPr>
      </w:pPr>
      <w:r w:rsidRPr="005C2C6D">
        <w:rPr>
          <w:rFonts w:ascii="Times New Roman" w:hAnsi="Times New Roman" w:cs="Times New Roman"/>
          <w:sz w:val="18"/>
          <w:szCs w:val="18"/>
        </w:rPr>
        <w:t>В состав данного основного мероприятия входит мероприятие:</w:t>
      </w:r>
    </w:p>
    <w:p w:rsidR="005C2C6D" w:rsidRPr="005C2C6D" w:rsidRDefault="005C2C6D" w:rsidP="005C2C6D">
      <w:pPr>
        <w:pStyle w:val="ConsPlusNormal"/>
        <w:suppressAutoHyphens/>
        <w:ind w:firstLine="0"/>
        <w:jc w:val="both"/>
        <w:rPr>
          <w:rFonts w:ascii="Times New Roman" w:hAnsi="Times New Roman" w:cs="Times New Roman"/>
          <w:sz w:val="18"/>
          <w:szCs w:val="18"/>
        </w:rPr>
      </w:pPr>
      <w:r w:rsidRPr="005C2C6D">
        <w:rPr>
          <w:rFonts w:ascii="Times New Roman" w:hAnsi="Times New Roman" w:cs="Times New Roman"/>
          <w:color w:val="0D0D0D"/>
          <w:sz w:val="18"/>
          <w:szCs w:val="18"/>
        </w:rPr>
        <w:t xml:space="preserve">    -. </w:t>
      </w:r>
      <w:r w:rsidRPr="005C2C6D">
        <w:rPr>
          <w:rFonts w:ascii="Times New Roman" w:hAnsi="Times New Roman" w:cs="Times New Roman"/>
          <w:sz w:val="18"/>
          <w:szCs w:val="18"/>
        </w:rPr>
        <w:t>доплаты к пенсиям муниципальных служащих, социальное обеспечение и иные выплаты населению.</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Ожидаемые результаты реализации  основного мероприятия:</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r w:rsidRPr="005C2C6D">
        <w:rPr>
          <w:rFonts w:ascii="Times New Roman" w:hAnsi="Times New Roman" w:cs="Times New Roman"/>
          <w:color w:val="0D0D0D"/>
          <w:sz w:val="18"/>
          <w:szCs w:val="18"/>
        </w:rPr>
        <w:t>- улучшение качества жизни отдельных категорий населения Новобогородицкого сельского поселения на протяжении длительного времени.</w:t>
      </w:r>
    </w:p>
    <w:p w:rsidR="005C2C6D" w:rsidRPr="005C2C6D" w:rsidRDefault="005C2C6D" w:rsidP="005C2C6D">
      <w:pPr>
        <w:pStyle w:val="ConsPlusNormal"/>
        <w:suppressAutoHyphens/>
        <w:ind w:firstLine="0"/>
        <w:jc w:val="both"/>
        <w:rPr>
          <w:rFonts w:ascii="Times New Roman" w:hAnsi="Times New Roman" w:cs="Times New Roman"/>
          <w:color w:val="0D0D0D"/>
          <w:sz w:val="18"/>
          <w:szCs w:val="18"/>
        </w:rPr>
      </w:pPr>
    </w:p>
    <w:p w:rsidR="005C2C6D" w:rsidRPr="005C2C6D" w:rsidRDefault="005C2C6D" w:rsidP="005C2C6D">
      <w:pPr>
        <w:pStyle w:val="ConsPlusCell"/>
        <w:ind w:left="720"/>
        <w:rPr>
          <w:rFonts w:ascii="Times New Roman" w:hAnsi="Times New Roman" w:cs="Times New Roman"/>
          <w:color w:val="000000"/>
          <w:sz w:val="18"/>
          <w:szCs w:val="18"/>
        </w:rPr>
      </w:pPr>
      <w:r w:rsidRPr="005C2C6D">
        <w:rPr>
          <w:rFonts w:ascii="Times New Roman" w:hAnsi="Times New Roman" w:cs="Times New Roman"/>
          <w:b/>
          <w:bCs/>
          <w:sz w:val="18"/>
          <w:szCs w:val="18"/>
        </w:rPr>
        <w:t>Основное мероприятие  11.</w:t>
      </w:r>
      <w:r w:rsidRPr="005C2C6D">
        <w:rPr>
          <w:rFonts w:ascii="Times New Roman" w:hAnsi="Times New Roman" w:cs="Times New Roman"/>
          <w:sz w:val="18"/>
          <w:szCs w:val="18"/>
        </w:rPr>
        <w:t xml:space="preserve"> </w:t>
      </w:r>
      <w:r w:rsidRPr="005C2C6D">
        <w:rPr>
          <w:rFonts w:ascii="Times New Roman" w:hAnsi="Times New Roman" w:cs="Times New Roman"/>
          <w:b/>
          <w:sz w:val="18"/>
          <w:szCs w:val="18"/>
        </w:rPr>
        <w:t>Мероприятия по национальной безопасности и  правоохранительной деятельности за счет Резервного Фонда области</w:t>
      </w:r>
      <w:r w:rsidRPr="005C2C6D">
        <w:rPr>
          <w:rFonts w:ascii="Times New Roman" w:hAnsi="Times New Roman" w:cs="Times New Roman"/>
          <w:color w:val="000000"/>
          <w:sz w:val="18"/>
          <w:szCs w:val="18"/>
        </w:rPr>
        <w:t>.</w:t>
      </w:r>
    </w:p>
    <w:p w:rsidR="005C2C6D" w:rsidRPr="005C2C6D" w:rsidRDefault="005C2C6D" w:rsidP="005C2C6D">
      <w:pPr>
        <w:pStyle w:val="ConsPlusCell"/>
        <w:ind w:left="720"/>
        <w:rPr>
          <w:rFonts w:ascii="Times New Roman" w:hAnsi="Times New Roman" w:cs="Times New Roman"/>
          <w:sz w:val="18"/>
          <w:szCs w:val="18"/>
        </w:rPr>
      </w:pPr>
    </w:p>
    <w:p w:rsidR="005C2C6D" w:rsidRPr="005C2C6D" w:rsidRDefault="005C2C6D" w:rsidP="005C2C6D">
      <w:pPr>
        <w:rPr>
          <w:sz w:val="18"/>
          <w:szCs w:val="18"/>
        </w:rPr>
      </w:pPr>
      <w:r w:rsidRPr="005C2C6D">
        <w:rPr>
          <w:sz w:val="18"/>
          <w:szCs w:val="18"/>
        </w:rPr>
        <w:t>Срок реализации основного мероприятия  10  с 2014 по 2027 год.</w:t>
      </w:r>
    </w:p>
    <w:p w:rsidR="005C2C6D" w:rsidRPr="005C2C6D" w:rsidRDefault="005C2C6D" w:rsidP="005C2C6D">
      <w:pPr>
        <w:rPr>
          <w:sz w:val="18"/>
          <w:szCs w:val="18"/>
        </w:rPr>
      </w:pPr>
      <w:r w:rsidRPr="005C2C6D">
        <w:rPr>
          <w:sz w:val="18"/>
          <w:szCs w:val="18"/>
        </w:rPr>
        <w:t xml:space="preserve"> Исполнитель – администрация Новобогородицкого сельского поселения.</w:t>
      </w:r>
    </w:p>
    <w:p w:rsidR="005C2C6D" w:rsidRPr="005C2C6D" w:rsidRDefault="005C2C6D" w:rsidP="005C2C6D">
      <w:pPr>
        <w:rPr>
          <w:sz w:val="18"/>
          <w:szCs w:val="18"/>
        </w:rPr>
      </w:pPr>
      <w:r w:rsidRPr="005C2C6D">
        <w:rPr>
          <w:sz w:val="18"/>
          <w:szCs w:val="18"/>
        </w:rPr>
        <w:t xml:space="preserve">Данным мероприятием предусматривается в соответствии с распоряжением Правительства Воронежской области № 248-р от 11.04.2014 года « 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 горюче-смазочных материалов на период действия особого противопожарного режима на территории поселения.  </w:t>
      </w:r>
    </w:p>
    <w:p w:rsidR="005C2C6D" w:rsidRPr="005C2C6D" w:rsidRDefault="005C2C6D" w:rsidP="005C2C6D">
      <w:pPr>
        <w:rPr>
          <w:color w:val="000000"/>
          <w:sz w:val="18"/>
          <w:szCs w:val="18"/>
        </w:rPr>
      </w:pPr>
      <w:r w:rsidRPr="005C2C6D">
        <w:rPr>
          <w:sz w:val="18"/>
          <w:szCs w:val="18"/>
          <w:lang w:eastAsia="en-US"/>
        </w:rPr>
        <w:t xml:space="preserve">          </w:t>
      </w: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Срок реализации  мероприятия: 2014-2027 годы.</w:t>
      </w:r>
    </w:p>
    <w:p w:rsidR="005C2C6D" w:rsidRPr="005C2C6D" w:rsidRDefault="005C2C6D" w:rsidP="005C2C6D">
      <w:pPr>
        <w:rPr>
          <w:color w:val="000000"/>
          <w:sz w:val="18"/>
          <w:szCs w:val="18"/>
        </w:rPr>
      </w:pPr>
      <w:r w:rsidRPr="005C2C6D">
        <w:rPr>
          <w:color w:val="000000"/>
          <w:sz w:val="18"/>
          <w:szCs w:val="18"/>
        </w:rPr>
        <w:t xml:space="preserve">         </w:t>
      </w:r>
      <w:r w:rsidRPr="005C2C6D">
        <w:rPr>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sz w:val="18"/>
          <w:szCs w:val="18"/>
        </w:rPr>
        <w:t xml:space="preserve"> сельского поселения.</w:t>
      </w:r>
      <w:r w:rsidRPr="005C2C6D">
        <w:rPr>
          <w:color w:val="000000"/>
          <w:sz w:val="18"/>
          <w:szCs w:val="18"/>
        </w:rPr>
        <w:t xml:space="preserve"> </w:t>
      </w:r>
    </w:p>
    <w:p w:rsidR="005C2C6D" w:rsidRPr="005C2C6D" w:rsidRDefault="005C2C6D" w:rsidP="005C2C6D">
      <w:pPr>
        <w:rPr>
          <w:color w:val="000000"/>
          <w:sz w:val="18"/>
          <w:szCs w:val="18"/>
        </w:rPr>
      </w:pPr>
    </w:p>
    <w:p w:rsidR="005C2C6D" w:rsidRPr="005C2C6D" w:rsidRDefault="005C2C6D" w:rsidP="005C2C6D">
      <w:pPr>
        <w:pStyle w:val="ConsPlusCell"/>
        <w:ind w:left="720"/>
        <w:rPr>
          <w:rFonts w:ascii="Times New Roman" w:hAnsi="Times New Roman" w:cs="Times New Roman"/>
          <w:b/>
          <w:sz w:val="18"/>
          <w:szCs w:val="18"/>
        </w:rPr>
      </w:pPr>
      <w:r w:rsidRPr="005C2C6D">
        <w:rPr>
          <w:rFonts w:ascii="Times New Roman" w:hAnsi="Times New Roman" w:cs="Times New Roman"/>
          <w:b/>
          <w:bCs/>
          <w:sz w:val="18"/>
          <w:szCs w:val="18"/>
        </w:rPr>
        <w:t xml:space="preserve">         Основное мероприятие  12.</w:t>
      </w:r>
      <w:r w:rsidRPr="005C2C6D">
        <w:rPr>
          <w:rFonts w:ascii="Times New Roman" w:hAnsi="Times New Roman" w:cs="Times New Roman"/>
          <w:sz w:val="18"/>
          <w:szCs w:val="18"/>
        </w:rPr>
        <w:t xml:space="preserve"> </w:t>
      </w:r>
      <w:r w:rsidRPr="005C2C6D">
        <w:rPr>
          <w:rFonts w:ascii="Times New Roman" w:hAnsi="Times New Roman" w:cs="Times New Roman"/>
          <w:b/>
          <w:sz w:val="18"/>
          <w:szCs w:val="1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2011-2027 годы» государственной  программы  ВО «Эффективность и развитие энергетики».</w:t>
      </w:r>
    </w:p>
    <w:p w:rsidR="005C2C6D" w:rsidRPr="005C2C6D" w:rsidRDefault="005C2C6D" w:rsidP="005C2C6D">
      <w:pPr>
        <w:pStyle w:val="ConsPlusCell"/>
        <w:ind w:left="720"/>
        <w:rPr>
          <w:rFonts w:ascii="Times New Roman" w:hAnsi="Times New Roman" w:cs="Times New Roman"/>
          <w:b/>
          <w:sz w:val="18"/>
          <w:szCs w:val="18"/>
        </w:rPr>
      </w:pPr>
    </w:p>
    <w:p w:rsidR="005C2C6D" w:rsidRPr="005C2C6D" w:rsidRDefault="005C2C6D" w:rsidP="005C2C6D">
      <w:pPr>
        <w:rPr>
          <w:sz w:val="18"/>
          <w:szCs w:val="18"/>
        </w:rPr>
      </w:pPr>
      <w:r w:rsidRPr="005C2C6D">
        <w:rPr>
          <w:sz w:val="18"/>
          <w:szCs w:val="18"/>
        </w:rPr>
        <w:t xml:space="preserve">         Данным мероприятием предусматривается в соответствии с постановлением Правительства Воронежской области № 618 от 08.07.2014 года «Об утверждении Порядка предоставления и расходования субсидий из областного бюджета бюджетам муниципальных образований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w:t>
      </w:r>
      <w:r w:rsidRPr="005C2C6D">
        <w:rPr>
          <w:sz w:val="18"/>
          <w:szCs w:val="18"/>
        </w:rPr>
        <w:lastRenderedPageBreak/>
        <w:t xml:space="preserve">развитие энергетики» софинансирование расходных обязательств, возникающих при выполнении полномочий  органом местного самоуправления </w:t>
      </w:r>
      <w:r w:rsidRPr="005C2C6D">
        <w:rPr>
          <w:color w:val="0D0D0D"/>
          <w:sz w:val="18"/>
          <w:szCs w:val="18"/>
        </w:rPr>
        <w:t>Новобогородицкого</w:t>
      </w:r>
      <w:r w:rsidRPr="005C2C6D">
        <w:rPr>
          <w:sz w:val="18"/>
          <w:szCs w:val="18"/>
        </w:rPr>
        <w:t xml:space="preserve"> сельского поселения  по вопросам местного значения в сфере обеспечения уличного освещения за счет субсидии из областного бюджета.</w:t>
      </w:r>
    </w:p>
    <w:p w:rsidR="005C2C6D" w:rsidRPr="005C2C6D" w:rsidRDefault="005C2C6D" w:rsidP="005C2C6D">
      <w:pPr>
        <w:rPr>
          <w:sz w:val="18"/>
          <w:szCs w:val="18"/>
        </w:rPr>
      </w:pPr>
      <w:r w:rsidRPr="005C2C6D">
        <w:rPr>
          <w:sz w:val="18"/>
          <w:szCs w:val="18"/>
        </w:rPr>
        <w:t xml:space="preserve">            Данным мероприятием предусматривается:</w:t>
      </w:r>
    </w:p>
    <w:p w:rsidR="005C2C6D" w:rsidRPr="005C2C6D" w:rsidRDefault="005C2C6D" w:rsidP="005C2C6D">
      <w:pPr>
        <w:rPr>
          <w:sz w:val="18"/>
          <w:szCs w:val="18"/>
        </w:rPr>
      </w:pPr>
      <w:r w:rsidRPr="005C2C6D">
        <w:rPr>
          <w:sz w:val="18"/>
          <w:szCs w:val="18"/>
        </w:rPr>
        <w:t xml:space="preserve">          - оплата  за  электроэнергию по уличному освещению.</w:t>
      </w:r>
    </w:p>
    <w:p w:rsidR="005C2C6D" w:rsidRPr="005C2C6D" w:rsidRDefault="005C2C6D" w:rsidP="005C2C6D">
      <w:pPr>
        <w:rPr>
          <w:color w:val="000000"/>
          <w:sz w:val="18"/>
          <w:szCs w:val="18"/>
        </w:rPr>
      </w:pPr>
      <w:r w:rsidRPr="005C2C6D">
        <w:rPr>
          <w:sz w:val="18"/>
          <w:szCs w:val="18"/>
        </w:rPr>
        <w:t xml:space="preserve">       </w:t>
      </w:r>
      <w:r w:rsidRPr="005C2C6D">
        <w:rPr>
          <w:sz w:val="18"/>
          <w:szCs w:val="18"/>
          <w:lang w:eastAsia="en-US"/>
        </w:rPr>
        <w:t xml:space="preserve">     </w:t>
      </w: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Срок реализации  мероприятия: 2014-2027 годы.</w:t>
      </w:r>
    </w:p>
    <w:p w:rsidR="005C2C6D" w:rsidRPr="005C2C6D" w:rsidRDefault="005C2C6D" w:rsidP="005C2C6D">
      <w:pPr>
        <w:rPr>
          <w:color w:val="000000"/>
          <w:sz w:val="18"/>
          <w:szCs w:val="18"/>
        </w:rPr>
      </w:pPr>
      <w:r w:rsidRPr="005C2C6D">
        <w:rPr>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w:t>
      </w:r>
      <w:r w:rsidRPr="005C2C6D">
        <w:rPr>
          <w:sz w:val="18"/>
          <w:szCs w:val="18"/>
        </w:rPr>
        <w:t>сельского поселения.</w:t>
      </w:r>
      <w:r w:rsidRPr="005C2C6D">
        <w:rPr>
          <w:color w:val="000000"/>
          <w:sz w:val="18"/>
          <w:szCs w:val="18"/>
        </w:rPr>
        <w:t xml:space="preserve"> </w:t>
      </w:r>
    </w:p>
    <w:p w:rsidR="005C2C6D" w:rsidRPr="005C2C6D" w:rsidRDefault="005C2C6D" w:rsidP="005C2C6D">
      <w:pPr>
        <w:rPr>
          <w:color w:val="000000"/>
          <w:sz w:val="18"/>
          <w:szCs w:val="18"/>
        </w:rPr>
      </w:pPr>
    </w:p>
    <w:p w:rsidR="005C2C6D" w:rsidRPr="005C2C6D" w:rsidRDefault="005C2C6D" w:rsidP="005C2C6D">
      <w:pPr>
        <w:rPr>
          <w:b/>
          <w:sz w:val="18"/>
          <w:szCs w:val="18"/>
        </w:rPr>
      </w:pPr>
      <w:r w:rsidRPr="005C2C6D">
        <w:rPr>
          <w:b/>
          <w:bCs/>
          <w:sz w:val="18"/>
          <w:szCs w:val="18"/>
        </w:rPr>
        <w:t>Основное мероприятие  13.</w:t>
      </w:r>
      <w:r w:rsidRPr="005C2C6D">
        <w:rPr>
          <w:sz w:val="18"/>
          <w:szCs w:val="18"/>
        </w:rPr>
        <w:t xml:space="preserve"> </w:t>
      </w:r>
      <w:r w:rsidRPr="005C2C6D">
        <w:rPr>
          <w:b/>
          <w:sz w:val="18"/>
          <w:szCs w:val="18"/>
        </w:rPr>
        <w:t>Мероприятия по расходованию областных денежных средств, выделенных по распоряжению в соответствии с письмом депутата ВО.</w:t>
      </w:r>
    </w:p>
    <w:p w:rsidR="005C2C6D" w:rsidRPr="005C2C6D" w:rsidRDefault="005C2C6D" w:rsidP="005C2C6D">
      <w:pPr>
        <w:rPr>
          <w:color w:val="000000"/>
          <w:sz w:val="18"/>
          <w:szCs w:val="18"/>
        </w:rPr>
      </w:pPr>
    </w:p>
    <w:p w:rsidR="005C2C6D" w:rsidRPr="005C2C6D" w:rsidRDefault="005C2C6D" w:rsidP="005C2C6D">
      <w:pPr>
        <w:rPr>
          <w:sz w:val="18"/>
          <w:szCs w:val="18"/>
        </w:rPr>
      </w:pPr>
      <w:r w:rsidRPr="005C2C6D">
        <w:rPr>
          <w:sz w:val="18"/>
          <w:szCs w:val="18"/>
        </w:rPr>
        <w:t>Данным мероприятием предусматривается в соответствии с письмом депутата Воронежской областной Думы расходование средств на указанные в письме цели.</w:t>
      </w:r>
    </w:p>
    <w:p w:rsidR="005C2C6D" w:rsidRPr="005C2C6D" w:rsidRDefault="005C2C6D" w:rsidP="005C2C6D">
      <w:pPr>
        <w:rPr>
          <w:color w:val="000000"/>
          <w:sz w:val="18"/>
          <w:szCs w:val="18"/>
        </w:rPr>
      </w:pPr>
      <w:r w:rsidRPr="005C2C6D">
        <w:rPr>
          <w:sz w:val="18"/>
          <w:szCs w:val="18"/>
          <w:lang w:eastAsia="en-US"/>
        </w:rPr>
        <w:t xml:space="preserve">          </w:t>
      </w: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Срок реализации  мероприятия: 2014-2027 годы.</w:t>
      </w:r>
    </w:p>
    <w:p w:rsidR="005C2C6D" w:rsidRPr="005C2C6D" w:rsidRDefault="005C2C6D" w:rsidP="005C2C6D">
      <w:pPr>
        <w:rPr>
          <w:color w:val="000000"/>
          <w:sz w:val="18"/>
          <w:szCs w:val="18"/>
        </w:rPr>
      </w:pPr>
      <w:r w:rsidRPr="005C2C6D">
        <w:rPr>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sz w:val="18"/>
          <w:szCs w:val="18"/>
        </w:rPr>
        <w:t xml:space="preserve"> сельского поселения.</w:t>
      </w:r>
      <w:r w:rsidRPr="005C2C6D">
        <w:rPr>
          <w:color w:val="000000"/>
          <w:sz w:val="18"/>
          <w:szCs w:val="18"/>
        </w:rPr>
        <w:t xml:space="preserve"> </w:t>
      </w:r>
    </w:p>
    <w:p w:rsidR="005C2C6D" w:rsidRPr="005C2C6D" w:rsidRDefault="005C2C6D" w:rsidP="005C2C6D">
      <w:pPr>
        <w:rPr>
          <w:color w:val="000000"/>
          <w:sz w:val="18"/>
          <w:szCs w:val="18"/>
        </w:rPr>
      </w:pPr>
    </w:p>
    <w:p w:rsidR="005C2C6D" w:rsidRPr="005C2C6D" w:rsidRDefault="005C2C6D" w:rsidP="005C2C6D">
      <w:pPr>
        <w:pStyle w:val="ConsPlusCell"/>
        <w:ind w:left="720"/>
        <w:rPr>
          <w:rFonts w:ascii="Times New Roman" w:hAnsi="Times New Roman" w:cs="Times New Roman"/>
          <w:sz w:val="18"/>
          <w:szCs w:val="18"/>
        </w:rPr>
      </w:pPr>
      <w:r w:rsidRPr="005C2C6D">
        <w:rPr>
          <w:rFonts w:ascii="Times New Roman" w:hAnsi="Times New Roman" w:cs="Times New Roman"/>
          <w:b/>
          <w:bCs/>
          <w:sz w:val="18"/>
          <w:szCs w:val="18"/>
        </w:rPr>
        <w:t>Основное мероприятие  14.</w:t>
      </w:r>
      <w:r w:rsidRPr="005C2C6D">
        <w:rPr>
          <w:rFonts w:ascii="Times New Roman" w:hAnsi="Times New Roman" w:cs="Times New Roman"/>
          <w:sz w:val="18"/>
          <w:szCs w:val="18"/>
        </w:rPr>
        <w:t xml:space="preserve"> </w:t>
      </w:r>
      <w:r w:rsidRPr="005C2C6D">
        <w:rPr>
          <w:rFonts w:ascii="Times New Roman" w:hAnsi="Times New Roman" w:cs="Times New Roman"/>
          <w:b/>
          <w:sz w:val="18"/>
          <w:szCs w:val="18"/>
        </w:rPr>
        <w:t>Мероприятия по передаче полномочий району. Градостроительная деятельность. Финансовый контроль</w:t>
      </w:r>
    </w:p>
    <w:p w:rsidR="005C2C6D" w:rsidRPr="005C2C6D" w:rsidRDefault="005C2C6D" w:rsidP="005C2C6D">
      <w:pPr>
        <w:rPr>
          <w:color w:val="000000"/>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2014-2027 годы.       </w:t>
      </w:r>
    </w:p>
    <w:p w:rsidR="005C2C6D" w:rsidRPr="005C2C6D" w:rsidRDefault="005C2C6D" w:rsidP="005C2C6D">
      <w:pPr>
        <w:rPr>
          <w:color w:val="000000"/>
          <w:sz w:val="18"/>
          <w:szCs w:val="18"/>
        </w:rPr>
      </w:pPr>
      <w:r w:rsidRPr="005C2C6D">
        <w:rPr>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rPr>
          <w:color w:val="000000"/>
          <w:sz w:val="18"/>
          <w:szCs w:val="18"/>
        </w:rPr>
      </w:pPr>
    </w:p>
    <w:p w:rsidR="005C2C6D" w:rsidRPr="005C2C6D" w:rsidRDefault="005C2C6D" w:rsidP="005C2C6D">
      <w:pPr>
        <w:pStyle w:val="ConsPlusCell"/>
        <w:ind w:left="284"/>
        <w:rPr>
          <w:rFonts w:ascii="Times New Roman" w:hAnsi="Times New Roman" w:cs="Times New Roman"/>
          <w:b/>
          <w:color w:val="000000"/>
          <w:sz w:val="18"/>
          <w:szCs w:val="18"/>
        </w:rPr>
      </w:pPr>
      <w:r w:rsidRPr="005C2C6D">
        <w:rPr>
          <w:rFonts w:ascii="Times New Roman" w:hAnsi="Times New Roman" w:cs="Times New Roman"/>
          <w:b/>
          <w:bCs/>
          <w:sz w:val="18"/>
          <w:szCs w:val="18"/>
        </w:rPr>
        <w:t>Основное мероприятие  15.</w:t>
      </w:r>
      <w:r w:rsidRPr="005C2C6D">
        <w:rPr>
          <w:rFonts w:ascii="Times New Roman" w:hAnsi="Times New Roman" w:cs="Times New Roman"/>
          <w:color w:val="000000"/>
          <w:sz w:val="18"/>
          <w:szCs w:val="18"/>
        </w:rPr>
        <w:t xml:space="preserve"> </w:t>
      </w:r>
      <w:r w:rsidRPr="005C2C6D">
        <w:rPr>
          <w:rFonts w:ascii="Times New Roman" w:hAnsi="Times New Roman" w:cs="Times New Roman"/>
          <w:b/>
          <w:color w:val="000000"/>
          <w:sz w:val="18"/>
          <w:szCs w:val="18"/>
        </w:rPr>
        <w:t>Обслуживание государственного внутреннего и муниципального долга. Проценты за пользование кредитом.</w:t>
      </w:r>
    </w:p>
    <w:p w:rsidR="005C2C6D" w:rsidRPr="005C2C6D" w:rsidRDefault="005C2C6D" w:rsidP="005C2C6D">
      <w:pPr>
        <w:pStyle w:val="ConsPlusCell"/>
        <w:ind w:left="284"/>
        <w:rPr>
          <w:rFonts w:ascii="Times New Roman" w:hAnsi="Times New Roman" w:cs="Times New Roman"/>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2014-2027 годы.       </w:t>
      </w:r>
    </w:p>
    <w:p w:rsidR="005C2C6D" w:rsidRPr="005C2C6D" w:rsidRDefault="005C2C6D" w:rsidP="005C2C6D">
      <w:pPr>
        <w:rPr>
          <w:color w:val="000000"/>
          <w:sz w:val="18"/>
          <w:szCs w:val="18"/>
        </w:rPr>
      </w:pPr>
      <w:r w:rsidRPr="005C2C6D">
        <w:rPr>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rPr>
          <w:color w:val="000000"/>
          <w:sz w:val="18"/>
          <w:szCs w:val="18"/>
        </w:rPr>
      </w:pPr>
    </w:p>
    <w:p w:rsidR="005C2C6D" w:rsidRPr="005C2C6D" w:rsidRDefault="005C2C6D" w:rsidP="005C2C6D">
      <w:pPr>
        <w:pStyle w:val="ConsPlusCell"/>
        <w:ind w:left="720"/>
        <w:rPr>
          <w:rFonts w:ascii="Times New Roman" w:hAnsi="Times New Roman" w:cs="Times New Roman"/>
          <w:sz w:val="18"/>
          <w:szCs w:val="18"/>
        </w:rPr>
      </w:pPr>
      <w:r w:rsidRPr="005C2C6D">
        <w:rPr>
          <w:rFonts w:ascii="Times New Roman" w:hAnsi="Times New Roman" w:cs="Times New Roman"/>
          <w:b/>
          <w:bCs/>
          <w:sz w:val="18"/>
          <w:szCs w:val="18"/>
        </w:rPr>
        <w:t>Основное мероприятие  16.</w:t>
      </w:r>
      <w:r w:rsidRPr="005C2C6D">
        <w:rPr>
          <w:rFonts w:ascii="Times New Roman" w:hAnsi="Times New Roman" w:cs="Times New Roman"/>
          <w:sz w:val="18"/>
          <w:szCs w:val="18"/>
        </w:rPr>
        <w:t xml:space="preserve"> </w:t>
      </w:r>
      <w:r w:rsidRPr="005C2C6D">
        <w:rPr>
          <w:rFonts w:ascii="Times New Roman" w:hAnsi="Times New Roman" w:cs="Times New Roman"/>
          <w:b/>
          <w:sz w:val="18"/>
          <w:szCs w:val="18"/>
        </w:rPr>
        <w:t>Выполнение работ по устройству тротуаров</w:t>
      </w:r>
      <w:r w:rsidRPr="005C2C6D">
        <w:rPr>
          <w:rFonts w:ascii="Times New Roman" w:hAnsi="Times New Roman" w:cs="Times New Roman"/>
          <w:sz w:val="18"/>
          <w:szCs w:val="18"/>
        </w:rPr>
        <w:t xml:space="preserve"> </w:t>
      </w:r>
    </w:p>
    <w:p w:rsidR="005C2C6D" w:rsidRPr="005C2C6D" w:rsidRDefault="005C2C6D" w:rsidP="005C2C6D">
      <w:pPr>
        <w:pStyle w:val="ConsPlusCell"/>
        <w:ind w:left="720"/>
        <w:rPr>
          <w:rFonts w:ascii="Times New Roman" w:hAnsi="Times New Roman" w:cs="Times New Roman"/>
          <w:sz w:val="18"/>
          <w:szCs w:val="18"/>
        </w:rPr>
      </w:pPr>
    </w:p>
    <w:p w:rsidR="005C2C6D" w:rsidRPr="005C2C6D" w:rsidRDefault="005C2C6D" w:rsidP="005C2C6D">
      <w:pPr>
        <w:rPr>
          <w:sz w:val="18"/>
          <w:szCs w:val="18"/>
        </w:rPr>
      </w:pPr>
      <w:r w:rsidRPr="005C2C6D">
        <w:rPr>
          <w:sz w:val="18"/>
          <w:szCs w:val="18"/>
        </w:rPr>
        <w:t xml:space="preserve">          Данным мероприятием предусматривается обеспечение расходования средств  на обустройство и дальнейшее содержание тротуаров в с. Новобогородицкое.</w:t>
      </w:r>
    </w:p>
    <w:p w:rsidR="005C2C6D" w:rsidRPr="005C2C6D" w:rsidRDefault="005C2C6D" w:rsidP="005C2C6D">
      <w:pPr>
        <w:rPr>
          <w:color w:val="000000"/>
          <w:sz w:val="18"/>
          <w:szCs w:val="18"/>
        </w:rPr>
      </w:pPr>
      <w:r w:rsidRPr="005C2C6D">
        <w:rPr>
          <w:sz w:val="18"/>
          <w:szCs w:val="18"/>
        </w:rPr>
        <w:t xml:space="preserve">          </w:t>
      </w: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Срок реализации  мероприятия: 2014-2022 годы.</w:t>
      </w:r>
    </w:p>
    <w:p w:rsidR="005C2C6D" w:rsidRPr="005C2C6D" w:rsidRDefault="005C2C6D" w:rsidP="005C2C6D">
      <w:pPr>
        <w:rPr>
          <w:sz w:val="18"/>
          <w:szCs w:val="18"/>
        </w:rPr>
      </w:pPr>
      <w:r w:rsidRPr="005C2C6D">
        <w:rPr>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w:t>
      </w:r>
      <w:r w:rsidRPr="005C2C6D">
        <w:rPr>
          <w:sz w:val="18"/>
          <w:szCs w:val="18"/>
        </w:rPr>
        <w:t>сельского поселения.</w:t>
      </w:r>
    </w:p>
    <w:p w:rsidR="005C2C6D" w:rsidRPr="005C2C6D" w:rsidRDefault="005C2C6D" w:rsidP="005C2C6D">
      <w:pPr>
        <w:rPr>
          <w:b/>
          <w:color w:val="000000"/>
          <w:sz w:val="18"/>
          <w:szCs w:val="18"/>
        </w:rPr>
      </w:pPr>
    </w:p>
    <w:p w:rsidR="005C2C6D" w:rsidRPr="005C2C6D" w:rsidRDefault="005C2C6D" w:rsidP="005C2C6D">
      <w:pPr>
        <w:pStyle w:val="ConsPlusCell"/>
        <w:ind w:left="720"/>
        <w:rPr>
          <w:rFonts w:ascii="Times New Roman" w:hAnsi="Times New Roman" w:cs="Times New Roman"/>
          <w:b/>
          <w:sz w:val="18"/>
          <w:szCs w:val="18"/>
        </w:rPr>
      </w:pPr>
      <w:r w:rsidRPr="005C2C6D">
        <w:rPr>
          <w:rFonts w:ascii="Times New Roman" w:hAnsi="Times New Roman" w:cs="Times New Roman"/>
          <w:b/>
          <w:bCs/>
          <w:sz w:val="18"/>
          <w:szCs w:val="18"/>
        </w:rPr>
        <w:t>Основное мероприятие  17.</w:t>
      </w:r>
      <w:r w:rsidRPr="005C2C6D">
        <w:rPr>
          <w:rFonts w:ascii="Times New Roman" w:hAnsi="Times New Roman" w:cs="Times New Roman"/>
          <w:b/>
          <w:sz w:val="18"/>
          <w:szCs w:val="18"/>
        </w:rPr>
        <w:t xml:space="preserve"> Оказание материальной помощи для перехода на цифровое телерадиовещание</w:t>
      </w:r>
    </w:p>
    <w:p w:rsidR="005C2C6D" w:rsidRPr="005C2C6D" w:rsidRDefault="005C2C6D" w:rsidP="005C2C6D">
      <w:pPr>
        <w:pStyle w:val="ConsPlusCell"/>
        <w:ind w:left="720"/>
        <w:rPr>
          <w:rFonts w:ascii="Times New Roman" w:hAnsi="Times New Roman" w:cs="Times New Roman"/>
          <w:b/>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2014-2022 годы.       </w:t>
      </w:r>
    </w:p>
    <w:p w:rsidR="005C2C6D" w:rsidRPr="005C2C6D" w:rsidRDefault="005C2C6D" w:rsidP="005C2C6D">
      <w:pPr>
        <w:rPr>
          <w:color w:val="000000"/>
          <w:sz w:val="18"/>
          <w:szCs w:val="18"/>
        </w:rPr>
      </w:pPr>
      <w:r w:rsidRPr="005C2C6D">
        <w:rPr>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rPr>
          <w:color w:val="000000"/>
          <w:sz w:val="18"/>
          <w:szCs w:val="18"/>
        </w:rPr>
      </w:pPr>
    </w:p>
    <w:p w:rsidR="005C2C6D" w:rsidRPr="005C2C6D" w:rsidRDefault="005C2C6D" w:rsidP="005C2C6D">
      <w:pPr>
        <w:pStyle w:val="ConsPlusCell"/>
        <w:ind w:left="720"/>
        <w:rPr>
          <w:rFonts w:ascii="Times New Roman" w:hAnsi="Times New Roman" w:cs="Times New Roman"/>
          <w:sz w:val="18"/>
          <w:szCs w:val="18"/>
        </w:rPr>
      </w:pPr>
      <w:r w:rsidRPr="005C2C6D">
        <w:rPr>
          <w:rFonts w:ascii="Times New Roman" w:hAnsi="Times New Roman" w:cs="Times New Roman"/>
          <w:b/>
          <w:bCs/>
          <w:sz w:val="18"/>
          <w:szCs w:val="18"/>
        </w:rPr>
        <w:t>Основное мероприятие  18.</w:t>
      </w:r>
      <w:r w:rsidRPr="005C2C6D">
        <w:rPr>
          <w:rFonts w:ascii="Times New Roman" w:hAnsi="Times New Roman" w:cs="Times New Roman"/>
          <w:b/>
          <w:sz w:val="18"/>
          <w:szCs w:val="18"/>
        </w:rPr>
        <w:t xml:space="preserve"> Организация проведения оплачиваемых общественных работ</w:t>
      </w:r>
    </w:p>
    <w:p w:rsidR="005C2C6D" w:rsidRPr="005C2C6D" w:rsidRDefault="005C2C6D" w:rsidP="005C2C6D">
      <w:pPr>
        <w:rPr>
          <w:color w:val="000000"/>
          <w:sz w:val="18"/>
          <w:szCs w:val="18"/>
        </w:rPr>
      </w:pPr>
    </w:p>
    <w:p w:rsidR="005C2C6D" w:rsidRPr="005C2C6D" w:rsidRDefault="005C2C6D" w:rsidP="005C2C6D">
      <w:pPr>
        <w:rPr>
          <w:sz w:val="18"/>
          <w:szCs w:val="18"/>
        </w:rPr>
      </w:pPr>
      <w:r w:rsidRPr="005C2C6D">
        <w:rPr>
          <w:sz w:val="18"/>
          <w:szCs w:val="18"/>
        </w:rPr>
        <w:t xml:space="preserve">          Данным мероприятием предусматривается:</w:t>
      </w:r>
    </w:p>
    <w:p w:rsidR="005C2C6D" w:rsidRPr="005C2C6D" w:rsidRDefault="005C2C6D" w:rsidP="005C2C6D">
      <w:pPr>
        <w:rPr>
          <w:sz w:val="18"/>
          <w:szCs w:val="18"/>
        </w:rPr>
      </w:pPr>
      <w:r w:rsidRPr="005C2C6D">
        <w:rPr>
          <w:sz w:val="18"/>
          <w:szCs w:val="18"/>
        </w:rPr>
        <w:lastRenderedPageBreak/>
        <w:t>- организация и проведение общественных работ, социальная поддержка безработных граждан за счет местного бюджета и областных денежных средств.</w:t>
      </w:r>
    </w:p>
    <w:p w:rsidR="005C2C6D" w:rsidRPr="005C2C6D" w:rsidRDefault="005C2C6D" w:rsidP="005C2C6D">
      <w:pPr>
        <w:rPr>
          <w:color w:val="000000"/>
          <w:sz w:val="18"/>
          <w:szCs w:val="18"/>
        </w:rPr>
      </w:pPr>
      <w:r w:rsidRPr="005C2C6D">
        <w:rPr>
          <w:sz w:val="18"/>
          <w:szCs w:val="18"/>
          <w:lang w:eastAsia="en-US"/>
        </w:rPr>
        <w:t xml:space="preserve">          </w:t>
      </w: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Срок реализации  мероприятия: 2014-2027 годы.</w:t>
      </w:r>
    </w:p>
    <w:p w:rsidR="005C2C6D" w:rsidRPr="005C2C6D" w:rsidRDefault="005C2C6D" w:rsidP="005C2C6D">
      <w:pPr>
        <w:rPr>
          <w:sz w:val="18"/>
          <w:szCs w:val="18"/>
        </w:rPr>
      </w:pPr>
      <w:r w:rsidRPr="005C2C6D">
        <w:rPr>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 </w:t>
      </w:r>
    </w:p>
    <w:p w:rsidR="005C2C6D" w:rsidRPr="005C2C6D" w:rsidRDefault="005C2C6D" w:rsidP="005C2C6D">
      <w:pPr>
        <w:rPr>
          <w:b/>
          <w:sz w:val="18"/>
          <w:szCs w:val="18"/>
        </w:rPr>
      </w:pPr>
      <w:r w:rsidRPr="005C2C6D">
        <w:rPr>
          <w:b/>
          <w:bCs/>
          <w:sz w:val="18"/>
          <w:szCs w:val="18"/>
        </w:rPr>
        <w:t>Основное мероприятие  19.</w:t>
      </w:r>
      <w:r w:rsidRPr="005C2C6D">
        <w:rPr>
          <w:sz w:val="18"/>
          <w:szCs w:val="18"/>
        </w:rPr>
        <w:t xml:space="preserve"> </w:t>
      </w:r>
      <w:r w:rsidRPr="005C2C6D">
        <w:rPr>
          <w:b/>
          <w:sz w:val="18"/>
          <w:szCs w:val="18"/>
        </w:rPr>
        <w:t>Расходы за счет межбюджетных трансфертов на изготовление проектно-сметной документации по уличному освещению</w:t>
      </w:r>
    </w:p>
    <w:p w:rsidR="005C2C6D" w:rsidRPr="005C2C6D" w:rsidRDefault="005C2C6D" w:rsidP="005C2C6D">
      <w:pPr>
        <w:rPr>
          <w:color w:val="000000"/>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2014-2022 годы.       </w:t>
      </w:r>
    </w:p>
    <w:p w:rsidR="005C2C6D" w:rsidRPr="005C2C6D" w:rsidRDefault="005C2C6D" w:rsidP="005C2C6D">
      <w:pPr>
        <w:rPr>
          <w:color w:val="000000"/>
          <w:sz w:val="18"/>
          <w:szCs w:val="18"/>
        </w:rPr>
      </w:pPr>
      <w:r w:rsidRPr="005C2C6D">
        <w:rPr>
          <w:color w:val="000000"/>
          <w:sz w:val="18"/>
          <w:szCs w:val="18"/>
        </w:rPr>
        <w:t xml:space="preserve">Результатом исполнения мероприятия будет являться устройство уличного освещения на территории поселения и надлежащее исполнение полномочий, возложенных на органы местного самоуправления </w:t>
      </w:r>
      <w:r w:rsidRPr="005C2C6D">
        <w:rPr>
          <w:color w:val="0D0D0D"/>
          <w:sz w:val="18"/>
          <w:szCs w:val="18"/>
        </w:rPr>
        <w:t>Новобогородицкого</w:t>
      </w:r>
      <w:r w:rsidRPr="005C2C6D">
        <w:rPr>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rPr>
          <w:color w:val="000000"/>
          <w:sz w:val="18"/>
          <w:szCs w:val="18"/>
        </w:rPr>
      </w:pPr>
    </w:p>
    <w:p w:rsidR="005C2C6D" w:rsidRPr="005C2C6D" w:rsidRDefault="005C2C6D" w:rsidP="005C2C6D">
      <w:pPr>
        <w:rPr>
          <w:b/>
          <w:sz w:val="18"/>
          <w:szCs w:val="18"/>
        </w:rPr>
      </w:pPr>
      <w:r w:rsidRPr="005C2C6D">
        <w:rPr>
          <w:b/>
          <w:bCs/>
          <w:sz w:val="18"/>
          <w:szCs w:val="18"/>
        </w:rPr>
        <w:t>Основное мероприятие  20.</w:t>
      </w:r>
      <w:r w:rsidRPr="005C2C6D">
        <w:rPr>
          <w:sz w:val="18"/>
          <w:szCs w:val="18"/>
        </w:rPr>
        <w:t xml:space="preserve"> </w:t>
      </w:r>
      <w:r w:rsidRPr="005C2C6D">
        <w:rPr>
          <w:b/>
          <w:sz w:val="18"/>
          <w:szCs w:val="18"/>
        </w:rPr>
        <w:t>Специальные расходы на финансирование мероприятий по проведению выборов в органах местного самоуправления</w:t>
      </w:r>
    </w:p>
    <w:p w:rsidR="005C2C6D" w:rsidRPr="005C2C6D" w:rsidRDefault="005C2C6D" w:rsidP="005C2C6D">
      <w:pPr>
        <w:rPr>
          <w:color w:val="000000"/>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2014-2025 годы.       </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r w:rsidRPr="005C2C6D">
        <w:rPr>
          <w:rFonts w:ascii="Times New Roman" w:hAnsi="Times New Roman"/>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rFonts w:ascii="Times New Roman" w:hAnsi="Times New Roman"/>
          <w:color w:val="0D0D0D"/>
          <w:sz w:val="18"/>
          <w:szCs w:val="18"/>
        </w:rPr>
        <w:t>Новобогородицкого</w:t>
      </w:r>
      <w:r w:rsidRPr="005C2C6D">
        <w:rPr>
          <w:rFonts w:ascii="Times New Roman" w:hAnsi="Times New Roman"/>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p>
    <w:p w:rsidR="005C2C6D" w:rsidRPr="005C2C6D" w:rsidRDefault="005C2C6D" w:rsidP="005C2C6D">
      <w:pPr>
        <w:pStyle w:val="19"/>
        <w:tabs>
          <w:tab w:val="left" w:pos="284"/>
        </w:tabs>
        <w:suppressAutoHyphens/>
        <w:ind w:left="0"/>
        <w:jc w:val="center"/>
        <w:rPr>
          <w:rFonts w:ascii="Times New Roman" w:hAnsi="Times New Roman"/>
          <w:b/>
          <w:bCs/>
          <w:sz w:val="18"/>
          <w:szCs w:val="18"/>
        </w:rPr>
      </w:pPr>
      <w:r w:rsidRPr="005C2C6D">
        <w:rPr>
          <w:rFonts w:ascii="Times New Roman" w:hAnsi="Times New Roman"/>
          <w:b/>
          <w:bCs/>
          <w:sz w:val="18"/>
          <w:szCs w:val="18"/>
        </w:rPr>
        <w:t xml:space="preserve">Основное мероприятие  21. </w:t>
      </w:r>
      <w:r w:rsidRPr="005C2C6D">
        <w:rPr>
          <w:rFonts w:ascii="Times New Roman" w:hAnsi="Times New Roman"/>
          <w:b/>
          <w:sz w:val="18"/>
          <w:szCs w:val="18"/>
        </w:rPr>
        <w:t>Осуществление информирования граждан в подготовке и проведению общероссийского голосования</w:t>
      </w:r>
    </w:p>
    <w:p w:rsidR="005C2C6D" w:rsidRPr="005C2C6D" w:rsidRDefault="005C2C6D" w:rsidP="005C2C6D">
      <w:pPr>
        <w:pStyle w:val="19"/>
        <w:tabs>
          <w:tab w:val="left" w:pos="284"/>
        </w:tabs>
        <w:suppressAutoHyphens/>
        <w:ind w:left="0"/>
        <w:jc w:val="center"/>
        <w:rPr>
          <w:rFonts w:ascii="Times New Roman" w:hAnsi="Times New Roman"/>
          <w:b/>
          <w:bCs/>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2014-2025 годы.       </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r w:rsidRPr="005C2C6D">
        <w:rPr>
          <w:rFonts w:ascii="Times New Roman" w:hAnsi="Times New Roman"/>
          <w:color w:val="000000"/>
          <w:sz w:val="18"/>
          <w:szCs w:val="18"/>
        </w:rPr>
        <w:t xml:space="preserve">Результатом исполнения мероприятия будет являться осуществление информирования граждан в подготовке проведения общероссийского голосования и надлежащее исполнение полномочий, возложенных на органы местного самоуправления </w:t>
      </w:r>
      <w:r w:rsidRPr="005C2C6D">
        <w:rPr>
          <w:rFonts w:ascii="Times New Roman" w:hAnsi="Times New Roman"/>
          <w:color w:val="0D0D0D"/>
          <w:sz w:val="18"/>
          <w:szCs w:val="18"/>
        </w:rPr>
        <w:t>Новобогородицкого</w:t>
      </w:r>
      <w:r w:rsidRPr="005C2C6D">
        <w:rPr>
          <w:rFonts w:ascii="Times New Roman" w:hAnsi="Times New Roman"/>
          <w:color w:val="000000"/>
          <w:sz w:val="18"/>
          <w:szCs w:val="18"/>
        </w:rPr>
        <w:t xml:space="preserve">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p>
    <w:p w:rsidR="005C2C6D" w:rsidRPr="005C2C6D" w:rsidRDefault="005C2C6D" w:rsidP="005C2C6D">
      <w:pPr>
        <w:pStyle w:val="ConsPlusCell"/>
        <w:rPr>
          <w:rFonts w:ascii="Times New Roman" w:hAnsi="Times New Roman" w:cs="Times New Roman"/>
          <w:b/>
          <w:sz w:val="18"/>
          <w:szCs w:val="18"/>
        </w:rPr>
      </w:pPr>
      <w:r w:rsidRPr="005C2C6D">
        <w:rPr>
          <w:rFonts w:ascii="Times New Roman" w:hAnsi="Times New Roman" w:cs="Times New Roman"/>
          <w:sz w:val="18"/>
          <w:szCs w:val="18"/>
        </w:rPr>
        <w:t xml:space="preserve">     </w:t>
      </w:r>
      <w:r w:rsidRPr="005C2C6D">
        <w:rPr>
          <w:rFonts w:ascii="Times New Roman" w:hAnsi="Times New Roman" w:cs="Times New Roman"/>
          <w:b/>
          <w:bCs/>
          <w:sz w:val="18"/>
          <w:szCs w:val="18"/>
        </w:rPr>
        <w:t xml:space="preserve">Основное мероприятие  </w:t>
      </w:r>
      <w:r w:rsidRPr="005C2C6D">
        <w:rPr>
          <w:rFonts w:ascii="Times New Roman" w:hAnsi="Times New Roman" w:cs="Times New Roman"/>
          <w:sz w:val="18"/>
          <w:szCs w:val="18"/>
        </w:rPr>
        <w:t xml:space="preserve">  </w:t>
      </w:r>
      <w:r w:rsidRPr="005C2C6D">
        <w:rPr>
          <w:rFonts w:ascii="Times New Roman" w:hAnsi="Times New Roman" w:cs="Times New Roman"/>
          <w:b/>
          <w:sz w:val="18"/>
          <w:szCs w:val="18"/>
        </w:rPr>
        <w:t>22. Модернизация уличного освещения</w:t>
      </w:r>
    </w:p>
    <w:p w:rsidR="005C2C6D" w:rsidRPr="005C2C6D" w:rsidRDefault="005C2C6D" w:rsidP="005C2C6D">
      <w:pPr>
        <w:pStyle w:val="ConsPlusCell"/>
        <w:rPr>
          <w:rFonts w:ascii="Times New Roman" w:hAnsi="Times New Roman" w:cs="Times New Roman"/>
          <w:b/>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2022 год.       </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r w:rsidRPr="005C2C6D">
        <w:rPr>
          <w:rFonts w:ascii="Times New Roman" w:hAnsi="Times New Roman"/>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rFonts w:ascii="Times New Roman" w:hAnsi="Times New Roman"/>
          <w:color w:val="0D0D0D"/>
          <w:sz w:val="18"/>
          <w:szCs w:val="18"/>
        </w:rPr>
        <w:t>Новобогородицкого</w:t>
      </w:r>
      <w:r w:rsidRPr="005C2C6D">
        <w:rPr>
          <w:rFonts w:ascii="Times New Roman" w:hAnsi="Times New Roman"/>
          <w:color w:val="000000"/>
          <w:sz w:val="18"/>
          <w:szCs w:val="18"/>
        </w:rPr>
        <w:t xml:space="preserve"> сельского поселения по модернизации уличного освещения по всем улицам поселения.</w:t>
      </w:r>
    </w:p>
    <w:p w:rsidR="005C2C6D" w:rsidRPr="005C2C6D" w:rsidRDefault="005C2C6D" w:rsidP="005C2C6D">
      <w:pPr>
        <w:pStyle w:val="19"/>
        <w:tabs>
          <w:tab w:val="left" w:pos="284"/>
        </w:tabs>
        <w:suppressAutoHyphens/>
        <w:ind w:left="0"/>
        <w:jc w:val="center"/>
        <w:rPr>
          <w:rFonts w:ascii="Times New Roman" w:hAnsi="Times New Roman"/>
          <w:b/>
          <w:bCs/>
          <w:sz w:val="18"/>
          <w:szCs w:val="18"/>
        </w:rPr>
      </w:pPr>
    </w:p>
    <w:p w:rsidR="005C2C6D" w:rsidRPr="005C2C6D" w:rsidRDefault="005C2C6D" w:rsidP="005C2C6D">
      <w:pPr>
        <w:pStyle w:val="19"/>
        <w:tabs>
          <w:tab w:val="left" w:pos="284"/>
        </w:tabs>
        <w:suppressAutoHyphens/>
        <w:ind w:left="0"/>
        <w:jc w:val="center"/>
        <w:rPr>
          <w:rFonts w:ascii="Times New Roman" w:hAnsi="Times New Roman"/>
          <w:b/>
          <w:sz w:val="18"/>
          <w:szCs w:val="18"/>
        </w:rPr>
      </w:pPr>
      <w:r w:rsidRPr="005C2C6D">
        <w:rPr>
          <w:rFonts w:ascii="Times New Roman" w:hAnsi="Times New Roman"/>
          <w:b/>
          <w:bCs/>
          <w:sz w:val="18"/>
          <w:szCs w:val="18"/>
        </w:rPr>
        <w:t xml:space="preserve">Основное мероприятие  </w:t>
      </w:r>
      <w:r w:rsidRPr="005C2C6D">
        <w:rPr>
          <w:rFonts w:ascii="Times New Roman" w:hAnsi="Times New Roman"/>
          <w:b/>
          <w:sz w:val="18"/>
          <w:szCs w:val="18"/>
        </w:rPr>
        <w:t>23. Обеспечение функций муниципальных органов</w:t>
      </w:r>
    </w:p>
    <w:p w:rsidR="005C2C6D" w:rsidRPr="005C2C6D" w:rsidRDefault="005C2C6D" w:rsidP="005C2C6D">
      <w:pPr>
        <w:pStyle w:val="19"/>
        <w:tabs>
          <w:tab w:val="left" w:pos="284"/>
        </w:tabs>
        <w:suppressAutoHyphens/>
        <w:ind w:left="0"/>
        <w:jc w:val="center"/>
        <w:rPr>
          <w:rFonts w:ascii="Times New Roman" w:hAnsi="Times New Roman"/>
          <w:b/>
          <w:bCs/>
          <w:sz w:val="18"/>
          <w:szCs w:val="18"/>
        </w:rPr>
      </w:pPr>
    </w:p>
    <w:p w:rsidR="005C2C6D" w:rsidRPr="005C2C6D" w:rsidRDefault="005C2C6D" w:rsidP="005C2C6D">
      <w:pPr>
        <w:rPr>
          <w:color w:val="000000"/>
          <w:sz w:val="18"/>
          <w:szCs w:val="18"/>
        </w:rPr>
      </w:pPr>
      <w:r w:rsidRPr="005C2C6D">
        <w:rPr>
          <w:color w:val="000000"/>
          <w:sz w:val="18"/>
          <w:szCs w:val="18"/>
        </w:rPr>
        <w:t xml:space="preserve">Исполнителем данного мероприятия является администрация </w:t>
      </w:r>
      <w:r w:rsidRPr="005C2C6D">
        <w:rPr>
          <w:color w:val="0D0D0D"/>
          <w:sz w:val="18"/>
          <w:szCs w:val="18"/>
        </w:rPr>
        <w:t>Новобогородицкого</w:t>
      </w:r>
      <w:r w:rsidRPr="005C2C6D">
        <w:rPr>
          <w:color w:val="000000"/>
          <w:sz w:val="18"/>
          <w:szCs w:val="18"/>
        </w:rPr>
        <w:t xml:space="preserve"> сельского поселения.</w:t>
      </w:r>
    </w:p>
    <w:p w:rsidR="005C2C6D" w:rsidRPr="005C2C6D" w:rsidRDefault="005C2C6D" w:rsidP="005C2C6D">
      <w:pPr>
        <w:rPr>
          <w:color w:val="000000"/>
          <w:sz w:val="18"/>
          <w:szCs w:val="18"/>
        </w:rPr>
      </w:pPr>
      <w:r w:rsidRPr="005C2C6D">
        <w:rPr>
          <w:color w:val="000000"/>
          <w:sz w:val="18"/>
          <w:szCs w:val="18"/>
        </w:rPr>
        <w:t xml:space="preserve">Срок реализации  мероприятия: 2023-2024 годы.       </w:t>
      </w:r>
    </w:p>
    <w:p w:rsidR="005C2C6D" w:rsidRPr="005C2C6D" w:rsidRDefault="005C2C6D" w:rsidP="005C2C6D">
      <w:pPr>
        <w:pStyle w:val="19"/>
        <w:tabs>
          <w:tab w:val="left" w:pos="284"/>
        </w:tabs>
        <w:suppressAutoHyphens/>
        <w:ind w:left="0"/>
        <w:jc w:val="both"/>
        <w:rPr>
          <w:rFonts w:ascii="Times New Roman" w:hAnsi="Times New Roman"/>
          <w:color w:val="000000"/>
          <w:sz w:val="18"/>
          <w:szCs w:val="18"/>
        </w:rPr>
      </w:pPr>
      <w:r w:rsidRPr="005C2C6D">
        <w:rPr>
          <w:rFonts w:ascii="Times New Roman" w:hAnsi="Times New Roman"/>
          <w:color w:val="000000"/>
          <w:sz w:val="18"/>
          <w:szCs w:val="18"/>
        </w:rPr>
        <w:t xml:space="preserve">Результатом исполнения мероприятия будет являться надлежащее исполнение полномочий, возложенных на органы местного самоуправления </w:t>
      </w:r>
      <w:r w:rsidRPr="005C2C6D">
        <w:rPr>
          <w:rFonts w:ascii="Times New Roman" w:hAnsi="Times New Roman"/>
          <w:color w:val="0D0D0D"/>
          <w:sz w:val="18"/>
          <w:szCs w:val="18"/>
        </w:rPr>
        <w:t>Новобогородицкого</w:t>
      </w:r>
      <w:r w:rsidRPr="005C2C6D">
        <w:rPr>
          <w:rFonts w:ascii="Times New Roman" w:hAnsi="Times New Roman"/>
          <w:color w:val="000000"/>
          <w:sz w:val="18"/>
          <w:szCs w:val="18"/>
        </w:rPr>
        <w:t xml:space="preserve"> сельского поселения, повышение степени удовлетворенности населения </w:t>
      </w:r>
      <w:r w:rsidRPr="005C2C6D">
        <w:rPr>
          <w:rFonts w:ascii="Times New Roman" w:hAnsi="Times New Roman"/>
          <w:color w:val="000000"/>
          <w:sz w:val="18"/>
          <w:szCs w:val="18"/>
        </w:rPr>
        <w:lastRenderedPageBreak/>
        <w:t>уровнем благоустройства, развитие положительных тенденций в создании благоприятной среды жизнедеятельности населения сельского поселения.</w:t>
      </w:r>
    </w:p>
    <w:p w:rsidR="005C2C6D" w:rsidRPr="005C2C6D" w:rsidRDefault="005C2C6D" w:rsidP="005C2C6D">
      <w:pPr>
        <w:pStyle w:val="19"/>
        <w:tabs>
          <w:tab w:val="left" w:pos="284"/>
        </w:tabs>
        <w:suppressAutoHyphens/>
        <w:ind w:left="0"/>
        <w:jc w:val="center"/>
        <w:rPr>
          <w:rFonts w:ascii="Times New Roman" w:hAnsi="Times New Roman"/>
          <w:b/>
          <w:bCs/>
          <w:sz w:val="18"/>
          <w:szCs w:val="18"/>
        </w:rPr>
      </w:pP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 xml:space="preserve">Раздел 4. </w:t>
      </w:r>
    </w:p>
    <w:p w:rsidR="005C2C6D" w:rsidRPr="005C2C6D" w:rsidRDefault="005C2C6D" w:rsidP="005C2C6D">
      <w:pPr>
        <w:pStyle w:val="19"/>
        <w:tabs>
          <w:tab w:val="left" w:pos="284"/>
        </w:tabs>
        <w:suppressAutoHyphens/>
        <w:ind w:left="0"/>
        <w:jc w:val="center"/>
        <w:rPr>
          <w:rFonts w:ascii="Times New Roman" w:hAnsi="Times New Roman"/>
          <w:b/>
          <w:bCs/>
          <w:kern w:val="2"/>
          <w:sz w:val="18"/>
          <w:szCs w:val="18"/>
        </w:rPr>
      </w:pPr>
      <w:r w:rsidRPr="005C2C6D">
        <w:rPr>
          <w:rFonts w:ascii="Times New Roman" w:hAnsi="Times New Roman"/>
          <w:b/>
          <w:bCs/>
          <w:kern w:val="2"/>
          <w:sz w:val="18"/>
          <w:szCs w:val="18"/>
        </w:rPr>
        <w:t>Ресурсное обеспечение муниципальной программы</w:t>
      </w:r>
    </w:p>
    <w:p w:rsidR="005C2C6D" w:rsidRPr="005C2C6D" w:rsidRDefault="005C2C6D" w:rsidP="005C2C6D">
      <w:pPr>
        <w:pStyle w:val="ConsPlusNormal"/>
        <w:widowControl/>
        <w:suppressAutoHyphens/>
        <w:ind w:firstLine="851"/>
        <w:jc w:val="both"/>
        <w:rPr>
          <w:rFonts w:ascii="Times New Roman" w:hAnsi="Times New Roman" w:cs="Times New Roman"/>
          <w:kern w:val="2"/>
          <w:sz w:val="18"/>
          <w:szCs w:val="18"/>
        </w:rPr>
      </w:pPr>
    </w:p>
    <w:p w:rsidR="005C2C6D" w:rsidRPr="005C2C6D" w:rsidRDefault="005C2C6D" w:rsidP="005C2C6D">
      <w:pPr>
        <w:ind w:firstLine="567"/>
        <w:rPr>
          <w:sz w:val="18"/>
          <w:szCs w:val="18"/>
        </w:rPr>
      </w:pPr>
      <w:r w:rsidRPr="005C2C6D">
        <w:rPr>
          <w:kern w:val="2"/>
          <w:sz w:val="18"/>
          <w:szCs w:val="18"/>
        </w:rPr>
        <w:t xml:space="preserve">Финансовые ресурсы, необходимые для реализации муниципальной программы в 2014 – 2027 годах будут приведены в соответствие с объемами бюджетных ассигнований, предусмотренных решениями Совета народных депутатов Новобогородицкого сельского поселения о бюджете Новобогородицкого сельского поселения на соответствующие годы. </w:t>
      </w:r>
      <w:r w:rsidRPr="005C2C6D">
        <w:rPr>
          <w:sz w:val="18"/>
          <w:szCs w:val="18"/>
        </w:rPr>
        <w:t xml:space="preserve">Объемы бюджетных ассигнований рассчитаны исходя из досчета объемов бюджетных ассигнований на продление обязательств длящегося характера. </w:t>
      </w:r>
    </w:p>
    <w:p w:rsidR="005C2C6D" w:rsidRPr="005C2C6D" w:rsidRDefault="005C2C6D" w:rsidP="005C2C6D">
      <w:pPr>
        <w:pStyle w:val="ConsPlusNormal"/>
        <w:widowControl/>
        <w:ind w:firstLine="540"/>
        <w:jc w:val="both"/>
        <w:rPr>
          <w:rFonts w:ascii="Times New Roman" w:hAnsi="Times New Roman" w:cs="Times New Roman"/>
          <w:b/>
          <w:bCs/>
          <w:kern w:val="2"/>
          <w:sz w:val="18"/>
          <w:szCs w:val="18"/>
        </w:rPr>
      </w:pPr>
      <w:r w:rsidRPr="005C2C6D">
        <w:rPr>
          <w:rFonts w:ascii="Times New Roman" w:hAnsi="Times New Roman" w:cs="Times New Roman"/>
          <w:sz w:val="18"/>
          <w:szCs w:val="18"/>
        </w:rPr>
        <w:t xml:space="preserve">Перечень основных мероприятий </w:t>
      </w:r>
      <w:r w:rsidRPr="005C2C6D">
        <w:rPr>
          <w:rFonts w:ascii="Times New Roman" w:hAnsi="Times New Roman" w:cs="Times New Roman"/>
          <w:kern w:val="2"/>
          <w:sz w:val="18"/>
          <w:szCs w:val="18"/>
        </w:rPr>
        <w:t>муниципальной</w:t>
      </w:r>
      <w:r w:rsidRPr="005C2C6D">
        <w:rPr>
          <w:rFonts w:ascii="Times New Roman" w:hAnsi="Times New Roman" w:cs="Times New Roman"/>
          <w:sz w:val="18"/>
          <w:szCs w:val="18"/>
        </w:rPr>
        <w:t xml:space="preserve"> программы с указанием сроков их реализации, источников ресурсного обеспечения, непосредственных результатов приведен в приложении 5 к </w:t>
      </w:r>
      <w:r w:rsidRPr="005C2C6D">
        <w:rPr>
          <w:rFonts w:ascii="Times New Roman" w:hAnsi="Times New Roman" w:cs="Times New Roman"/>
          <w:kern w:val="2"/>
          <w:sz w:val="18"/>
          <w:szCs w:val="18"/>
        </w:rPr>
        <w:t>муниципальной программе</w:t>
      </w:r>
      <w:r w:rsidRPr="005C2C6D">
        <w:rPr>
          <w:rFonts w:ascii="Times New Roman" w:hAnsi="Times New Roman" w:cs="Times New Roman"/>
          <w:sz w:val="18"/>
          <w:szCs w:val="18"/>
        </w:rPr>
        <w:t>.</w:t>
      </w:r>
    </w:p>
    <w:p w:rsidR="005C2C6D" w:rsidRPr="005C2C6D" w:rsidRDefault="005C2C6D" w:rsidP="005C2C6D">
      <w:pPr>
        <w:pStyle w:val="ConsPlusNormal"/>
        <w:widowControl/>
        <w:suppressAutoHyphens/>
        <w:ind w:firstLine="0"/>
        <w:rPr>
          <w:rFonts w:ascii="Times New Roman" w:hAnsi="Times New Roman" w:cs="Times New Roman"/>
          <w:b/>
          <w:bCs/>
          <w:kern w:val="2"/>
          <w:sz w:val="18"/>
          <w:szCs w:val="18"/>
        </w:rPr>
      </w:pPr>
    </w:p>
    <w:p w:rsidR="005C2C6D" w:rsidRPr="005C2C6D" w:rsidRDefault="005C2C6D" w:rsidP="005C2C6D">
      <w:pPr>
        <w:pStyle w:val="ConsPlusNormal"/>
        <w:widowControl/>
        <w:suppressAutoHyphens/>
        <w:ind w:firstLine="0"/>
        <w:jc w:val="center"/>
        <w:rPr>
          <w:rFonts w:ascii="Times New Roman" w:hAnsi="Times New Roman" w:cs="Times New Roman"/>
          <w:b/>
          <w:bCs/>
          <w:kern w:val="2"/>
          <w:sz w:val="18"/>
          <w:szCs w:val="18"/>
        </w:rPr>
      </w:pPr>
      <w:r w:rsidRPr="005C2C6D">
        <w:rPr>
          <w:rFonts w:ascii="Times New Roman" w:hAnsi="Times New Roman" w:cs="Times New Roman"/>
          <w:b/>
          <w:bCs/>
          <w:kern w:val="2"/>
          <w:sz w:val="18"/>
          <w:szCs w:val="18"/>
        </w:rPr>
        <w:t>Раздел 5.</w:t>
      </w:r>
    </w:p>
    <w:p w:rsidR="005C2C6D" w:rsidRPr="005C2C6D" w:rsidRDefault="005C2C6D" w:rsidP="005C2C6D">
      <w:pPr>
        <w:pStyle w:val="ConsPlusNormal"/>
        <w:widowControl/>
        <w:suppressAutoHyphens/>
        <w:ind w:firstLine="709"/>
        <w:jc w:val="center"/>
        <w:rPr>
          <w:rFonts w:ascii="Times New Roman" w:hAnsi="Times New Roman" w:cs="Times New Roman"/>
          <w:b/>
          <w:bCs/>
          <w:kern w:val="2"/>
          <w:sz w:val="18"/>
          <w:szCs w:val="18"/>
        </w:rPr>
      </w:pPr>
      <w:r w:rsidRPr="005C2C6D">
        <w:rPr>
          <w:rFonts w:ascii="Times New Roman" w:hAnsi="Times New Roman" w:cs="Times New Roman"/>
          <w:b/>
          <w:bCs/>
          <w:kern w:val="2"/>
          <w:sz w:val="18"/>
          <w:szCs w:val="18"/>
        </w:rPr>
        <w:t>Анализ рисков реализации муниципальной программы и описание мер управления рисками реализации муниципальной программы</w:t>
      </w:r>
    </w:p>
    <w:p w:rsidR="005C2C6D" w:rsidRPr="005C2C6D" w:rsidRDefault="005C2C6D" w:rsidP="005C2C6D">
      <w:pPr>
        <w:pStyle w:val="ConsPlusNormal"/>
        <w:widowControl/>
        <w:suppressAutoHyphens/>
        <w:ind w:firstLine="709"/>
        <w:jc w:val="center"/>
        <w:rPr>
          <w:rFonts w:ascii="Times New Roman" w:hAnsi="Times New Roman" w:cs="Times New Roman"/>
          <w:b/>
          <w:bCs/>
          <w:kern w:val="2"/>
          <w:sz w:val="18"/>
          <w:szCs w:val="18"/>
        </w:rPr>
      </w:pPr>
    </w:p>
    <w:p w:rsidR="005C2C6D" w:rsidRPr="005C2C6D" w:rsidRDefault="005C2C6D" w:rsidP="005C2C6D">
      <w:pPr>
        <w:ind w:firstLine="708"/>
        <w:rPr>
          <w:kern w:val="2"/>
          <w:sz w:val="18"/>
          <w:szCs w:val="18"/>
        </w:rPr>
      </w:pPr>
      <w:r w:rsidRPr="005C2C6D">
        <w:rPr>
          <w:kern w:val="2"/>
          <w:sz w:val="18"/>
          <w:szCs w:val="18"/>
        </w:rPr>
        <w:t>Основным риском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политики, муниципальных программ) прогноза расходов, не соответствующего прогнозу доходов.</w:t>
      </w:r>
    </w:p>
    <w:p w:rsidR="005C2C6D" w:rsidRPr="005C2C6D" w:rsidRDefault="005C2C6D" w:rsidP="005C2C6D">
      <w:pPr>
        <w:shd w:val="clear" w:color="auto" w:fill="FFFFFF"/>
        <w:ind w:firstLine="567"/>
        <w:rPr>
          <w:sz w:val="18"/>
          <w:szCs w:val="18"/>
        </w:rPr>
      </w:pPr>
      <w:r w:rsidRPr="005C2C6D">
        <w:rPr>
          <w:sz w:val="18"/>
          <w:szCs w:val="18"/>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Новобогородицкого сельского поселения, а также увязки с мерами в рамках других муниципальных программ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5C2C6D" w:rsidRPr="005C2C6D" w:rsidRDefault="005C2C6D" w:rsidP="005C2C6D">
      <w:pPr>
        <w:ind w:firstLine="709"/>
        <w:rPr>
          <w:kern w:val="2"/>
          <w:sz w:val="18"/>
          <w:szCs w:val="18"/>
        </w:rPr>
      </w:pPr>
      <w:r w:rsidRPr="005C2C6D">
        <w:rPr>
          <w:kern w:val="2"/>
          <w:sz w:val="18"/>
          <w:szCs w:val="18"/>
        </w:rPr>
        <w:t xml:space="preserve">Минимизации рисков будет способствовать совершенствование своевременное принятие решений о бюджете </w:t>
      </w:r>
      <w:r w:rsidRPr="005C2C6D">
        <w:rPr>
          <w:sz w:val="18"/>
          <w:szCs w:val="18"/>
        </w:rPr>
        <w:t>Новобогородицкого</w:t>
      </w:r>
      <w:r w:rsidRPr="005C2C6D">
        <w:rPr>
          <w:kern w:val="2"/>
          <w:sz w:val="18"/>
          <w:szCs w:val="18"/>
        </w:rPr>
        <w:t xml:space="preserve"> сельского поселения на очередной финансовый год и плановый период и об отчете  исполнения местного бюджета.</w:t>
      </w:r>
    </w:p>
    <w:p w:rsidR="005C2C6D" w:rsidRPr="005C2C6D" w:rsidRDefault="005C2C6D" w:rsidP="005C2C6D">
      <w:pPr>
        <w:ind w:firstLine="709"/>
        <w:rPr>
          <w:sz w:val="18"/>
          <w:szCs w:val="18"/>
        </w:rPr>
      </w:pPr>
      <w:r w:rsidRPr="005C2C6D">
        <w:rPr>
          <w:sz w:val="18"/>
          <w:szCs w:val="18"/>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Новобогородицкого сельского поселения. </w:t>
      </w:r>
    </w:p>
    <w:p w:rsidR="005C2C6D" w:rsidRPr="005C2C6D" w:rsidRDefault="005C2C6D" w:rsidP="005C2C6D">
      <w:pPr>
        <w:ind w:firstLine="708"/>
        <w:rPr>
          <w:kern w:val="2"/>
          <w:sz w:val="18"/>
          <w:szCs w:val="18"/>
          <w:highlight w:val="yellow"/>
        </w:rPr>
      </w:pPr>
    </w:p>
    <w:p w:rsidR="005C2C6D" w:rsidRPr="005C2C6D" w:rsidRDefault="005C2C6D" w:rsidP="005C2C6D">
      <w:pPr>
        <w:pStyle w:val="ConsPlusNormal"/>
        <w:widowControl/>
        <w:suppressAutoHyphens/>
        <w:ind w:firstLine="709"/>
        <w:jc w:val="both"/>
        <w:rPr>
          <w:rFonts w:ascii="Times New Roman" w:hAnsi="Times New Roman" w:cs="Times New Roman"/>
          <w:kern w:val="2"/>
          <w:sz w:val="18"/>
          <w:szCs w:val="18"/>
        </w:rPr>
      </w:pPr>
    </w:p>
    <w:p w:rsidR="005C2C6D" w:rsidRPr="005C2C6D" w:rsidRDefault="005C2C6D" w:rsidP="005C2C6D">
      <w:pPr>
        <w:pStyle w:val="ConsPlusNormal"/>
        <w:widowControl/>
        <w:suppressAutoHyphens/>
        <w:ind w:firstLine="0"/>
        <w:jc w:val="center"/>
        <w:rPr>
          <w:rFonts w:ascii="Times New Roman" w:hAnsi="Times New Roman" w:cs="Times New Roman"/>
          <w:b/>
          <w:bCs/>
          <w:kern w:val="2"/>
          <w:sz w:val="18"/>
          <w:szCs w:val="18"/>
        </w:rPr>
      </w:pPr>
      <w:r w:rsidRPr="005C2C6D">
        <w:rPr>
          <w:rFonts w:ascii="Times New Roman" w:hAnsi="Times New Roman" w:cs="Times New Roman"/>
          <w:b/>
          <w:bCs/>
          <w:kern w:val="2"/>
          <w:sz w:val="18"/>
          <w:szCs w:val="18"/>
        </w:rPr>
        <w:t>Раздел 6.</w:t>
      </w:r>
    </w:p>
    <w:p w:rsidR="005C2C6D" w:rsidRPr="005C2C6D" w:rsidRDefault="005C2C6D" w:rsidP="005C2C6D">
      <w:pPr>
        <w:pStyle w:val="ConsPlusNormal"/>
        <w:widowControl/>
        <w:suppressAutoHyphens/>
        <w:ind w:firstLine="0"/>
        <w:jc w:val="center"/>
        <w:rPr>
          <w:rFonts w:ascii="Times New Roman" w:hAnsi="Times New Roman" w:cs="Times New Roman"/>
          <w:b/>
          <w:bCs/>
          <w:kern w:val="2"/>
          <w:sz w:val="18"/>
          <w:szCs w:val="18"/>
        </w:rPr>
      </w:pPr>
      <w:r w:rsidRPr="005C2C6D">
        <w:rPr>
          <w:rFonts w:ascii="Times New Roman" w:hAnsi="Times New Roman" w:cs="Times New Roman"/>
          <w:b/>
          <w:bCs/>
          <w:kern w:val="2"/>
          <w:sz w:val="18"/>
          <w:szCs w:val="18"/>
        </w:rPr>
        <w:t xml:space="preserve"> Методика оценки эффективности реализации муниципальной программы</w:t>
      </w:r>
    </w:p>
    <w:p w:rsidR="005C2C6D" w:rsidRPr="005C2C6D" w:rsidRDefault="005C2C6D" w:rsidP="005C2C6D">
      <w:pPr>
        <w:spacing w:line="228" w:lineRule="auto"/>
        <w:ind w:firstLine="709"/>
        <w:rPr>
          <w:kern w:val="2"/>
          <w:sz w:val="18"/>
          <w:szCs w:val="18"/>
        </w:rPr>
      </w:pPr>
    </w:p>
    <w:p w:rsidR="005C2C6D" w:rsidRPr="005C2C6D" w:rsidRDefault="005C2C6D" w:rsidP="005C2C6D">
      <w:pPr>
        <w:ind w:firstLine="720"/>
        <w:rPr>
          <w:sz w:val="18"/>
          <w:szCs w:val="18"/>
        </w:rPr>
      </w:pPr>
      <w:r w:rsidRPr="005C2C6D">
        <w:rPr>
          <w:sz w:val="18"/>
          <w:szCs w:val="18"/>
        </w:rPr>
        <w:t>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основных мероприятий.</w:t>
      </w:r>
    </w:p>
    <w:p w:rsidR="005C2C6D" w:rsidRPr="005C2C6D" w:rsidRDefault="005C2C6D" w:rsidP="005C2C6D">
      <w:pPr>
        <w:ind w:firstLine="720"/>
        <w:rPr>
          <w:sz w:val="18"/>
          <w:szCs w:val="18"/>
        </w:rPr>
      </w:pPr>
      <w:r w:rsidRPr="005C2C6D">
        <w:rPr>
          <w:sz w:val="18"/>
          <w:szCs w:val="18"/>
        </w:rPr>
        <w:t>Эффективность реализации муниципальной программы определяется по следующим направлениям:</w:t>
      </w:r>
    </w:p>
    <w:p w:rsidR="005C2C6D" w:rsidRPr="005C2C6D" w:rsidRDefault="005C2C6D" w:rsidP="005C2C6D">
      <w:pPr>
        <w:ind w:firstLine="720"/>
        <w:rPr>
          <w:sz w:val="18"/>
          <w:szCs w:val="18"/>
        </w:rPr>
      </w:pPr>
      <w:r w:rsidRPr="005C2C6D">
        <w:rPr>
          <w:sz w:val="18"/>
          <w:szCs w:val="18"/>
        </w:rPr>
        <w:t>а) оценка степени достижения цели и решения задач муниципальной программы в целом;</w:t>
      </w:r>
    </w:p>
    <w:p w:rsidR="005C2C6D" w:rsidRPr="005C2C6D" w:rsidRDefault="005C2C6D" w:rsidP="005C2C6D">
      <w:pPr>
        <w:ind w:firstLine="720"/>
        <w:rPr>
          <w:sz w:val="18"/>
          <w:szCs w:val="18"/>
        </w:rPr>
      </w:pPr>
      <w:r w:rsidRPr="005C2C6D">
        <w:rPr>
          <w:sz w:val="18"/>
          <w:szCs w:val="18"/>
        </w:rPr>
        <w:t>б) оценка степени исполнения запланированного уровня расходов местного бюджета;</w:t>
      </w:r>
    </w:p>
    <w:p w:rsidR="005C2C6D" w:rsidRPr="005C2C6D" w:rsidRDefault="005C2C6D" w:rsidP="005C2C6D">
      <w:pPr>
        <w:ind w:firstLine="720"/>
        <w:rPr>
          <w:sz w:val="18"/>
          <w:szCs w:val="18"/>
        </w:rPr>
      </w:pPr>
      <w:r w:rsidRPr="005C2C6D">
        <w:rPr>
          <w:sz w:val="18"/>
          <w:szCs w:val="18"/>
        </w:rPr>
        <w:t>в) оценка эффективности использования средств местного бюджета;</w:t>
      </w:r>
    </w:p>
    <w:p w:rsidR="005C2C6D" w:rsidRPr="005C2C6D" w:rsidRDefault="005C2C6D" w:rsidP="005C2C6D">
      <w:pPr>
        <w:ind w:firstLine="720"/>
        <w:rPr>
          <w:sz w:val="18"/>
          <w:szCs w:val="18"/>
        </w:rPr>
      </w:pPr>
      <w:r w:rsidRPr="005C2C6D">
        <w:rPr>
          <w:sz w:val="18"/>
          <w:szCs w:val="18"/>
        </w:rPr>
        <w:t>г) уровень удовлетворенности населения деятельностью органов местного самоуправления сельского поселения, в том числе их информационной открытостью.</w:t>
      </w:r>
    </w:p>
    <w:p w:rsidR="005C2C6D" w:rsidRPr="005C2C6D" w:rsidRDefault="005C2C6D" w:rsidP="005C2C6D">
      <w:pPr>
        <w:ind w:firstLine="720"/>
        <w:rPr>
          <w:sz w:val="18"/>
          <w:szCs w:val="18"/>
        </w:rPr>
      </w:pPr>
      <w:r w:rsidRPr="005C2C6D">
        <w:rPr>
          <w:sz w:val="18"/>
          <w:szCs w:val="18"/>
        </w:rPr>
        <w:t>Оценка эффективности реализации подпрограммы проводится ответственным исполнителем ежегодно до 1 марта года, следующего за отчетным.</w:t>
      </w:r>
    </w:p>
    <w:p w:rsidR="005C2C6D" w:rsidRPr="005C2C6D" w:rsidRDefault="005C2C6D" w:rsidP="005C2C6D">
      <w:pPr>
        <w:ind w:firstLine="720"/>
        <w:rPr>
          <w:sz w:val="18"/>
          <w:szCs w:val="18"/>
        </w:rPr>
      </w:pPr>
      <w:r w:rsidRPr="005C2C6D">
        <w:rPr>
          <w:sz w:val="18"/>
          <w:szCs w:val="18"/>
        </w:rPr>
        <w:t>Программа считается реализуемой с высоким уровнем эффективности, если:</w:t>
      </w:r>
    </w:p>
    <w:p w:rsidR="005C2C6D" w:rsidRPr="005C2C6D" w:rsidRDefault="005C2C6D" w:rsidP="005C2C6D">
      <w:pPr>
        <w:ind w:firstLine="720"/>
        <w:rPr>
          <w:sz w:val="18"/>
          <w:szCs w:val="18"/>
        </w:rPr>
      </w:pPr>
      <w:r w:rsidRPr="005C2C6D">
        <w:rPr>
          <w:sz w:val="18"/>
          <w:szCs w:val="18"/>
        </w:rPr>
        <w:t>- значения 95 %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5C2C6D" w:rsidRPr="005C2C6D" w:rsidRDefault="005C2C6D" w:rsidP="005C2C6D">
      <w:pPr>
        <w:ind w:firstLine="720"/>
        <w:rPr>
          <w:sz w:val="18"/>
          <w:szCs w:val="18"/>
        </w:rPr>
      </w:pPr>
      <w:r w:rsidRPr="005C2C6D">
        <w:rPr>
          <w:sz w:val="18"/>
          <w:szCs w:val="18"/>
        </w:rPr>
        <w:t>- не менее 95 % мероприятий, запланированных на отчетный год, выполнены в полном объеме.</w:t>
      </w:r>
    </w:p>
    <w:p w:rsidR="005C2C6D" w:rsidRPr="005C2C6D" w:rsidRDefault="005C2C6D" w:rsidP="005C2C6D">
      <w:pPr>
        <w:ind w:firstLine="720"/>
        <w:rPr>
          <w:sz w:val="18"/>
          <w:szCs w:val="18"/>
        </w:rPr>
      </w:pPr>
      <w:r w:rsidRPr="005C2C6D">
        <w:rPr>
          <w:sz w:val="18"/>
          <w:szCs w:val="18"/>
        </w:rPr>
        <w:t>Программа считается реализуемой с удовлетворительным уровнем эффективности, если:</w:t>
      </w:r>
    </w:p>
    <w:p w:rsidR="005C2C6D" w:rsidRPr="005C2C6D" w:rsidRDefault="005C2C6D" w:rsidP="005C2C6D">
      <w:pPr>
        <w:ind w:firstLine="720"/>
        <w:rPr>
          <w:sz w:val="18"/>
          <w:szCs w:val="18"/>
        </w:rPr>
      </w:pPr>
      <w:r w:rsidRPr="005C2C6D">
        <w:rPr>
          <w:sz w:val="18"/>
          <w:szCs w:val="18"/>
        </w:rPr>
        <w:t>- значения 80 % и более показателей программы  соответствуют установленным интервалам значений для отнесения программы к высокому уровню эффективности;</w:t>
      </w:r>
    </w:p>
    <w:p w:rsidR="005C2C6D" w:rsidRPr="005C2C6D" w:rsidRDefault="005C2C6D" w:rsidP="005C2C6D">
      <w:pPr>
        <w:ind w:firstLine="720"/>
        <w:rPr>
          <w:sz w:val="18"/>
          <w:szCs w:val="18"/>
        </w:rPr>
      </w:pPr>
      <w:r w:rsidRPr="005C2C6D">
        <w:rPr>
          <w:sz w:val="18"/>
          <w:szCs w:val="18"/>
        </w:rPr>
        <w:t>- не менее 80 % мероприятий, запланированных на отчетный год выполнены в полном объеме.</w:t>
      </w:r>
    </w:p>
    <w:p w:rsidR="005C2C6D" w:rsidRPr="005C2C6D" w:rsidRDefault="005C2C6D" w:rsidP="005C2C6D">
      <w:pPr>
        <w:ind w:firstLine="720"/>
        <w:rPr>
          <w:sz w:val="18"/>
          <w:szCs w:val="18"/>
        </w:rPr>
      </w:pPr>
    </w:p>
    <w:p w:rsidR="005C2C6D" w:rsidRPr="005C2C6D" w:rsidRDefault="005C2C6D" w:rsidP="005C2C6D">
      <w:pPr>
        <w:tabs>
          <w:tab w:val="left" w:pos="6120"/>
        </w:tabs>
        <w:ind w:firstLine="709"/>
        <w:jc w:val="center"/>
        <w:rPr>
          <w:sz w:val="18"/>
          <w:szCs w:val="18"/>
        </w:rPr>
      </w:pPr>
    </w:p>
    <w:p w:rsidR="005C2C6D" w:rsidRPr="005C2C6D" w:rsidRDefault="005C2C6D" w:rsidP="005C2C6D">
      <w:pPr>
        <w:tabs>
          <w:tab w:val="left" w:pos="6120"/>
        </w:tabs>
        <w:ind w:firstLine="709"/>
        <w:jc w:val="center"/>
        <w:rPr>
          <w:sz w:val="18"/>
          <w:szCs w:val="18"/>
        </w:rPr>
      </w:pPr>
    </w:p>
    <w:p w:rsidR="005C2C6D" w:rsidRPr="005C2C6D" w:rsidRDefault="005C2C6D" w:rsidP="005C2C6D">
      <w:pPr>
        <w:tabs>
          <w:tab w:val="left" w:pos="6120"/>
        </w:tabs>
        <w:ind w:firstLine="709"/>
        <w:jc w:val="center"/>
        <w:rPr>
          <w:sz w:val="18"/>
          <w:szCs w:val="18"/>
        </w:rPr>
      </w:pPr>
      <w:r w:rsidRPr="005C2C6D">
        <w:rPr>
          <w:sz w:val="18"/>
          <w:szCs w:val="18"/>
        </w:rPr>
        <w:t>ПАСПОРТ</w:t>
      </w:r>
    </w:p>
    <w:p w:rsidR="005C2C6D" w:rsidRPr="005C2C6D" w:rsidRDefault="005C2C6D" w:rsidP="005C2C6D">
      <w:pPr>
        <w:tabs>
          <w:tab w:val="left" w:pos="9141"/>
          <w:tab w:val="left" w:pos="9351"/>
        </w:tabs>
        <w:ind w:firstLine="709"/>
        <w:jc w:val="center"/>
        <w:rPr>
          <w:sz w:val="18"/>
          <w:szCs w:val="18"/>
        </w:rPr>
      </w:pPr>
      <w:r w:rsidRPr="005C2C6D">
        <w:rPr>
          <w:sz w:val="18"/>
          <w:szCs w:val="18"/>
        </w:rPr>
        <w:t>подпрограммы Новобогородицкого сельского поселения «Развитие торговли»</w:t>
      </w:r>
    </w:p>
    <w:p w:rsidR="005C2C6D" w:rsidRPr="005C2C6D" w:rsidRDefault="005C2C6D" w:rsidP="005C2C6D">
      <w:pPr>
        <w:tabs>
          <w:tab w:val="left" w:pos="9141"/>
          <w:tab w:val="left" w:pos="9351"/>
        </w:tabs>
        <w:ind w:firstLine="709"/>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428"/>
      </w:tblGrid>
      <w:tr w:rsidR="005C2C6D" w:rsidRPr="005C2C6D" w:rsidTr="00A934E9">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Ответственный исполнитель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tabs>
                <w:tab w:val="left" w:pos="2120"/>
              </w:tabs>
              <w:rPr>
                <w:sz w:val="18"/>
                <w:szCs w:val="18"/>
              </w:rPr>
            </w:pPr>
            <w:r w:rsidRPr="005C2C6D">
              <w:rPr>
                <w:sz w:val="18"/>
                <w:szCs w:val="18"/>
              </w:rPr>
              <w:t xml:space="preserve">Администрация Новобогородицкого сельского поселения </w:t>
            </w:r>
          </w:p>
        </w:tc>
      </w:tr>
      <w:tr w:rsidR="005C2C6D" w:rsidRPr="005C2C6D" w:rsidTr="00A934E9">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Основные разработчики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tabs>
                <w:tab w:val="left" w:pos="2120"/>
              </w:tabs>
              <w:rPr>
                <w:sz w:val="18"/>
                <w:szCs w:val="18"/>
              </w:rPr>
            </w:pPr>
            <w:r w:rsidRPr="005C2C6D">
              <w:rPr>
                <w:sz w:val="18"/>
                <w:szCs w:val="18"/>
              </w:rPr>
              <w:t xml:space="preserve">Администрация Новобогородицкого сельского поселения </w:t>
            </w:r>
          </w:p>
        </w:tc>
      </w:tr>
      <w:tr w:rsidR="005C2C6D" w:rsidRPr="005C2C6D" w:rsidTr="00A934E9">
        <w:trPr>
          <w:trHeight w:val="2218"/>
        </w:trPr>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Основные мероприятия подпрограммы</w:t>
            </w:r>
          </w:p>
        </w:tc>
        <w:tc>
          <w:tcPr>
            <w:tcW w:w="7428" w:type="dxa"/>
            <w:tcBorders>
              <w:top w:val="single" w:sz="4" w:space="0" w:color="auto"/>
              <w:left w:val="single" w:sz="4" w:space="0" w:color="auto"/>
              <w:bottom w:val="single" w:sz="4" w:space="0" w:color="auto"/>
              <w:right w:val="single" w:sz="4" w:space="0" w:color="auto"/>
            </w:tcBorders>
          </w:tcPr>
          <w:p w:rsidR="005C2C6D" w:rsidRPr="005C2C6D" w:rsidRDefault="005C2C6D" w:rsidP="005C2C6D">
            <w:pPr>
              <w:widowControl/>
              <w:numPr>
                <w:ilvl w:val="0"/>
                <w:numId w:val="48"/>
              </w:numPr>
              <w:adjustRightInd/>
              <w:spacing w:line="240" w:lineRule="auto"/>
              <w:ind w:left="0" w:firstLine="0"/>
              <w:rPr>
                <w:sz w:val="18"/>
                <w:szCs w:val="18"/>
              </w:rPr>
            </w:pPr>
            <w:r w:rsidRPr="005C2C6D">
              <w:rPr>
                <w:sz w:val="18"/>
                <w:szCs w:val="18"/>
              </w:rPr>
              <w:t>Улучшение торгового обслуживания сельского населения Новобогородицкого  сельского поселения.</w:t>
            </w:r>
          </w:p>
          <w:p w:rsidR="005C2C6D" w:rsidRPr="005C2C6D" w:rsidRDefault="005C2C6D" w:rsidP="005C2C6D">
            <w:pPr>
              <w:widowControl/>
              <w:numPr>
                <w:ilvl w:val="0"/>
                <w:numId w:val="48"/>
              </w:numPr>
              <w:adjustRightInd/>
              <w:spacing w:line="240" w:lineRule="auto"/>
              <w:ind w:left="0" w:firstLine="0"/>
              <w:rPr>
                <w:sz w:val="18"/>
                <w:szCs w:val="18"/>
              </w:rPr>
            </w:pPr>
            <w:r w:rsidRPr="005C2C6D">
              <w:rPr>
                <w:sz w:val="18"/>
                <w:szCs w:val="18"/>
              </w:rPr>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5C2C6D" w:rsidRPr="005C2C6D" w:rsidTr="00A934E9">
        <w:trPr>
          <w:trHeight w:val="161"/>
        </w:trPr>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 xml:space="preserve">Цель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 Удовлетворение потребностей населения Новобогородицкого сельского поселения в услугах торговли и обеспечение качества реализуемой продукции;</w:t>
            </w:r>
          </w:p>
          <w:p w:rsidR="005C2C6D" w:rsidRPr="005C2C6D" w:rsidRDefault="005C2C6D" w:rsidP="00A934E9">
            <w:pPr>
              <w:rPr>
                <w:sz w:val="18"/>
                <w:szCs w:val="18"/>
              </w:rPr>
            </w:pPr>
            <w:r w:rsidRPr="005C2C6D">
              <w:rPr>
                <w:sz w:val="18"/>
                <w:szCs w:val="18"/>
              </w:rPr>
              <w:t xml:space="preserve">- Товаропроизводителям возможность реализации товаров собственного производства (сельскохозяйственных и продовольственных товаров, в том числе фермерской продукции и прочих) </w:t>
            </w:r>
          </w:p>
        </w:tc>
      </w:tr>
      <w:tr w:rsidR="005C2C6D" w:rsidRPr="005C2C6D" w:rsidTr="00A934E9">
        <w:trPr>
          <w:trHeight w:val="556"/>
        </w:trPr>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 xml:space="preserve">Задачи подпрограммы: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 xml:space="preserve"> улучшение торгового обслуживания населения Новобогородицкого  сельского поселения</w:t>
            </w:r>
          </w:p>
        </w:tc>
      </w:tr>
      <w:tr w:rsidR="005C2C6D" w:rsidRPr="005C2C6D" w:rsidTr="00A934E9">
        <w:trPr>
          <w:trHeight w:val="1321"/>
        </w:trPr>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 xml:space="preserve">Целевые индикаторы и показатели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доля сельского населения обеспеченного услугами торговли в общей численности жителей указанных населенных пунктов;</w:t>
            </w:r>
          </w:p>
          <w:p w:rsidR="005C2C6D" w:rsidRPr="005C2C6D" w:rsidRDefault="005C2C6D" w:rsidP="00A934E9">
            <w:pPr>
              <w:rPr>
                <w:sz w:val="18"/>
                <w:szCs w:val="18"/>
              </w:rPr>
            </w:pPr>
            <w:r w:rsidRPr="005C2C6D">
              <w:rPr>
                <w:sz w:val="18"/>
                <w:szCs w:val="1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r>
      <w:tr w:rsidR="005C2C6D" w:rsidRPr="005C2C6D" w:rsidTr="00A934E9">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 xml:space="preserve">Этапы и сроки реализации муниципальной подпрограммы </w:t>
            </w:r>
          </w:p>
        </w:tc>
        <w:tc>
          <w:tcPr>
            <w:tcW w:w="7428" w:type="dxa"/>
            <w:tcBorders>
              <w:top w:val="single" w:sz="4" w:space="0" w:color="auto"/>
              <w:left w:val="single" w:sz="4" w:space="0" w:color="auto"/>
              <w:bottom w:val="single" w:sz="4" w:space="0" w:color="auto"/>
              <w:right w:val="single" w:sz="4" w:space="0" w:color="auto"/>
            </w:tcBorders>
            <w:vAlign w:val="center"/>
            <w:hideMark/>
          </w:tcPr>
          <w:p w:rsidR="005C2C6D" w:rsidRPr="005C2C6D" w:rsidRDefault="005C2C6D" w:rsidP="00A934E9">
            <w:pPr>
              <w:rPr>
                <w:sz w:val="18"/>
                <w:szCs w:val="18"/>
              </w:rPr>
            </w:pPr>
            <w:r w:rsidRPr="005C2C6D">
              <w:rPr>
                <w:sz w:val="18"/>
                <w:szCs w:val="18"/>
              </w:rPr>
              <w:t>Муниципальная подпрограмма реализуется с 2020 по 2027 годы.</w:t>
            </w:r>
          </w:p>
          <w:p w:rsidR="005C2C6D" w:rsidRPr="005C2C6D" w:rsidRDefault="005C2C6D" w:rsidP="00A934E9">
            <w:pPr>
              <w:keepNext/>
              <w:rPr>
                <w:sz w:val="18"/>
                <w:szCs w:val="18"/>
              </w:rPr>
            </w:pPr>
            <w:r w:rsidRPr="005C2C6D">
              <w:rPr>
                <w:sz w:val="18"/>
                <w:szCs w:val="18"/>
              </w:rPr>
              <w:t>Этапы реализации муниципальной подпрограммы не выделяются.</w:t>
            </w:r>
          </w:p>
        </w:tc>
      </w:tr>
      <w:tr w:rsidR="005C2C6D" w:rsidRPr="005C2C6D" w:rsidTr="00A934E9">
        <w:trPr>
          <w:trHeight w:val="1125"/>
        </w:trPr>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 xml:space="preserve">Объемы и источники финансирования муниципальной подпрограммы (в действующих ценах каждого года реализации муниципальной программы) </w:t>
            </w:r>
          </w:p>
        </w:tc>
        <w:tc>
          <w:tcPr>
            <w:tcW w:w="7428"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Общие затраты на реализацию подпрограммы не предусмотрены)</w:t>
            </w:r>
          </w:p>
          <w:p w:rsidR="005C2C6D" w:rsidRPr="005C2C6D" w:rsidRDefault="005C2C6D" w:rsidP="00A934E9">
            <w:pPr>
              <w:rPr>
                <w:sz w:val="18"/>
                <w:szCs w:val="18"/>
              </w:rPr>
            </w:pPr>
          </w:p>
        </w:tc>
      </w:tr>
      <w:tr w:rsidR="005C2C6D" w:rsidRPr="005C2C6D" w:rsidTr="00A934E9">
        <w:tc>
          <w:tcPr>
            <w:tcW w:w="2211" w:type="dxa"/>
            <w:tcBorders>
              <w:top w:val="single" w:sz="4" w:space="0" w:color="auto"/>
              <w:left w:val="single" w:sz="4" w:space="0" w:color="auto"/>
              <w:bottom w:val="single" w:sz="4" w:space="0" w:color="auto"/>
              <w:right w:val="single" w:sz="4" w:space="0" w:color="auto"/>
            </w:tcBorders>
            <w:hideMark/>
          </w:tcPr>
          <w:p w:rsidR="005C2C6D" w:rsidRPr="005C2C6D" w:rsidRDefault="005C2C6D" w:rsidP="00A934E9">
            <w:pPr>
              <w:rPr>
                <w:sz w:val="18"/>
                <w:szCs w:val="18"/>
              </w:rPr>
            </w:pPr>
            <w:r w:rsidRPr="005C2C6D">
              <w:rPr>
                <w:sz w:val="18"/>
                <w:szCs w:val="18"/>
              </w:rPr>
              <w:t>Ожидаемые конечные результаты реализации муниципальной подпрограммы</w:t>
            </w:r>
          </w:p>
        </w:tc>
        <w:tc>
          <w:tcPr>
            <w:tcW w:w="7428"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 повышение качества жизни населения за счет гарантированного обеспечения товарами и услугами повседневного спроса;</w:t>
            </w:r>
          </w:p>
          <w:p w:rsidR="005C2C6D" w:rsidRPr="005C2C6D" w:rsidRDefault="005C2C6D" w:rsidP="00A934E9">
            <w:pPr>
              <w:rPr>
                <w:sz w:val="18"/>
                <w:szCs w:val="18"/>
              </w:rPr>
            </w:pPr>
            <w:r w:rsidRPr="005C2C6D">
              <w:rPr>
                <w:sz w:val="18"/>
                <w:szCs w:val="1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tc>
      </w:tr>
    </w:tbl>
    <w:p w:rsidR="005C2C6D" w:rsidRPr="005C2C6D" w:rsidRDefault="005C2C6D" w:rsidP="005C2C6D">
      <w:pPr>
        <w:ind w:firstLine="709"/>
        <w:rPr>
          <w:sz w:val="18"/>
          <w:szCs w:val="18"/>
        </w:rPr>
      </w:pPr>
    </w:p>
    <w:p w:rsidR="005C2C6D" w:rsidRPr="005C2C6D" w:rsidRDefault="005C2C6D" w:rsidP="005C2C6D">
      <w:pPr>
        <w:ind w:firstLine="709"/>
        <w:rPr>
          <w:sz w:val="18"/>
          <w:szCs w:val="18"/>
        </w:rPr>
      </w:pPr>
    </w:p>
    <w:p w:rsidR="005C2C6D" w:rsidRPr="005C2C6D" w:rsidRDefault="005C2C6D" w:rsidP="005C2C6D">
      <w:pPr>
        <w:ind w:firstLine="709"/>
        <w:rPr>
          <w:sz w:val="18"/>
          <w:szCs w:val="18"/>
        </w:rPr>
      </w:pPr>
      <w:r w:rsidRPr="005C2C6D">
        <w:rPr>
          <w:sz w:val="18"/>
          <w:szCs w:val="18"/>
        </w:rPr>
        <w:t xml:space="preserve">Раздел 1. Характеристика сферы реализации подпрограммы, описание основных проблем в указанной сфере и прогноз её развития. </w:t>
      </w:r>
    </w:p>
    <w:p w:rsidR="005C2C6D" w:rsidRPr="005C2C6D" w:rsidRDefault="005C2C6D" w:rsidP="005C2C6D">
      <w:pPr>
        <w:ind w:firstLine="709"/>
        <w:rPr>
          <w:sz w:val="18"/>
          <w:szCs w:val="18"/>
        </w:rPr>
      </w:pPr>
    </w:p>
    <w:p w:rsidR="005C2C6D" w:rsidRPr="005C2C6D" w:rsidRDefault="005C2C6D" w:rsidP="005C2C6D">
      <w:pPr>
        <w:ind w:firstLine="709"/>
        <w:rPr>
          <w:sz w:val="18"/>
          <w:szCs w:val="18"/>
        </w:rPr>
      </w:pPr>
      <w:r w:rsidRPr="005C2C6D">
        <w:rPr>
          <w:sz w:val="18"/>
          <w:szCs w:val="18"/>
        </w:rPr>
        <w:t xml:space="preserve">Основанием разработки и реализации Подпрограммы является выполнение целевых показателей, необходимость обеспечения ценовой и территориальной доступности услуг торговли для различных категорий населения района, важным моментом в создании достойных условий жизни сельских жителей является качество </w:t>
      </w:r>
      <w:r w:rsidRPr="005C2C6D">
        <w:rPr>
          <w:sz w:val="18"/>
          <w:szCs w:val="18"/>
        </w:rPr>
        <w:lastRenderedPageBreak/>
        <w:t>реализуемых товаров.</w:t>
      </w:r>
    </w:p>
    <w:p w:rsidR="005C2C6D" w:rsidRPr="005C2C6D" w:rsidRDefault="005C2C6D" w:rsidP="005C2C6D">
      <w:pPr>
        <w:ind w:firstLine="709"/>
        <w:rPr>
          <w:sz w:val="18"/>
          <w:szCs w:val="18"/>
        </w:rPr>
      </w:pPr>
      <w:r w:rsidRPr="005C2C6D">
        <w:rPr>
          <w:sz w:val="18"/>
          <w:szCs w:val="18"/>
        </w:rPr>
        <w:t>Данная подпрограмма разработана на основании рекомендаций Министерства промышленности и торговли Российской Федерации и Федеральной антимонопольной службы, в целях создания условий для сбыта продукции российских производителей, а также поддержки малого и среднего предпринимательства (далее - МСП).</w:t>
      </w:r>
    </w:p>
    <w:p w:rsidR="005C2C6D" w:rsidRPr="005C2C6D" w:rsidRDefault="005C2C6D" w:rsidP="005C2C6D">
      <w:pPr>
        <w:ind w:firstLine="709"/>
        <w:rPr>
          <w:sz w:val="18"/>
          <w:szCs w:val="18"/>
        </w:rPr>
      </w:pPr>
      <w:r w:rsidRPr="005C2C6D">
        <w:rPr>
          <w:sz w:val="18"/>
          <w:szCs w:val="18"/>
        </w:rPr>
        <w:t>Основные и естественные каналы сбыта продукции для малых и средних товаропроизводителей - малые форматы торговли, в том числе нестационарная и мобильная торговля.</w:t>
      </w:r>
    </w:p>
    <w:p w:rsidR="005C2C6D" w:rsidRPr="005C2C6D" w:rsidRDefault="005C2C6D" w:rsidP="005C2C6D">
      <w:pPr>
        <w:ind w:firstLine="709"/>
        <w:rPr>
          <w:sz w:val="18"/>
          <w:szCs w:val="18"/>
        </w:rPr>
      </w:pPr>
      <w:r w:rsidRPr="005C2C6D">
        <w:rPr>
          <w:sz w:val="18"/>
          <w:szCs w:val="18"/>
        </w:rPr>
        <w:t>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 в частности, в виде предоставления мест для размещения нестационарных и мобильных торговых объектов без проведения торгов (конкурсов, аукционов) и возможности устанавливать дополнительные льготные условия, в том числе по размеру взымаемой платы вплоть до предоставления места бесплатно.</w:t>
      </w:r>
    </w:p>
    <w:p w:rsidR="005C2C6D" w:rsidRPr="005C2C6D" w:rsidRDefault="005C2C6D" w:rsidP="005C2C6D">
      <w:pPr>
        <w:ind w:firstLine="709"/>
        <w:rPr>
          <w:sz w:val="18"/>
          <w:szCs w:val="18"/>
        </w:rPr>
      </w:pPr>
      <w:r w:rsidRPr="005C2C6D">
        <w:rPr>
          <w:sz w:val="18"/>
          <w:szCs w:val="18"/>
        </w:rPr>
        <w:t>Вместе с тем, Законом о развитии предпринимательства (Федеральный закон от 24 июля 2007 г. № 209-ФЗ «О развитии малого и среднего предпринимательства в Российской Федерации») установлено, что:</w:t>
      </w:r>
    </w:p>
    <w:p w:rsidR="005C2C6D" w:rsidRPr="005C2C6D" w:rsidRDefault="005C2C6D" w:rsidP="005C2C6D">
      <w:pPr>
        <w:ind w:firstLine="709"/>
        <w:rPr>
          <w:sz w:val="18"/>
          <w:szCs w:val="18"/>
        </w:rPr>
      </w:pPr>
      <w:r w:rsidRPr="005C2C6D">
        <w:rPr>
          <w:sz w:val="18"/>
          <w:szCs w:val="18"/>
        </w:rPr>
        <w:t>- условия и порядок оказания поддержки субъектам МСП устанавливаются, в том числе муниципальными правовыми актами, принимаемыми в целях реализации муниципальных программ (подпрограмм), которые содержат мероприятия, направленные на развитие МСП (часть 2 статьи 16);</w:t>
      </w:r>
    </w:p>
    <w:p w:rsidR="005C2C6D" w:rsidRPr="005C2C6D" w:rsidRDefault="005C2C6D" w:rsidP="005C2C6D">
      <w:pPr>
        <w:widowControl/>
        <w:numPr>
          <w:ilvl w:val="0"/>
          <w:numId w:val="49"/>
        </w:numPr>
        <w:tabs>
          <w:tab w:val="left" w:pos="919"/>
        </w:tabs>
        <w:autoSpaceDE/>
        <w:autoSpaceDN/>
        <w:adjustRightInd/>
        <w:spacing w:line="240" w:lineRule="auto"/>
        <w:ind w:firstLine="709"/>
        <w:rPr>
          <w:sz w:val="18"/>
          <w:szCs w:val="18"/>
        </w:rPr>
      </w:pPr>
      <w:r w:rsidRPr="005C2C6D">
        <w:rPr>
          <w:sz w:val="18"/>
          <w:szCs w:val="18"/>
        </w:rPr>
        <w:t>обеспечивается равный доступ субъектов МСП к участию в муниципальных программах (подпрограммах) (пункт 3 части 1 статьи 14);</w:t>
      </w:r>
    </w:p>
    <w:p w:rsidR="005C2C6D" w:rsidRPr="005C2C6D" w:rsidRDefault="005C2C6D" w:rsidP="005C2C6D">
      <w:pPr>
        <w:widowControl/>
        <w:numPr>
          <w:ilvl w:val="0"/>
          <w:numId w:val="49"/>
        </w:numPr>
        <w:tabs>
          <w:tab w:val="left" w:pos="992"/>
        </w:tabs>
        <w:autoSpaceDE/>
        <w:autoSpaceDN/>
        <w:adjustRightInd/>
        <w:spacing w:line="240" w:lineRule="auto"/>
        <w:ind w:firstLine="709"/>
        <w:rPr>
          <w:sz w:val="18"/>
          <w:szCs w:val="18"/>
        </w:rPr>
      </w:pPr>
      <w:r w:rsidRPr="005C2C6D">
        <w:rPr>
          <w:sz w:val="18"/>
          <w:szCs w:val="18"/>
        </w:rPr>
        <w:t>оказание поддержки субъектам МСГ1 органами местного самоуправления должно осуществляться с соблюдением требований, установленных Законом о защите конкуренции (пункт 4 части 1 статьи 14);</w:t>
      </w:r>
    </w:p>
    <w:p w:rsidR="005C2C6D" w:rsidRPr="005C2C6D" w:rsidRDefault="005C2C6D" w:rsidP="005C2C6D">
      <w:pPr>
        <w:widowControl/>
        <w:numPr>
          <w:ilvl w:val="0"/>
          <w:numId w:val="49"/>
        </w:numPr>
        <w:tabs>
          <w:tab w:val="left" w:pos="934"/>
        </w:tabs>
        <w:autoSpaceDE/>
        <w:autoSpaceDN/>
        <w:adjustRightInd/>
        <w:spacing w:line="240" w:lineRule="auto"/>
        <w:ind w:firstLine="709"/>
        <w:rPr>
          <w:sz w:val="18"/>
          <w:szCs w:val="18"/>
        </w:rPr>
      </w:pPr>
      <w:r w:rsidRPr="005C2C6D">
        <w:rPr>
          <w:sz w:val="18"/>
          <w:szCs w:val="18"/>
        </w:rPr>
        <w:t>при обращении за оказанием поддержки субъекты МСП должны представить документы, подтверждающие их соответствие условиям, предусмотренным муниципальными актами (часть 2 статьи 14).</w:t>
      </w:r>
    </w:p>
    <w:p w:rsidR="005C2C6D" w:rsidRPr="005C2C6D" w:rsidRDefault="005C2C6D" w:rsidP="005C2C6D">
      <w:pPr>
        <w:ind w:firstLine="709"/>
        <w:rPr>
          <w:sz w:val="18"/>
          <w:szCs w:val="18"/>
        </w:rPr>
      </w:pPr>
      <w:r w:rsidRPr="005C2C6D">
        <w:rPr>
          <w:sz w:val="18"/>
          <w:szCs w:val="18"/>
        </w:rPr>
        <w:t>Особенности разработки, содержания и оценки эффективности реализации муниципальных подпрограммы  «Развитие торговли» определены статьей 18 Закона о торговле.</w:t>
      </w:r>
    </w:p>
    <w:p w:rsidR="005C2C6D" w:rsidRPr="005C2C6D" w:rsidRDefault="005C2C6D" w:rsidP="005C2C6D">
      <w:pPr>
        <w:shd w:val="clear" w:color="auto" w:fill="FFFFFF"/>
        <w:ind w:firstLine="709"/>
        <w:rPr>
          <w:sz w:val="18"/>
          <w:szCs w:val="18"/>
        </w:rPr>
      </w:pPr>
      <w:r w:rsidRPr="005C2C6D">
        <w:rPr>
          <w:sz w:val="18"/>
          <w:szCs w:val="18"/>
        </w:rPr>
        <w:t>Предполагается, что основные цели и задачи подпрограммы будут неразрывно связаны с основными стратегиями развития страны - повышение благосостояния людей и улучшение качества жизни. Поэтому для обеспечения сельского населения качественными и безопасными товарами и услугами необходима государственная поддержка.</w:t>
      </w:r>
    </w:p>
    <w:p w:rsidR="005C2C6D" w:rsidRPr="005C2C6D" w:rsidRDefault="005C2C6D" w:rsidP="005C2C6D">
      <w:pPr>
        <w:ind w:firstLine="709"/>
        <w:rPr>
          <w:sz w:val="18"/>
          <w:szCs w:val="18"/>
        </w:rPr>
      </w:pPr>
      <w:r w:rsidRPr="005C2C6D">
        <w:rPr>
          <w:sz w:val="18"/>
          <w:szCs w:val="18"/>
        </w:rPr>
        <w:t xml:space="preserve"> </w:t>
      </w:r>
    </w:p>
    <w:p w:rsidR="005C2C6D" w:rsidRPr="005C2C6D" w:rsidRDefault="005C2C6D" w:rsidP="005C2C6D">
      <w:pPr>
        <w:ind w:firstLine="709"/>
        <w:rPr>
          <w:sz w:val="18"/>
          <w:szCs w:val="18"/>
        </w:rPr>
      </w:pPr>
      <w:r w:rsidRPr="005C2C6D">
        <w:rPr>
          <w:sz w:val="18"/>
          <w:szCs w:val="18"/>
        </w:rPr>
        <w:t xml:space="preserve">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5C2C6D" w:rsidRPr="005C2C6D" w:rsidRDefault="005C2C6D" w:rsidP="005C2C6D">
      <w:pPr>
        <w:ind w:firstLine="709"/>
        <w:rPr>
          <w:sz w:val="18"/>
          <w:szCs w:val="18"/>
        </w:rPr>
      </w:pPr>
    </w:p>
    <w:p w:rsidR="005C2C6D" w:rsidRPr="005C2C6D" w:rsidRDefault="005C2C6D" w:rsidP="005C2C6D">
      <w:pPr>
        <w:ind w:firstLine="709"/>
        <w:rPr>
          <w:sz w:val="18"/>
          <w:szCs w:val="18"/>
        </w:rPr>
      </w:pPr>
      <w:r w:rsidRPr="005C2C6D">
        <w:rPr>
          <w:sz w:val="18"/>
          <w:szCs w:val="18"/>
        </w:rP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w:t>
      </w:r>
    </w:p>
    <w:p w:rsidR="005C2C6D" w:rsidRPr="005C2C6D" w:rsidRDefault="005C2C6D" w:rsidP="005C2C6D">
      <w:pPr>
        <w:ind w:firstLine="709"/>
        <w:rPr>
          <w:sz w:val="18"/>
          <w:szCs w:val="18"/>
        </w:rPr>
      </w:pPr>
      <w:r w:rsidRPr="005C2C6D">
        <w:rPr>
          <w:sz w:val="18"/>
          <w:szCs w:val="18"/>
        </w:rPr>
        <w:t>Достижение цели обеспечивается за счет решения следующих задач:</w:t>
      </w:r>
    </w:p>
    <w:p w:rsidR="005C2C6D" w:rsidRPr="005C2C6D" w:rsidRDefault="005C2C6D" w:rsidP="005C2C6D">
      <w:pPr>
        <w:ind w:firstLine="709"/>
        <w:rPr>
          <w:sz w:val="18"/>
          <w:szCs w:val="18"/>
        </w:rPr>
      </w:pPr>
      <w:r w:rsidRPr="005C2C6D">
        <w:rPr>
          <w:sz w:val="18"/>
          <w:szCs w:val="18"/>
        </w:rPr>
        <w:t xml:space="preserve">- улучшение торгового обслуживания населения Новобогородицкого сельского поселения. </w:t>
      </w:r>
    </w:p>
    <w:p w:rsidR="005C2C6D" w:rsidRPr="005C2C6D" w:rsidRDefault="005C2C6D" w:rsidP="005C2C6D">
      <w:pPr>
        <w:ind w:firstLine="709"/>
        <w:rPr>
          <w:sz w:val="18"/>
          <w:szCs w:val="18"/>
        </w:rPr>
      </w:pPr>
      <w:r w:rsidRPr="005C2C6D">
        <w:rPr>
          <w:sz w:val="18"/>
          <w:szCs w:val="18"/>
        </w:rPr>
        <w:t>-предоставление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5C2C6D" w:rsidRPr="005C2C6D" w:rsidRDefault="005C2C6D" w:rsidP="005C2C6D">
      <w:pPr>
        <w:ind w:firstLine="709"/>
        <w:rPr>
          <w:sz w:val="18"/>
          <w:szCs w:val="18"/>
        </w:rPr>
      </w:pPr>
      <w:r w:rsidRPr="005C2C6D">
        <w:rPr>
          <w:sz w:val="18"/>
          <w:szCs w:val="18"/>
        </w:rPr>
        <w:t>Достижение заявленной цели и решение поставленных задач подпрограммы будет осуществляться в рамках реализации следующих основных мероприятий:</w:t>
      </w:r>
    </w:p>
    <w:p w:rsidR="005C2C6D" w:rsidRPr="005C2C6D" w:rsidRDefault="005C2C6D" w:rsidP="005C2C6D">
      <w:pPr>
        <w:ind w:firstLine="709"/>
        <w:rPr>
          <w:sz w:val="18"/>
          <w:szCs w:val="18"/>
        </w:rPr>
      </w:pPr>
      <w:r w:rsidRPr="005C2C6D">
        <w:rPr>
          <w:sz w:val="18"/>
          <w:szCs w:val="18"/>
        </w:rPr>
        <w:t>1.</w:t>
      </w:r>
      <w:r w:rsidRPr="005C2C6D">
        <w:rPr>
          <w:sz w:val="18"/>
          <w:szCs w:val="18"/>
        </w:rPr>
        <w:tab/>
        <w:t>Улучшение торгового обслуживания сельского населения Новобогородицкого сельского поселения.</w:t>
      </w:r>
    </w:p>
    <w:p w:rsidR="005C2C6D" w:rsidRPr="005C2C6D" w:rsidRDefault="005C2C6D" w:rsidP="005C2C6D">
      <w:pPr>
        <w:ind w:firstLine="709"/>
        <w:rPr>
          <w:sz w:val="18"/>
          <w:szCs w:val="18"/>
        </w:rPr>
      </w:pPr>
      <w:r w:rsidRPr="005C2C6D">
        <w:rPr>
          <w:sz w:val="18"/>
          <w:szCs w:val="18"/>
        </w:rPr>
        <w:t>2.</w:t>
      </w:r>
      <w:r w:rsidRPr="005C2C6D">
        <w:rPr>
          <w:sz w:val="18"/>
          <w:szCs w:val="18"/>
        </w:rPr>
        <w:tab/>
        <w:t>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5C2C6D" w:rsidRPr="005C2C6D" w:rsidRDefault="005C2C6D" w:rsidP="005C2C6D">
      <w:pPr>
        <w:ind w:firstLine="709"/>
        <w:rPr>
          <w:sz w:val="18"/>
          <w:szCs w:val="18"/>
        </w:rPr>
      </w:pPr>
    </w:p>
    <w:p w:rsidR="005C2C6D" w:rsidRPr="005C2C6D" w:rsidRDefault="005C2C6D" w:rsidP="005C2C6D">
      <w:pPr>
        <w:ind w:firstLine="709"/>
        <w:rPr>
          <w:sz w:val="18"/>
          <w:szCs w:val="18"/>
        </w:rPr>
      </w:pPr>
      <w:r w:rsidRPr="005C2C6D">
        <w:rPr>
          <w:sz w:val="18"/>
          <w:szCs w:val="18"/>
        </w:rPr>
        <w:t>Раздел 3. Характеристика основных мероприятий подпрограммы</w:t>
      </w:r>
    </w:p>
    <w:p w:rsidR="005C2C6D" w:rsidRPr="005C2C6D" w:rsidRDefault="005C2C6D" w:rsidP="005C2C6D">
      <w:pPr>
        <w:ind w:firstLine="709"/>
        <w:rPr>
          <w:sz w:val="18"/>
          <w:szCs w:val="18"/>
        </w:rPr>
      </w:pPr>
      <w:r w:rsidRPr="005C2C6D">
        <w:rPr>
          <w:sz w:val="18"/>
          <w:szCs w:val="18"/>
        </w:rPr>
        <w:t>В рамках подпрограммы будут реализованы два основных мероприятия:</w:t>
      </w:r>
    </w:p>
    <w:p w:rsidR="005C2C6D" w:rsidRPr="005C2C6D" w:rsidRDefault="005C2C6D" w:rsidP="005C2C6D">
      <w:pPr>
        <w:tabs>
          <w:tab w:val="left" w:pos="2120"/>
        </w:tabs>
        <w:ind w:firstLine="709"/>
        <w:rPr>
          <w:sz w:val="18"/>
          <w:szCs w:val="18"/>
        </w:rPr>
      </w:pPr>
      <w:r w:rsidRPr="005C2C6D">
        <w:rPr>
          <w:sz w:val="18"/>
          <w:szCs w:val="18"/>
        </w:rPr>
        <w:t>1. Улучшение торгового обслуживания сельского населения Новобогородицкого сельского поселения.</w:t>
      </w:r>
    </w:p>
    <w:p w:rsidR="005C2C6D" w:rsidRPr="005C2C6D" w:rsidRDefault="005C2C6D" w:rsidP="005C2C6D">
      <w:pPr>
        <w:tabs>
          <w:tab w:val="left" w:pos="2120"/>
        </w:tabs>
        <w:ind w:firstLine="709"/>
        <w:rPr>
          <w:sz w:val="18"/>
          <w:szCs w:val="18"/>
        </w:rPr>
      </w:pPr>
      <w:r w:rsidRPr="005C2C6D">
        <w:rPr>
          <w:sz w:val="18"/>
          <w:szCs w:val="18"/>
        </w:rPr>
        <w:t>2. Предоставление производителям товаров (сельскохозяйственных и продовольственных товаров, в том числе фермерской продукции и прочих) и организациям кооперации, являющихся субъектами МСП,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p w:rsidR="005C2C6D" w:rsidRPr="005C2C6D" w:rsidRDefault="005C2C6D" w:rsidP="005C2C6D">
      <w:pPr>
        <w:ind w:firstLine="709"/>
        <w:rPr>
          <w:sz w:val="18"/>
          <w:szCs w:val="18"/>
        </w:rPr>
      </w:pPr>
      <w:r w:rsidRPr="005C2C6D">
        <w:rPr>
          <w:sz w:val="18"/>
          <w:szCs w:val="18"/>
        </w:rPr>
        <w:t>Срок реализации – 2020 – 2027 годы.</w:t>
      </w:r>
    </w:p>
    <w:p w:rsidR="005C2C6D" w:rsidRPr="005C2C6D" w:rsidRDefault="005C2C6D" w:rsidP="005C2C6D">
      <w:pPr>
        <w:ind w:firstLine="709"/>
        <w:rPr>
          <w:sz w:val="18"/>
          <w:szCs w:val="18"/>
        </w:rPr>
      </w:pPr>
      <w:r w:rsidRPr="005C2C6D">
        <w:rPr>
          <w:sz w:val="18"/>
          <w:szCs w:val="18"/>
        </w:rPr>
        <w:t xml:space="preserve">Финансирование мероприятия не требуется </w:t>
      </w:r>
    </w:p>
    <w:p w:rsidR="005C2C6D" w:rsidRPr="005C2C6D" w:rsidRDefault="005C2C6D" w:rsidP="005C2C6D">
      <w:pPr>
        <w:ind w:firstLine="709"/>
        <w:rPr>
          <w:sz w:val="18"/>
          <w:szCs w:val="18"/>
        </w:rPr>
      </w:pPr>
      <w:r w:rsidRPr="005C2C6D">
        <w:rPr>
          <w:sz w:val="18"/>
          <w:szCs w:val="18"/>
        </w:rPr>
        <w:t>Реализация мероприятия позволит повысить качество жизни населения.</w:t>
      </w:r>
    </w:p>
    <w:p w:rsidR="005C2C6D" w:rsidRPr="005C2C6D" w:rsidRDefault="005C2C6D" w:rsidP="005C2C6D">
      <w:pPr>
        <w:ind w:firstLine="709"/>
        <w:rPr>
          <w:sz w:val="18"/>
          <w:szCs w:val="18"/>
        </w:rPr>
      </w:pPr>
    </w:p>
    <w:p w:rsidR="005C2C6D" w:rsidRPr="005C2C6D" w:rsidRDefault="005C2C6D" w:rsidP="005C2C6D">
      <w:pPr>
        <w:ind w:firstLine="709"/>
        <w:rPr>
          <w:sz w:val="18"/>
          <w:szCs w:val="18"/>
        </w:rPr>
      </w:pPr>
      <w:r w:rsidRPr="005C2C6D">
        <w:rPr>
          <w:sz w:val="18"/>
          <w:szCs w:val="18"/>
        </w:rPr>
        <w:t>Оценка эффективности реализации подпрограммы</w:t>
      </w:r>
    </w:p>
    <w:p w:rsidR="005C2C6D" w:rsidRPr="005C2C6D" w:rsidRDefault="005C2C6D" w:rsidP="005C2C6D">
      <w:pPr>
        <w:ind w:firstLine="709"/>
        <w:rPr>
          <w:sz w:val="18"/>
          <w:szCs w:val="18"/>
        </w:rPr>
      </w:pPr>
      <w:r w:rsidRPr="005C2C6D">
        <w:rPr>
          <w:sz w:val="18"/>
          <w:szCs w:val="18"/>
        </w:rPr>
        <w:t>В результате реализации мероприятий подпрограммы в 2020 - 2027 годах планируется достижение следующих качественных показателей, характеризующих эффективность реализации подпрограммы:</w:t>
      </w:r>
    </w:p>
    <w:p w:rsidR="005C2C6D" w:rsidRPr="005C2C6D" w:rsidRDefault="005C2C6D" w:rsidP="005C2C6D">
      <w:pPr>
        <w:ind w:firstLine="709"/>
        <w:rPr>
          <w:sz w:val="18"/>
          <w:szCs w:val="18"/>
        </w:rPr>
      </w:pPr>
      <w:r w:rsidRPr="005C2C6D">
        <w:rPr>
          <w:sz w:val="18"/>
          <w:szCs w:val="18"/>
        </w:rPr>
        <w:lastRenderedPageBreak/>
        <w:t>- повышение качества жизни населения за счет гарантированного обеспечения товарами и услугами повседневного спроса;</w:t>
      </w:r>
    </w:p>
    <w:p w:rsidR="005C2C6D" w:rsidRPr="005C2C6D" w:rsidRDefault="005C2C6D" w:rsidP="005C2C6D">
      <w:pPr>
        <w:ind w:firstLine="709"/>
        <w:rPr>
          <w:sz w:val="18"/>
          <w:szCs w:val="18"/>
        </w:rPr>
      </w:pPr>
      <w:r w:rsidRPr="005C2C6D">
        <w:rPr>
          <w:sz w:val="18"/>
          <w:szCs w:val="18"/>
        </w:rPr>
        <w:t>- увеличение возможности реализации товаров собственного производства (сельскохозяйственных и продовольственных товаров, в том числе фермерской продукции и прочих).</w:t>
      </w:r>
    </w:p>
    <w:p w:rsidR="005C2C6D" w:rsidRPr="005C2C6D" w:rsidRDefault="005C2C6D" w:rsidP="005C2C6D">
      <w:pPr>
        <w:ind w:firstLine="709"/>
        <w:rPr>
          <w:sz w:val="18"/>
          <w:szCs w:val="18"/>
        </w:rPr>
      </w:pPr>
      <w:r w:rsidRPr="005C2C6D">
        <w:rPr>
          <w:sz w:val="18"/>
          <w:szCs w:val="18"/>
        </w:rPr>
        <w:t xml:space="preserve">Оценка эффективности реализации подпрограммы производится ежегодно на основе использования системы целевых индикаторов, которая обеспечит мониторинг динамики реализации подпрограммы за оцениваемый период с целью уточнения степени решения задач и выполнения мероприятий подпрограммы. </w:t>
      </w:r>
    </w:p>
    <w:p w:rsidR="005C2C6D" w:rsidRPr="005C2C6D" w:rsidRDefault="005C2C6D" w:rsidP="005C2C6D">
      <w:pPr>
        <w:ind w:firstLine="709"/>
        <w:rPr>
          <w:sz w:val="18"/>
          <w:szCs w:val="18"/>
        </w:rPr>
      </w:pPr>
      <w:r w:rsidRPr="005C2C6D">
        <w:rPr>
          <w:sz w:val="18"/>
          <w:szCs w:val="18"/>
        </w:rPr>
        <w:t>Для оценки эффективности реализации подпрограммы используются целевые индикаторы по направлениям, которые отражают выполнение мероприятий подпрограммы.</w:t>
      </w:r>
    </w:p>
    <w:p w:rsidR="005C2C6D" w:rsidRPr="005C2C6D" w:rsidRDefault="005C2C6D" w:rsidP="005C2C6D">
      <w:pPr>
        <w:ind w:firstLine="709"/>
        <w:rPr>
          <w:sz w:val="18"/>
          <w:szCs w:val="18"/>
        </w:rPr>
      </w:pPr>
      <w:r w:rsidRPr="005C2C6D">
        <w:rPr>
          <w:sz w:val="18"/>
          <w:szCs w:val="18"/>
        </w:rPr>
        <w:t>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5C2C6D" w:rsidRPr="005C2C6D" w:rsidRDefault="005C2C6D" w:rsidP="005C2C6D">
      <w:pPr>
        <w:rPr>
          <w:sz w:val="18"/>
          <w:szCs w:val="18"/>
        </w:rPr>
        <w:sectPr w:rsidR="005C2C6D" w:rsidRPr="005C2C6D" w:rsidSect="00E94D67">
          <w:pgSz w:w="11906" w:h="16838"/>
          <w:pgMar w:top="1134" w:right="851" w:bottom="1134" w:left="1701" w:header="709" w:footer="709" w:gutter="0"/>
          <w:cols w:space="708"/>
          <w:docGrid w:linePitch="360"/>
        </w:sectPr>
      </w:pPr>
    </w:p>
    <w:p w:rsidR="005C2C6D" w:rsidRPr="005C2C6D" w:rsidRDefault="005C2C6D" w:rsidP="005C2C6D">
      <w:pPr>
        <w:ind w:firstLine="720"/>
        <w:rPr>
          <w:sz w:val="18"/>
          <w:szCs w:val="18"/>
        </w:rPr>
      </w:pPr>
    </w:p>
    <w:p w:rsidR="005C2C6D" w:rsidRPr="005C2C6D" w:rsidRDefault="005C2C6D" w:rsidP="005C2C6D">
      <w:pPr>
        <w:spacing w:line="228" w:lineRule="auto"/>
        <w:ind w:firstLine="709"/>
        <w:rPr>
          <w:kern w:val="2"/>
          <w:sz w:val="18"/>
          <w:szCs w:val="18"/>
        </w:rPr>
      </w:pPr>
    </w:p>
    <w:p w:rsidR="005C2C6D" w:rsidRPr="005C2C6D" w:rsidRDefault="005C2C6D" w:rsidP="005C2C6D">
      <w:pPr>
        <w:spacing w:line="228" w:lineRule="auto"/>
        <w:ind w:firstLine="709"/>
        <w:rPr>
          <w:kern w:val="2"/>
          <w:sz w:val="18"/>
          <w:szCs w:val="18"/>
        </w:rPr>
      </w:pPr>
    </w:p>
    <w:p w:rsidR="005C2C6D" w:rsidRPr="005C2C6D" w:rsidRDefault="005C2C6D" w:rsidP="005C2C6D">
      <w:pPr>
        <w:spacing w:line="228" w:lineRule="auto"/>
        <w:ind w:firstLine="709"/>
        <w:rPr>
          <w:kern w:val="2"/>
          <w:sz w:val="18"/>
          <w:szCs w:val="18"/>
        </w:rPr>
      </w:pPr>
    </w:p>
    <w:tbl>
      <w:tblPr>
        <w:tblW w:w="4406" w:type="dxa"/>
        <w:tblInd w:w="10728" w:type="dxa"/>
        <w:tblLook w:val="01E0"/>
      </w:tblPr>
      <w:tblGrid>
        <w:gridCol w:w="4406"/>
      </w:tblGrid>
      <w:tr w:rsidR="005C2C6D" w:rsidRPr="005C2C6D" w:rsidTr="00A934E9">
        <w:trPr>
          <w:trHeight w:val="1285"/>
        </w:trPr>
        <w:tc>
          <w:tcPr>
            <w:tcW w:w="4406" w:type="dxa"/>
          </w:tcPr>
          <w:p w:rsidR="005C2C6D" w:rsidRPr="005C2C6D" w:rsidRDefault="005C2C6D" w:rsidP="00A934E9">
            <w:pPr>
              <w:jc w:val="right"/>
              <w:rPr>
                <w:kern w:val="2"/>
                <w:sz w:val="18"/>
                <w:szCs w:val="18"/>
              </w:rPr>
            </w:pPr>
            <w:r w:rsidRPr="005C2C6D">
              <w:rPr>
                <w:kern w:val="2"/>
                <w:sz w:val="18"/>
                <w:szCs w:val="18"/>
              </w:rPr>
              <w:t>Приложение 2</w:t>
            </w:r>
          </w:p>
          <w:p w:rsidR="005C2C6D" w:rsidRPr="005C2C6D" w:rsidRDefault="005C2C6D" w:rsidP="00A934E9">
            <w:pPr>
              <w:jc w:val="right"/>
              <w:rPr>
                <w:kern w:val="2"/>
                <w:sz w:val="18"/>
                <w:szCs w:val="18"/>
              </w:rPr>
            </w:pPr>
            <w:r w:rsidRPr="005C2C6D">
              <w:rPr>
                <w:kern w:val="2"/>
                <w:sz w:val="18"/>
                <w:szCs w:val="18"/>
              </w:rPr>
              <w:t>к постановлению № 4</w:t>
            </w:r>
          </w:p>
          <w:p w:rsidR="005C2C6D" w:rsidRPr="005C2C6D" w:rsidRDefault="005C2C6D" w:rsidP="00A934E9">
            <w:pPr>
              <w:jc w:val="right"/>
              <w:rPr>
                <w:kern w:val="2"/>
                <w:sz w:val="18"/>
                <w:szCs w:val="18"/>
              </w:rPr>
            </w:pPr>
          </w:p>
          <w:p w:rsidR="005C2C6D" w:rsidRPr="005C2C6D" w:rsidRDefault="005C2C6D" w:rsidP="00A934E9">
            <w:pPr>
              <w:jc w:val="right"/>
              <w:rPr>
                <w:kern w:val="2"/>
                <w:sz w:val="18"/>
                <w:szCs w:val="18"/>
              </w:rPr>
            </w:pPr>
            <w:r w:rsidRPr="005C2C6D">
              <w:rPr>
                <w:kern w:val="2"/>
                <w:sz w:val="18"/>
                <w:szCs w:val="18"/>
              </w:rPr>
              <w:t xml:space="preserve">от 10 февраля 2025 г. </w:t>
            </w:r>
            <w:bookmarkStart w:id="1" w:name="Par400"/>
            <w:bookmarkEnd w:id="1"/>
          </w:p>
        </w:tc>
      </w:tr>
    </w:tbl>
    <w:p w:rsidR="005C2C6D" w:rsidRPr="005C2C6D" w:rsidRDefault="005C2C6D" w:rsidP="005C2C6D">
      <w:pPr>
        <w:ind w:firstLine="9498"/>
        <w:jc w:val="right"/>
        <w:rPr>
          <w:kern w:val="2"/>
          <w:sz w:val="18"/>
          <w:szCs w:val="18"/>
        </w:rPr>
      </w:pPr>
    </w:p>
    <w:p w:rsidR="005C2C6D" w:rsidRPr="005C2C6D" w:rsidRDefault="005C2C6D" w:rsidP="005C2C6D">
      <w:pPr>
        <w:jc w:val="center"/>
        <w:rPr>
          <w:b/>
          <w:kern w:val="2"/>
          <w:sz w:val="18"/>
          <w:szCs w:val="18"/>
        </w:rPr>
      </w:pPr>
      <w:r w:rsidRPr="005C2C6D">
        <w:rPr>
          <w:b/>
          <w:kern w:val="2"/>
          <w:sz w:val="18"/>
          <w:szCs w:val="18"/>
        </w:rPr>
        <w:t xml:space="preserve">СВЕДЕНИЯ </w:t>
      </w:r>
    </w:p>
    <w:p w:rsidR="005C2C6D" w:rsidRPr="005C2C6D" w:rsidRDefault="005C2C6D" w:rsidP="005C2C6D">
      <w:pPr>
        <w:jc w:val="center"/>
        <w:rPr>
          <w:b/>
          <w:kern w:val="2"/>
          <w:sz w:val="18"/>
          <w:szCs w:val="18"/>
        </w:rPr>
      </w:pPr>
      <w:r w:rsidRPr="005C2C6D">
        <w:rPr>
          <w:b/>
          <w:kern w:val="2"/>
          <w:sz w:val="18"/>
          <w:szCs w:val="18"/>
        </w:rPr>
        <w:t xml:space="preserve">о показателях (индикаторах) муниципальной программы </w:t>
      </w:r>
    </w:p>
    <w:p w:rsidR="005C2C6D" w:rsidRPr="005C2C6D" w:rsidRDefault="005C2C6D" w:rsidP="005C2C6D">
      <w:pPr>
        <w:jc w:val="center"/>
        <w:rPr>
          <w:b/>
          <w:sz w:val="18"/>
          <w:szCs w:val="18"/>
        </w:rPr>
      </w:pPr>
      <w:r w:rsidRPr="005C2C6D">
        <w:rPr>
          <w:b/>
          <w:sz w:val="18"/>
          <w:szCs w:val="18"/>
        </w:rPr>
        <w:t>Новобогородицкого</w:t>
      </w:r>
      <w:r w:rsidRPr="005C2C6D">
        <w:rPr>
          <w:b/>
          <w:kern w:val="2"/>
          <w:sz w:val="18"/>
          <w:szCs w:val="18"/>
        </w:rPr>
        <w:t xml:space="preserve"> сельского поселения</w:t>
      </w:r>
      <w:r w:rsidRPr="005C2C6D">
        <w:rPr>
          <w:b/>
          <w:sz w:val="18"/>
          <w:szCs w:val="18"/>
        </w:rPr>
        <w:t xml:space="preserve"> «Развитие местного самоуправления» на 2014-2027 годы и их значениях</w:t>
      </w:r>
    </w:p>
    <w:p w:rsidR="005C2C6D" w:rsidRPr="005C2C6D" w:rsidRDefault="005C2C6D" w:rsidP="005C2C6D">
      <w:pPr>
        <w:jc w:val="center"/>
        <w:rPr>
          <w:b/>
          <w:kern w:val="2"/>
          <w:sz w:val="18"/>
          <w:szCs w:val="18"/>
        </w:rPr>
      </w:pPr>
    </w:p>
    <w:tbl>
      <w:tblPr>
        <w:tblW w:w="16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3"/>
        <w:gridCol w:w="2794"/>
        <w:gridCol w:w="1276"/>
        <w:gridCol w:w="992"/>
        <w:gridCol w:w="749"/>
        <w:gridCol w:w="709"/>
        <w:gridCol w:w="709"/>
        <w:gridCol w:w="850"/>
        <w:gridCol w:w="709"/>
        <w:gridCol w:w="851"/>
        <w:gridCol w:w="850"/>
        <w:gridCol w:w="709"/>
        <w:gridCol w:w="670"/>
        <w:gridCol w:w="39"/>
        <w:gridCol w:w="708"/>
        <w:gridCol w:w="851"/>
        <w:gridCol w:w="850"/>
        <w:gridCol w:w="850"/>
        <w:gridCol w:w="850"/>
      </w:tblGrid>
      <w:tr w:rsidR="005C2C6D" w:rsidRPr="005C2C6D" w:rsidTr="00A934E9">
        <w:trPr>
          <w:gridAfter w:val="6"/>
          <w:wAfter w:w="4148" w:type="dxa"/>
          <w:trHeight w:val="254"/>
          <w:jc w:val="center"/>
        </w:trPr>
        <w:tc>
          <w:tcPr>
            <w:tcW w:w="56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w:t>
            </w:r>
          </w:p>
          <w:p w:rsidR="005C2C6D" w:rsidRPr="005C2C6D" w:rsidRDefault="005C2C6D" w:rsidP="00A934E9">
            <w:pPr>
              <w:pStyle w:val="1b"/>
              <w:jc w:val="center"/>
              <w:rPr>
                <w:kern w:val="2"/>
                <w:sz w:val="18"/>
                <w:szCs w:val="18"/>
              </w:rPr>
            </w:pPr>
            <w:r w:rsidRPr="005C2C6D">
              <w:rPr>
                <w:kern w:val="2"/>
                <w:sz w:val="18"/>
                <w:szCs w:val="18"/>
              </w:rPr>
              <w:t>п/п</w:t>
            </w:r>
          </w:p>
        </w:tc>
        <w:tc>
          <w:tcPr>
            <w:tcW w:w="2794"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Наименование показателя (индикатора)</w:t>
            </w:r>
          </w:p>
          <w:p w:rsidR="005C2C6D" w:rsidRPr="005C2C6D" w:rsidRDefault="005C2C6D" w:rsidP="00A934E9">
            <w:pPr>
              <w:pStyle w:val="1b"/>
              <w:jc w:val="center"/>
              <w:rPr>
                <w:kern w:val="2"/>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Пункт Федерального плана статистических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Единица измерения</w:t>
            </w:r>
          </w:p>
        </w:tc>
        <w:tc>
          <w:tcPr>
            <w:tcW w:w="6806" w:type="dxa"/>
            <w:gridSpan w:val="9"/>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r>
      <w:tr w:rsidR="005C2C6D" w:rsidRPr="005C2C6D" w:rsidTr="00A934E9">
        <w:trPr>
          <w:trHeight w:val="785"/>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2794"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10954"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Значения показателя (индикатора) по годам реализации муниципальной программы</w:t>
            </w:r>
          </w:p>
          <w:p w:rsidR="005C2C6D" w:rsidRPr="005C2C6D" w:rsidRDefault="005C2C6D" w:rsidP="00A934E9">
            <w:pPr>
              <w:pStyle w:val="1b"/>
              <w:jc w:val="center"/>
              <w:rPr>
                <w:kern w:val="2"/>
                <w:sz w:val="18"/>
                <w:szCs w:val="18"/>
              </w:rPr>
            </w:pPr>
          </w:p>
        </w:tc>
      </w:tr>
      <w:tr w:rsidR="005C2C6D" w:rsidRPr="005C2C6D" w:rsidTr="00A934E9">
        <w:trPr>
          <w:trHeight w:val="494"/>
          <w:jc w:val="center"/>
        </w:trPr>
        <w:tc>
          <w:tcPr>
            <w:tcW w:w="56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2794"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4 г"/>
              </w:smartTagPr>
              <w:r w:rsidRPr="005C2C6D">
                <w:rPr>
                  <w:kern w:val="2"/>
                  <w:sz w:val="18"/>
                  <w:szCs w:val="18"/>
                </w:rPr>
                <w:t>2014 г</w:t>
              </w:r>
            </w:smartTag>
            <w:r w:rsidRPr="005C2C6D">
              <w:rPr>
                <w:kern w:val="2"/>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5 г"/>
              </w:smartTagPr>
              <w:r w:rsidRPr="005C2C6D">
                <w:rPr>
                  <w:kern w:val="2"/>
                  <w:sz w:val="18"/>
                  <w:szCs w:val="18"/>
                </w:rPr>
                <w:t>2015 г</w:t>
              </w:r>
            </w:smartTag>
            <w:r w:rsidRPr="005C2C6D">
              <w:rPr>
                <w:kern w:val="2"/>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6 г"/>
              </w:smartTagPr>
              <w:r w:rsidRPr="005C2C6D">
                <w:rPr>
                  <w:kern w:val="2"/>
                  <w:sz w:val="18"/>
                  <w:szCs w:val="18"/>
                </w:rPr>
                <w:t>2016 г</w:t>
              </w:r>
            </w:smartTag>
            <w:r w:rsidRPr="005C2C6D">
              <w:rPr>
                <w:kern w:val="2"/>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7 г"/>
              </w:smartTagPr>
              <w:r w:rsidRPr="005C2C6D">
                <w:rPr>
                  <w:kern w:val="2"/>
                  <w:sz w:val="18"/>
                  <w:szCs w:val="18"/>
                </w:rPr>
                <w:t>2017 г</w:t>
              </w:r>
            </w:smartTag>
            <w:r w:rsidRPr="005C2C6D">
              <w:rPr>
                <w:kern w:val="2"/>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8 г"/>
              </w:smartTagPr>
              <w:r w:rsidRPr="005C2C6D">
                <w:rPr>
                  <w:kern w:val="2"/>
                  <w:sz w:val="18"/>
                  <w:szCs w:val="18"/>
                </w:rPr>
                <w:t>2018 г</w:t>
              </w:r>
            </w:smartTag>
            <w:r w:rsidRPr="005C2C6D">
              <w:rPr>
                <w:kern w:val="2"/>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smartTag w:uri="urn:schemas-microsoft-com:office:smarttags" w:element="metricconverter">
              <w:smartTagPr>
                <w:attr w:name="ProductID" w:val="2019 г"/>
              </w:smartTagPr>
              <w:r w:rsidRPr="005C2C6D">
                <w:rPr>
                  <w:kern w:val="2"/>
                  <w:sz w:val="18"/>
                  <w:szCs w:val="18"/>
                </w:rPr>
                <w:t>2019 г</w:t>
              </w:r>
            </w:smartTag>
            <w:r w:rsidRPr="005C2C6D">
              <w:rPr>
                <w:kern w:val="2"/>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2020 г</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2021 г</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2022 г</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2023 г</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2024 г.</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2025 г.</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2026 г.</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2027 г.</w:t>
            </w:r>
          </w:p>
        </w:tc>
      </w:tr>
      <w:tr w:rsidR="005C2C6D" w:rsidRPr="005C2C6D" w:rsidTr="00A934E9">
        <w:trPr>
          <w:trHeight w:val="144"/>
          <w:tblHeader/>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4</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12</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18</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b/>
                <w:kern w:val="2"/>
                <w:sz w:val="18"/>
                <w:szCs w:val="18"/>
              </w:rPr>
            </w:pPr>
            <w:r w:rsidRPr="005C2C6D">
              <w:rPr>
                <w:b/>
                <w:kern w:val="2"/>
                <w:sz w:val="18"/>
                <w:szCs w:val="18"/>
              </w:rPr>
              <w:t xml:space="preserve">Муниципальная программа </w:t>
            </w:r>
          </w:p>
          <w:p w:rsidR="005C2C6D" w:rsidRPr="005C2C6D" w:rsidRDefault="005C2C6D" w:rsidP="00A934E9">
            <w:pPr>
              <w:jc w:val="center"/>
              <w:rPr>
                <w:b/>
                <w:kern w:val="2"/>
                <w:sz w:val="18"/>
                <w:szCs w:val="18"/>
              </w:rPr>
            </w:pPr>
            <w:r w:rsidRPr="005C2C6D">
              <w:rPr>
                <w:b/>
                <w:sz w:val="18"/>
                <w:szCs w:val="18"/>
              </w:rPr>
              <w:t>Новобогородицкого</w:t>
            </w:r>
            <w:r w:rsidRPr="005C2C6D">
              <w:rPr>
                <w:b/>
                <w:kern w:val="2"/>
                <w:sz w:val="18"/>
                <w:szCs w:val="18"/>
              </w:rPr>
              <w:t xml:space="preserve"> сельского поселения</w:t>
            </w:r>
            <w:r w:rsidRPr="005C2C6D">
              <w:rPr>
                <w:b/>
                <w:sz w:val="18"/>
                <w:szCs w:val="18"/>
              </w:rPr>
              <w:t xml:space="preserve"> «Развитие местного самоуправления» на 2014-2027 годы </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b/>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b/>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b/>
                <w:kern w:val="2"/>
                <w:sz w:val="18"/>
                <w:szCs w:val="18"/>
              </w:rPr>
            </w:pP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kern w:val="2"/>
                <w:sz w:val="18"/>
                <w:szCs w:val="18"/>
              </w:rPr>
            </w:pPr>
            <w:r w:rsidRPr="005C2C6D">
              <w:rPr>
                <w:sz w:val="18"/>
                <w:szCs w:val="18"/>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1.33.58</w:t>
            </w: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88,5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91,3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91,0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92,2</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92,3</w:t>
            </w:r>
          </w:p>
          <w:p w:rsidR="005C2C6D" w:rsidRPr="005C2C6D" w:rsidRDefault="005C2C6D" w:rsidP="00A934E9">
            <w:pPr>
              <w:pStyle w:val="1b"/>
              <w:jc w:val="center"/>
              <w:rPr>
                <w:kern w:val="2"/>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92,5</w:t>
            </w:r>
          </w:p>
          <w:p w:rsidR="005C2C6D" w:rsidRPr="005C2C6D" w:rsidRDefault="005C2C6D" w:rsidP="00A934E9">
            <w:pPr>
              <w:pStyle w:val="1b"/>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92,5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93,5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94,0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Доля расходов бюджета Новобогородицкого сельского поселения, формируемых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Удельный вес недоимки по земельному налогу на 1 января года, следующего за отчетным годом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4,,3</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4.</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 xml:space="preserve">Удельный вес недоимки по налогу на имущество физических лиц на 1 января года, следующего за </w:t>
            </w:r>
            <w:r w:rsidRPr="005C2C6D">
              <w:rPr>
                <w:sz w:val="18"/>
                <w:szCs w:val="18"/>
              </w:rPr>
              <w:lastRenderedPageBreak/>
              <w:t>отчетным годом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16,1</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15,5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15,0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13,5</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lastRenderedPageBreak/>
              <w:t>5.</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Численность граждан пожилого возраста и людей с ограниченными физическими возможностями, получающими услугу по библиотечному обслуживанию на дому</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чел.</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Количество организованных и проведенных общественно и социально-значимых культурно-досуговых мероприятий, организованных на территории поселения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15</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17</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23</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 Основное мероприятие «Финансовое обеспечение деятельности главы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kern w:val="2"/>
                <w:sz w:val="18"/>
                <w:szCs w:val="18"/>
              </w:rPr>
            </w:pPr>
            <w:r w:rsidRPr="005C2C6D">
              <w:rPr>
                <w:kern w:val="2"/>
                <w:sz w:val="18"/>
                <w:szCs w:val="18"/>
              </w:rPr>
              <w:t>Наличие средств в бюджете поселения на выполнение основного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 Основное мероприятие «Функционирование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kern w:val="2"/>
                <w:sz w:val="18"/>
                <w:szCs w:val="18"/>
              </w:rPr>
              <w:t>Наличие средств в бюджете поселения на выполнение основного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kern w:val="2"/>
                <w:sz w:val="18"/>
                <w:szCs w:val="18"/>
              </w:rPr>
              <w:t>1.33.58</w:t>
            </w: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да</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kern w:val="2"/>
                <w:sz w:val="18"/>
                <w:szCs w:val="18"/>
              </w:rPr>
            </w:pPr>
            <w:r w:rsidRPr="005C2C6D">
              <w:rPr>
                <w:sz w:val="18"/>
                <w:szCs w:val="18"/>
              </w:rPr>
              <w:t>Удельный вес недоимки по земельному налогу на 1 января года, следующего за отчетным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5,0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4,,3</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4,0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2.3.</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sz w:val="18"/>
                <w:szCs w:val="18"/>
              </w:rPr>
            </w:pPr>
            <w:r w:rsidRPr="005C2C6D">
              <w:rPr>
                <w:sz w:val="18"/>
                <w:szCs w:val="18"/>
              </w:rPr>
              <w:t>Удельный вес недоимки по налогу на имущество физических лиц на 1 января года, следующего за отчетным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16,1</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15,5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15,0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14,0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13,5</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13,0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12,0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p w:rsidR="005C2C6D" w:rsidRPr="005C2C6D" w:rsidRDefault="005C2C6D" w:rsidP="00A934E9">
            <w:pPr>
              <w:pStyle w:val="1b"/>
              <w:jc w:val="center"/>
              <w:rPr>
                <w:kern w:val="2"/>
                <w:sz w:val="18"/>
                <w:szCs w:val="18"/>
              </w:rPr>
            </w:pPr>
            <w:r w:rsidRPr="005C2C6D">
              <w:rPr>
                <w:kern w:val="2"/>
                <w:sz w:val="18"/>
                <w:szCs w:val="18"/>
              </w:rPr>
              <w:t>9,0</w:t>
            </w:r>
          </w:p>
        </w:tc>
      </w:tr>
      <w:tr w:rsidR="005C2C6D" w:rsidRPr="005C2C6D" w:rsidTr="00A934E9">
        <w:trPr>
          <w:trHeight w:val="14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2.4.</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sz w:val="18"/>
                <w:szCs w:val="18"/>
              </w:rPr>
              <w:t>Доля расходов бюджета Новобогородицкого сельского поселения, формируемых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r>
      <w:tr w:rsidR="005C2C6D" w:rsidRPr="005C2C6D" w:rsidTr="00A934E9">
        <w:trPr>
          <w:trHeight w:val="1257"/>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2.5.</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sz w:val="18"/>
                <w:szCs w:val="18"/>
              </w:rPr>
            </w:pPr>
            <w:r w:rsidRPr="005C2C6D">
              <w:rPr>
                <w:kern w:val="2"/>
                <w:sz w:val="18"/>
                <w:szCs w:val="18"/>
              </w:rPr>
              <w:t>Формирование и исполнение бюджета Новобогородицкого сельского поселения в соответствии с бюджетным законодательством и нормативной правовой документацией</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r>
      <w:tr w:rsidR="005C2C6D" w:rsidRPr="005C2C6D" w:rsidTr="00A934E9">
        <w:trPr>
          <w:trHeight w:val="23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3. Основное мероприятие «Энергосбережение и повышение энергетической эффективности»</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sz w:val="18"/>
                <w:szCs w:val="18"/>
              </w:rPr>
              <w:t>Доля объема отпуска энергоресурсов по приборам учета</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r>
      <w:tr w:rsidR="005C2C6D" w:rsidRPr="005C2C6D" w:rsidTr="00A934E9">
        <w:trPr>
          <w:trHeight w:val="293"/>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 xml:space="preserve"> Снижение объемов потребления энергоресурсов до </w:t>
            </w:r>
            <w:r w:rsidRPr="005C2C6D">
              <w:rPr>
                <w:rFonts w:ascii="Times New Roman" w:hAnsi="Times New Roman" w:cs="Times New Roman"/>
                <w:sz w:val="18"/>
                <w:szCs w:val="18"/>
              </w:rPr>
              <w:lastRenderedPageBreak/>
              <w:t>3% ежегодно</w:t>
            </w:r>
          </w:p>
          <w:p w:rsidR="005C2C6D" w:rsidRPr="005C2C6D" w:rsidRDefault="005C2C6D" w:rsidP="00A934E9">
            <w:pPr>
              <w:pStyle w:val="1b"/>
              <w:rPr>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r>
      <w:tr w:rsidR="005C2C6D" w:rsidRPr="005C2C6D" w:rsidTr="00A934E9">
        <w:trPr>
          <w:trHeight w:val="1002"/>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lastRenderedPageBreak/>
              <w:t>3.3.</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right="175"/>
              <w:jc w:val="both"/>
              <w:rPr>
                <w:rFonts w:ascii="Times New Roman" w:hAnsi="Times New Roman" w:cs="Times New Roman"/>
                <w:sz w:val="18"/>
                <w:szCs w:val="18"/>
              </w:rPr>
            </w:pPr>
            <w:r w:rsidRPr="005C2C6D">
              <w:rPr>
                <w:rFonts w:ascii="Times New Roman" w:hAnsi="Times New Roman" w:cs="Times New Roman"/>
                <w:sz w:val="18"/>
                <w:szCs w:val="18"/>
              </w:rPr>
              <w:t>Доля расходов бюджета на   обеспечение энергетическими  ресурсами бюджетных учреждений</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2,4</w:t>
            </w:r>
          </w:p>
        </w:tc>
      </w:tr>
      <w:tr w:rsidR="005C2C6D" w:rsidRPr="005C2C6D" w:rsidTr="00A934E9">
        <w:trPr>
          <w:trHeight w:val="25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4. Основное мероприятие «Осуществление первичного воинского учета»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1002"/>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4.1.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sz w:val="18"/>
                <w:szCs w:val="18"/>
              </w:rPr>
            </w:pPr>
            <w:r w:rsidRPr="005C2C6D">
              <w:rPr>
                <w:kern w:val="2"/>
                <w:sz w:val="18"/>
                <w:szCs w:val="18"/>
              </w:rPr>
              <w:t>Исполнение бюджета Новобогородицкого сельского поселения  по финансовому обеспечению основного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тыс.руб.</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58,6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66,7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68,9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68,3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75,3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78,8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88,0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90,6</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93,5</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96,6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136,2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163,0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177,9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184,1</w:t>
            </w:r>
          </w:p>
        </w:tc>
      </w:tr>
      <w:tr w:rsidR="005C2C6D" w:rsidRPr="005C2C6D" w:rsidTr="00A934E9">
        <w:trPr>
          <w:trHeight w:val="70"/>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 Основное мероприятие « Защита населения и территории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kern w:val="2"/>
                <w:sz w:val="18"/>
                <w:szCs w:val="18"/>
              </w:rPr>
              <w:t>Наличие средств в бюджете поселения на выполнение основного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r>
      <w:tr w:rsidR="005C2C6D" w:rsidRPr="005C2C6D" w:rsidTr="00A934E9">
        <w:trPr>
          <w:trHeight w:val="49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kern w:val="2"/>
                <w:sz w:val="18"/>
                <w:szCs w:val="18"/>
              </w:rPr>
              <w:t>Профилактические мероприятия по предупреждению пожаров</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639" w:type="dxa"/>
            <w:gridSpan w:val="9"/>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w:t>
            </w:r>
            <w:r w:rsidRPr="005C2C6D">
              <w:rPr>
                <w:kern w:val="2"/>
                <w:sz w:val="18"/>
                <w:szCs w:val="18"/>
              </w:rPr>
              <w:t xml:space="preserve"> Основное мероприятие «Развитие дорожного хозяйства»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kern w:val="2"/>
                <w:sz w:val="18"/>
                <w:szCs w:val="18"/>
              </w:rPr>
              <w:t>Засыпка отсевом грунтовых дорог</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т</w:t>
            </w:r>
          </w:p>
        </w:tc>
        <w:tc>
          <w:tcPr>
            <w:tcW w:w="8404" w:type="dxa"/>
            <w:gridSpan w:val="1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Согласно аукционной документации</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kern w:val="2"/>
                <w:sz w:val="18"/>
                <w:szCs w:val="18"/>
              </w:rPr>
              <w:t>Ямочный ремонт дорог с твердым покрытием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кв.м</w:t>
            </w:r>
          </w:p>
        </w:tc>
        <w:tc>
          <w:tcPr>
            <w:tcW w:w="8404" w:type="dxa"/>
            <w:gridSpan w:val="1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Согласно аукционной документации</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23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7. Основное мероприятие «Благоустройство территории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lang w:eastAsia="en-US"/>
              </w:rPr>
              <w:t>Площадь освещенных дорог от общей площади дорог</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92</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100</w:t>
            </w: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Доля прокошенных и убранных дорог от общей протяженности дорог</w:t>
            </w:r>
          </w:p>
          <w:p w:rsidR="005C2C6D" w:rsidRPr="005C2C6D" w:rsidRDefault="005C2C6D" w:rsidP="00A934E9">
            <w:pPr>
              <w:pStyle w:val="1b"/>
              <w:rPr>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75</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w:t>
            </w:r>
          </w:p>
        </w:tc>
      </w:tr>
      <w:tr w:rsidR="005C2C6D" w:rsidRPr="005C2C6D" w:rsidTr="00A934E9">
        <w:trPr>
          <w:trHeight w:val="748"/>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7.3.</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Количество отремонтированных памятников </w:t>
            </w:r>
          </w:p>
          <w:p w:rsidR="005C2C6D" w:rsidRPr="005C2C6D" w:rsidRDefault="005C2C6D" w:rsidP="00A934E9">
            <w:pPr>
              <w:pStyle w:val="1b"/>
              <w:rPr>
                <w:kern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r>
      <w:tr w:rsidR="005C2C6D" w:rsidRPr="005C2C6D" w:rsidTr="00A934E9">
        <w:trPr>
          <w:trHeight w:val="25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7.4.</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sz w:val="18"/>
                <w:szCs w:val="18"/>
              </w:rPr>
              <w:t>Количество обслуживаемых кладбищ</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100</w:t>
            </w: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7.5.</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sz w:val="18"/>
                <w:szCs w:val="18"/>
              </w:rPr>
              <w:t>Организация мест для сбора мусора</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19</w:t>
            </w: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w:t>
            </w:r>
            <w:r w:rsidRPr="005C2C6D">
              <w:rPr>
                <w:kern w:val="2"/>
                <w:sz w:val="18"/>
                <w:szCs w:val="18"/>
              </w:rPr>
              <w:t xml:space="preserve"> Основное мероприятие «Развитие сельской культуры»</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49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lastRenderedPageBreak/>
              <w:t>8.1.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kern w:val="2"/>
                <w:sz w:val="18"/>
                <w:szCs w:val="18"/>
              </w:rPr>
            </w:pPr>
            <w:r w:rsidRPr="005C2C6D">
              <w:rPr>
                <w:sz w:val="18"/>
                <w:szCs w:val="18"/>
              </w:rPr>
              <w:t>Количество мероприятий, проводимых  учреждением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74</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w:t>
            </w: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rPr>
                <w:sz w:val="18"/>
                <w:szCs w:val="18"/>
              </w:rPr>
            </w:pPr>
            <w:r w:rsidRPr="005C2C6D">
              <w:rPr>
                <w:sz w:val="18"/>
                <w:szCs w:val="18"/>
              </w:rPr>
              <w:t>Число участников клубных формирований</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чел.</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20</w:t>
            </w:r>
          </w:p>
        </w:tc>
      </w:tr>
      <w:tr w:rsidR="005C2C6D" w:rsidRPr="005C2C6D" w:rsidTr="00A934E9">
        <w:trPr>
          <w:trHeight w:val="49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8.3.</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 Число клубных формирований </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p w:rsidR="005C2C6D" w:rsidRPr="005C2C6D" w:rsidRDefault="005C2C6D" w:rsidP="00A934E9">
            <w:pPr>
              <w:pStyle w:val="1b"/>
              <w:jc w:val="center"/>
              <w:rPr>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w:t>
            </w: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639" w:type="dxa"/>
            <w:gridSpan w:val="9"/>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w:t>
            </w:r>
            <w:r w:rsidRPr="005C2C6D">
              <w:rPr>
                <w:kern w:val="2"/>
                <w:sz w:val="18"/>
                <w:szCs w:val="18"/>
              </w:rPr>
              <w:t xml:space="preserve"> Основное мероприятие «Развитие библиотечного дела»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50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Количество посещений библиотеки читателями </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620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630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650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r>
      <w:tr w:rsidR="005C2C6D" w:rsidRPr="005C2C6D" w:rsidTr="00A934E9">
        <w:trPr>
          <w:trHeight w:val="49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Проведение культурно-досуговых мероприятий</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ед.</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w:t>
            </w:r>
          </w:p>
        </w:tc>
      </w:tr>
      <w:tr w:rsidR="005C2C6D" w:rsidRPr="005C2C6D" w:rsidTr="00A934E9">
        <w:trPr>
          <w:trHeight w:val="269"/>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13466" w:type="dxa"/>
            <w:gridSpan w:val="1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 xml:space="preserve">10. </w:t>
            </w:r>
            <w:r w:rsidRPr="005C2C6D">
              <w:rPr>
                <w:kern w:val="2"/>
                <w:sz w:val="18"/>
                <w:szCs w:val="18"/>
              </w:rPr>
              <w:t>Основное мероприятие «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494"/>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10.1</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kern w:val="2"/>
                <w:sz w:val="18"/>
                <w:szCs w:val="18"/>
              </w:rPr>
              <w:t>Наличие средств в бюджете поселения на выполнение основного мероприятия</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да</w:t>
            </w:r>
          </w:p>
        </w:tc>
      </w:tr>
      <w:tr w:rsidR="005C2C6D" w:rsidRPr="005C2C6D" w:rsidTr="00A934E9">
        <w:trPr>
          <w:trHeight w:val="1017"/>
          <w:jc w:val="center"/>
        </w:trPr>
        <w:tc>
          <w:tcPr>
            <w:tcW w:w="56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10.2.</w:t>
            </w:r>
          </w:p>
        </w:tc>
        <w:tc>
          <w:tcPr>
            <w:tcW w:w="279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Количество лиц, замещавшим муниципальные должности ,которым выплачивается дополнительное ежемесячное обеспечение к пенсиям</w:t>
            </w:r>
          </w:p>
        </w:tc>
        <w:tc>
          <w:tcPr>
            <w:tcW w:w="12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p>
        </w:tc>
        <w:tc>
          <w:tcPr>
            <w:tcW w:w="9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чел.</w:t>
            </w:r>
          </w:p>
        </w:tc>
        <w:tc>
          <w:tcPr>
            <w:tcW w:w="74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w:t>
            </w:r>
          </w:p>
        </w:tc>
      </w:tr>
    </w:tbl>
    <w:p w:rsidR="005C2C6D" w:rsidRPr="005C2C6D" w:rsidRDefault="005C2C6D" w:rsidP="005C2C6D">
      <w:pPr>
        <w:jc w:val="right"/>
        <w:outlineLvl w:val="2"/>
        <w:rPr>
          <w:kern w:val="2"/>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sz w:val="18"/>
          <w:szCs w:val="18"/>
        </w:rPr>
      </w:pPr>
    </w:p>
    <w:p w:rsidR="005C2C6D" w:rsidRPr="005C2C6D" w:rsidRDefault="005C2C6D" w:rsidP="005C2C6D">
      <w:pPr>
        <w:jc w:val="right"/>
        <w:outlineLvl w:val="2"/>
        <w:rPr>
          <w:kern w:val="2"/>
          <w:sz w:val="18"/>
          <w:szCs w:val="18"/>
        </w:rPr>
      </w:pPr>
    </w:p>
    <w:tbl>
      <w:tblPr>
        <w:tblW w:w="16038" w:type="dxa"/>
        <w:tblInd w:w="-1026" w:type="dxa"/>
        <w:tblLook w:val="01E0"/>
      </w:tblPr>
      <w:tblGrid>
        <w:gridCol w:w="16038"/>
      </w:tblGrid>
      <w:tr w:rsidR="005C2C6D" w:rsidRPr="005C2C6D" w:rsidTr="00A934E9">
        <w:trPr>
          <w:trHeight w:val="1223"/>
        </w:trPr>
        <w:tc>
          <w:tcPr>
            <w:tcW w:w="16038" w:type="dxa"/>
          </w:tcPr>
          <w:p w:rsidR="005C2C6D" w:rsidRPr="005C2C6D" w:rsidRDefault="005C2C6D" w:rsidP="00A934E9">
            <w:pPr>
              <w:jc w:val="right"/>
              <w:rPr>
                <w:kern w:val="2"/>
                <w:sz w:val="18"/>
                <w:szCs w:val="18"/>
              </w:rPr>
            </w:pPr>
            <w:bookmarkStart w:id="2" w:name="Par610"/>
            <w:bookmarkStart w:id="3" w:name="Par676"/>
            <w:bookmarkEnd w:id="2"/>
            <w:bookmarkEnd w:id="3"/>
            <w:r w:rsidRPr="005C2C6D">
              <w:rPr>
                <w:kern w:val="2"/>
                <w:sz w:val="18"/>
                <w:szCs w:val="18"/>
              </w:rPr>
              <w:lastRenderedPageBreak/>
              <w:t>Приложение 3</w:t>
            </w:r>
          </w:p>
          <w:p w:rsidR="005C2C6D" w:rsidRPr="005C2C6D" w:rsidRDefault="005C2C6D" w:rsidP="00A934E9">
            <w:pPr>
              <w:jc w:val="right"/>
              <w:rPr>
                <w:kern w:val="2"/>
                <w:sz w:val="18"/>
                <w:szCs w:val="18"/>
              </w:rPr>
            </w:pPr>
            <w:r w:rsidRPr="005C2C6D">
              <w:rPr>
                <w:kern w:val="2"/>
                <w:sz w:val="18"/>
                <w:szCs w:val="18"/>
              </w:rPr>
              <w:t xml:space="preserve">к постановлению № 4 от   </w:t>
            </w:r>
          </w:p>
          <w:p w:rsidR="005C2C6D" w:rsidRPr="005C2C6D" w:rsidRDefault="005C2C6D" w:rsidP="00A934E9">
            <w:pPr>
              <w:jc w:val="right"/>
              <w:rPr>
                <w:kern w:val="2"/>
                <w:sz w:val="18"/>
                <w:szCs w:val="18"/>
              </w:rPr>
            </w:pPr>
            <w:r w:rsidRPr="005C2C6D">
              <w:rPr>
                <w:kern w:val="2"/>
                <w:sz w:val="18"/>
                <w:szCs w:val="18"/>
              </w:rPr>
              <w:t>10 февраля 2025 г.</w:t>
            </w:r>
          </w:p>
          <w:p w:rsidR="005C2C6D" w:rsidRPr="005C2C6D" w:rsidRDefault="005C2C6D" w:rsidP="00A934E9">
            <w:pPr>
              <w:ind w:left="-11682" w:hanging="6"/>
              <w:rPr>
                <w:sz w:val="18"/>
                <w:szCs w:val="18"/>
              </w:rPr>
            </w:pPr>
            <w:r w:rsidRPr="005C2C6D">
              <w:rPr>
                <w:kern w:val="2"/>
                <w:sz w:val="18"/>
                <w:szCs w:val="18"/>
              </w:rPr>
              <w:t xml:space="preserve">к постановлению администрации </w:t>
            </w:r>
            <w:r w:rsidRPr="005C2C6D">
              <w:rPr>
                <w:sz w:val="18"/>
                <w:szCs w:val="18"/>
              </w:rPr>
              <w:t>Новобогородицкого</w:t>
            </w:r>
            <w:r w:rsidRPr="005C2C6D">
              <w:rPr>
                <w:kern w:val="2"/>
                <w:sz w:val="18"/>
                <w:szCs w:val="18"/>
              </w:rPr>
              <w:t xml:space="preserve"> сельского поселения от   .12.2022 г. №</w:t>
            </w:r>
          </w:p>
        </w:tc>
      </w:tr>
    </w:tbl>
    <w:p w:rsidR="005C2C6D" w:rsidRPr="005C2C6D" w:rsidRDefault="005C2C6D" w:rsidP="005C2C6D">
      <w:pPr>
        <w:ind w:firstLine="9498"/>
        <w:jc w:val="right"/>
        <w:rPr>
          <w:kern w:val="2"/>
          <w:sz w:val="18"/>
          <w:szCs w:val="18"/>
        </w:rPr>
      </w:pPr>
    </w:p>
    <w:p w:rsidR="005C2C6D" w:rsidRPr="005C2C6D" w:rsidRDefault="005C2C6D" w:rsidP="005C2C6D">
      <w:pPr>
        <w:jc w:val="center"/>
        <w:rPr>
          <w:b/>
          <w:kern w:val="2"/>
          <w:sz w:val="18"/>
          <w:szCs w:val="18"/>
        </w:rPr>
      </w:pPr>
      <w:r w:rsidRPr="005C2C6D">
        <w:rPr>
          <w:b/>
          <w:kern w:val="2"/>
          <w:sz w:val="18"/>
          <w:szCs w:val="18"/>
        </w:rPr>
        <w:t>РАСХОДЫ</w:t>
      </w:r>
    </w:p>
    <w:p w:rsidR="005C2C6D" w:rsidRPr="005C2C6D" w:rsidRDefault="005C2C6D" w:rsidP="005C2C6D">
      <w:pPr>
        <w:jc w:val="center"/>
        <w:rPr>
          <w:b/>
          <w:kern w:val="2"/>
          <w:sz w:val="18"/>
          <w:szCs w:val="18"/>
        </w:rPr>
      </w:pPr>
      <w:r w:rsidRPr="005C2C6D">
        <w:rPr>
          <w:b/>
          <w:kern w:val="2"/>
          <w:sz w:val="18"/>
          <w:szCs w:val="18"/>
        </w:rPr>
        <w:t xml:space="preserve">местного бюджета на реализацию муниципальной программы  </w:t>
      </w:r>
      <w:r w:rsidRPr="005C2C6D">
        <w:rPr>
          <w:b/>
          <w:sz w:val="18"/>
          <w:szCs w:val="18"/>
        </w:rPr>
        <w:t>Новобогородицкого</w:t>
      </w:r>
      <w:r w:rsidRPr="005C2C6D">
        <w:rPr>
          <w:b/>
          <w:kern w:val="2"/>
          <w:sz w:val="18"/>
          <w:szCs w:val="18"/>
        </w:rPr>
        <w:t xml:space="preserve"> сельского поселения</w:t>
      </w:r>
      <w:r w:rsidRPr="005C2C6D">
        <w:rPr>
          <w:b/>
          <w:sz w:val="18"/>
          <w:szCs w:val="18"/>
        </w:rPr>
        <w:t xml:space="preserve"> «Развитие местного самоуправления» на 2014-2027 годы</w:t>
      </w:r>
    </w:p>
    <w:tbl>
      <w:tblPr>
        <w:tblW w:w="15206"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00"/>
        <w:gridCol w:w="1270"/>
        <w:gridCol w:w="1730"/>
        <w:gridCol w:w="691"/>
        <w:gridCol w:w="692"/>
        <w:gridCol w:w="576"/>
        <w:gridCol w:w="691"/>
        <w:gridCol w:w="692"/>
        <w:gridCol w:w="807"/>
        <w:gridCol w:w="735"/>
        <w:gridCol w:w="188"/>
        <w:gridCol w:w="807"/>
        <w:gridCol w:w="692"/>
        <w:gridCol w:w="313"/>
        <w:gridCol w:w="378"/>
        <w:gridCol w:w="692"/>
        <w:gridCol w:w="64"/>
        <w:gridCol w:w="820"/>
        <w:gridCol w:w="1134"/>
        <w:gridCol w:w="1134"/>
      </w:tblGrid>
      <w:tr w:rsidR="005C2C6D" w:rsidRPr="005C2C6D" w:rsidTr="00A934E9">
        <w:trPr>
          <w:gridAfter w:val="3"/>
          <w:wAfter w:w="3088" w:type="dxa"/>
          <w:trHeight w:val="254"/>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Статус</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Наименование </w:t>
            </w:r>
            <w:r w:rsidRPr="005C2C6D">
              <w:rPr>
                <w:rFonts w:ascii="Times New Roman" w:hAnsi="Times New Roman" w:cs="Times New Roman"/>
                <w:kern w:val="2"/>
                <w:sz w:val="18"/>
                <w:szCs w:val="18"/>
              </w:rPr>
              <w:br/>
              <w:t>муниципаль</w:t>
            </w:r>
            <w:r w:rsidRPr="005C2C6D">
              <w:rPr>
                <w:rFonts w:ascii="Times New Roman" w:hAnsi="Times New Roman" w:cs="Times New Roman"/>
                <w:kern w:val="2"/>
                <w:sz w:val="18"/>
                <w:szCs w:val="18"/>
              </w:rPr>
              <w:softHyphen/>
              <w:t>ной программы, подпрограммы, основного ме</w:t>
            </w:r>
            <w:r w:rsidRPr="005C2C6D">
              <w:rPr>
                <w:rFonts w:ascii="Times New Roman" w:hAnsi="Times New Roman" w:cs="Times New Roman"/>
                <w:kern w:val="2"/>
                <w:sz w:val="18"/>
                <w:szCs w:val="18"/>
              </w:rPr>
              <w:softHyphen/>
              <w:t>роприятия</w:t>
            </w:r>
          </w:p>
        </w:tc>
        <w:tc>
          <w:tcPr>
            <w:tcW w:w="173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Наименование ответственного исполнителя, исполнителя – главного распорядителя средств местного бюджета (далее - ГРБС)</w:t>
            </w:r>
          </w:p>
        </w:tc>
        <w:tc>
          <w:tcPr>
            <w:tcW w:w="4884" w:type="dxa"/>
            <w:gridSpan w:val="7"/>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2000" w:type="dxa"/>
            <w:gridSpan w:val="4"/>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r>
      <w:tr w:rsidR="005C2C6D" w:rsidRPr="005C2C6D" w:rsidTr="00A934E9">
        <w:trPr>
          <w:trHeight w:val="25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1106" w:type="dxa"/>
            <w:gridSpan w:val="17"/>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Расходы местного бюджета по годам реализации муниципальной программы , тыс. руб.</w:t>
            </w:r>
          </w:p>
        </w:tc>
      </w:tr>
      <w:tr w:rsidR="005C2C6D" w:rsidRPr="005C2C6D" w:rsidTr="00A934E9">
        <w:trPr>
          <w:trHeight w:val="25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2014</w:t>
            </w:r>
          </w:p>
          <w:p w:rsidR="005C2C6D" w:rsidRPr="005C2C6D" w:rsidRDefault="005C2C6D" w:rsidP="00A934E9">
            <w:pPr>
              <w:jc w:val="center"/>
              <w:rPr>
                <w:kern w:val="2"/>
                <w:sz w:val="18"/>
                <w:szCs w:val="18"/>
              </w:rPr>
            </w:pPr>
            <w:r w:rsidRPr="005C2C6D">
              <w:rPr>
                <w:kern w:val="2"/>
                <w:sz w:val="18"/>
                <w:szCs w:val="18"/>
              </w:rPr>
              <w:t>(1-ый год реализ.)</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2015 </w:t>
            </w:r>
          </w:p>
          <w:p w:rsidR="005C2C6D" w:rsidRPr="005C2C6D" w:rsidRDefault="005C2C6D" w:rsidP="00A934E9">
            <w:pPr>
              <w:jc w:val="center"/>
              <w:rPr>
                <w:kern w:val="2"/>
                <w:sz w:val="18"/>
                <w:szCs w:val="18"/>
              </w:rPr>
            </w:pPr>
            <w:r w:rsidRPr="005C2C6D">
              <w:rPr>
                <w:kern w:val="2"/>
                <w:sz w:val="18"/>
                <w:szCs w:val="18"/>
              </w:rPr>
              <w:t>(2-ый год реализ.)</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2016 </w:t>
            </w:r>
          </w:p>
          <w:p w:rsidR="005C2C6D" w:rsidRPr="005C2C6D" w:rsidRDefault="005C2C6D" w:rsidP="00A934E9">
            <w:pPr>
              <w:jc w:val="center"/>
              <w:rPr>
                <w:kern w:val="2"/>
                <w:sz w:val="18"/>
                <w:szCs w:val="18"/>
              </w:rPr>
            </w:pPr>
            <w:r w:rsidRPr="005C2C6D">
              <w:rPr>
                <w:kern w:val="2"/>
                <w:sz w:val="18"/>
                <w:szCs w:val="18"/>
              </w:rPr>
              <w:t>(3-ый год реализ.)</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2017 </w:t>
            </w:r>
          </w:p>
          <w:p w:rsidR="005C2C6D" w:rsidRPr="005C2C6D" w:rsidRDefault="005C2C6D" w:rsidP="00A934E9">
            <w:pPr>
              <w:jc w:val="center"/>
              <w:rPr>
                <w:kern w:val="2"/>
                <w:sz w:val="18"/>
                <w:szCs w:val="18"/>
              </w:rPr>
            </w:pPr>
            <w:r w:rsidRPr="005C2C6D">
              <w:rPr>
                <w:kern w:val="2"/>
                <w:sz w:val="18"/>
                <w:szCs w:val="18"/>
              </w:rPr>
              <w:t>(4-ый год реализ.)</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2018</w:t>
            </w:r>
          </w:p>
          <w:p w:rsidR="005C2C6D" w:rsidRPr="005C2C6D" w:rsidRDefault="005C2C6D" w:rsidP="00A934E9">
            <w:pPr>
              <w:jc w:val="center"/>
              <w:rPr>
                <w:kern w:val="2"/>
                <w:sz w:val="18"/>
                <w:szCs w:val="18"/>
              </w:rPr>
            </w:pPr>
            <w:r w:rsidRPr="005C2C6D">
              <w:rPr>
                <w:kern w:val="2"/>
                <w:sz w:val="18"/>
                <w:szCs w:val="18"/>
              </w:rPr>
              <w:t xml:space="preserve">(5-ый год реализ.) </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2019</w:t>
            </w:r>
          </w:p>
          <w:p w:rsidR="005C2C6D" w:rsidRPr="005C2C6D" w:rsidRDefault="005C2C6D" w:rsidP="00A934E9">
            <w:pPr>
              <w:ind w:right="-63" w:firstLine="99"/>
              <w:jc w:val="center"/>
              <w:rPr>
                <w:kern w:val="2"/>
                <w:sz w:val="18"/>
                <w:szCs w:val="18"/>
              </w:rPr>
            </w:pPr>
            <w:r w:rsidRPr="005C2C6D">
              <w:rPr>
                <w:kern w:val="2"/>
                <w:sz w:val="18"/>
                <w:szCs w:val="18"/>
              </w:rPr>
              <w:t>(6-й</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2020</w:t>
            </w:r>
          </w:p>
          <w:p w:rsidR="005C2C6D" w:rsidRPr="005C2C6D" w:rsidRDefault="005C2C6D" w:rsidP="00A934E9">
            <w:pPr>
              <w:jc w:val="center"/>
              <w:rPr>
                <w:kern w:val="2"/>
                <w:sz w:val="18"/>
                <w:szCs w:val="18"/>
              </w:rPr>
            </w:pPr>
            <w:r w:rsidRPr="005C2C6D">
              <w:rPr>
                <w:kern w:val="2"/>
                <w:sz w:val="18"/>
                <w:szCs w:val="18"/>
              </w:rPr>
              <w:t>(7-ый год реализ.)</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2021</w:t>
            </w:r>
          </w:p>
          <w:p w:rsidR="005C2C6D" w:rsidRPr="005C2C6D" w:rsidRDefault="005C2C6D" w:rsidP="00A934E9">
            <w:pPr>
              <w:jc w:val="center"/>
              <w:rPr>
                <w:kern w:val="2"/>
                <w:sz w:val="18"/>
                <w:szCs w:val="18"/>
              </w:rPr>
            </w:pPr>
            <w:r w:rsidRPr="005C2C6D">
              <w:rPr>
                <w:kern w:val="2"/>
                <w:sz w:val="18"/>
                <w:szCs w:val="18"/>
              </w:rPr>
              <w:t>(8-ый год реализ.)</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2022</w:t>
            </w:r>
          </w:p>
          <w:p w:rsidR="005C2C6D" w:rsidRPr="005C2C6D" w:rsidRDefault="005C2C6D" w:rsidP="00A934E9">
            <w:pPr>
              <w:jc w:val="center"/>
              <w:rPr>
                <w:kern w:val="2"/>
                <w:sz w:val="18"/>
                <w:szCs w:val="18"/>
              </w:rPr>
            </w:pPr>
            <w:r w:rsidRPr="005C2C6D">
              <w:rPr>
                <w:kern w:val="2"/>
                <w:sz w:val="18"/>
                <w:szCs w:val="18"/>
              </w:rPr>
              <w:t>(9-ый год реализ.)</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2023</w:t>
            </w:r>
          </w:p>
          <w:p w:rsidR="005C2C6D" w:rsidRPr="005C2C6D" w:rsidRDefault="005C2C6D" w:rsidP="00A934E9">
            <w:pPr>
              <w:jc w:val="center"/>
              <w:rPr>
                <w:kern w:val="2"/>
                <w:sz w:val="18"/>
                <w:szCs w:val="18"/>
              </w:rPr>
            </w:pPr>
            <w:r w:rsidRPr="005C2C6D">
              <w:rPr>
                <w:kern w:val="2"/>
                <w:sz w:val="18"/>
                <w:szCs w:val="18"/>
              </w:rPr>
              <w:t>(10-ый год реализ.)</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2024</w:t>
            </w:r>
          </w:p>
          <w:p w:rsidR="005C2C6D" w:rsidRPr="005C2C6D" w:rsidRDefault="005C2C6D" w:rsidP="00A934E9">
            <w:pPr>
              <w:jc w:val="center"/>
              <w:rPr>
                <w:kern w:val="2"/>
                <w:sz w:val="18"/>
                <w:szCs w:val="18"/>
              </w:rPr>
            </w:pPr>
            <w:r w:rsidRPr="005C2C6D">
              <w:rPr>
                <w:kern w:val="2"/>
                <w:sz w:val="18"/>
                <w:szCs w:val="18"/>
              </w:rPr>
              <w:t>(11-ый год реализ</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2025</w:t>
            </w:r>
          </w:p>
          <w:p w:rsidR="005C2C6D" w:rsidRPr="005C2C6D" w:rsidRDefault="005C2C6D" w:rsidP="00A934E9">
            <w:pPr>
              <w:jc w:val="center"/>
              <w:rPr>
                <w:kern w:val="2"/>
                <w:sz w:val="18"/>
                <w:szCs w:val="18"/>
              </w:rPr>
            </w:pPr>
            <w:r w:rsidRPr="005C2C6D">
              <w:rPr>
                <w:kern w:val="2"/>
                <w:sz w:val="18"/>
                <w:szCs w:val="18"/>
              </w:rPr>
              <w:t>(11-ый год реализ.)</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2026</w:t>
            </w:r>
          </w:p>
          <w:p w:rsidR="005C2C6D" w:rsidRPr="005C2C6D" w:rsidRDefault="005C2C6D" w:rsidP="00A934E9">
            <w:pPr>
              <w:jc w:val="center"/>
              <w:rPr>
                <w:kern w:val="2"/>
                <w:sz w:val="18"/>
                <w:szCs w:val="18"/>
              </w:rPr>
            </w:pPr>
            <w:r w:rsidRPr="005C2C6D">
              <w:rPr>
                <w:kern w:val="2"/>
                <w:sz w:val="18"/>
                <w:szCs w:val="18"/>
              </w:rPr>
              <w:t>(12-ый год реализ.)</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2027</w:t>
            </w:r>
          </w:p>
          <w:p w:rsidR="005C2C6D" w:rsidRPr="005C2C6D" w:rsidRDefault="005C2C6D" w:rsidP="00A934E9">
            <w:pPr>
              <w:jc w:val="center"/>
              <w:rPr>
                <w:kern w:val="2"/>
                <w:sz w:val="18"/>
                <w:szCs w:val="18"/>
              </w:rPr>
            </w:pPr>
            <w:r w:rsidRPr="005C2C6D">
              <w:rPr>
                <w:kern w:val="2"/>
                <w:sz w:val="18"/>
                <w:szCs w:val="18"/>
              </w:rPr>
              <w:t>(13-ый год реализ.)</w:t>
            </w:r>
          </w:p>
        </w:tc>
      </w:tr>
      <w:tr w:rsidR="005C2C6D" w:rsidRPr="005C2C6D" w:rsidTr="00A934E9">
        <w:trPr>
          <w:trHeight w:val="254"/>
          <w:tblHeader/>
          <w:jc w:val="center"/>
        </w:trPr>
        <w:tc>
          <w:tcPr>
            <w:tcW w:w="110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w:t>
            </w:r>
          </w:p>
        </w:tc>
        <w:tc>
          <w:tcPr>
            <w:tcW w:w="127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5</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6</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7</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9</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11</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12</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14</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r>
      <w:tr w:rsidR="005C2C6D" w:rsidRPr="005C2C6D" w:rsidTr="00A934E9">
        <w:trPr>
          <w:trHeight w:val="440"/>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Муниципальная  </w:t>
            </w:r>
            <w:r w:rsidRPr="005C2C6D">
              <w:rPr>
                <w:rFonts w:ascii="Times New Roman" w:hAnsi="Times New Roman" w:cs="Times New Roman"/>
                <w:kern w:val="2"/>
                <w:sz w:val="18"/>
                <w:szCs w:val="18"/>
              </w:rPr>
              <w:br/>
              <w:t xml:space="preserve">программа </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sz w:val="18"/>
                <w:szCs w:val="18"/>
              </w:rPr>
              <w:t xml:space="preserve">Развитие местного самоуправления </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2624,0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2943,1</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4410,0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4156,8</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6879,6</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6060,1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6175,7</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9255,9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11276,1</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3147,4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7345,7</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4577,9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3423,1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3800,5</w:t>
            </w:r>
          </w:p>
        </w:tc>
      </w:tr>
      <w:tr w:rsidR="005C2C6D" w:rsidRPr="005C2C6D" w:rsidTr="00A934E9">
        <w:trPr>
          <w:trHeight w:val="44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r>
      <w:tr w:rsidR="005C2C6D" w:rsidRPr="005C2C6D" w:rsidTr="00A934E9">
        <w:trPr>
          <w:trHeight w:val="44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2624,0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2943,1</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4410,0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4156,8</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6879,6</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6060,1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6175,7</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9255,9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11276,1</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3147,4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7345,7</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4577,9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3423,1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3800,5</w:t>
            </w:r>
          </w:p>
        </w:tc>
      </w:tr>
      <w:tr w:rsidR="005C2C6D" w:rsidRPr="005C2C6D" w:rsidTr="00A934E9">
        <w:trPr>
          <w:trHeight w:val="613"/>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1</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Финансовое обеспечение деятельности главы сельского поселения</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441,5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597,6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593,5</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597,6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621,5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622,6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722,2</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664,6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704,5</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735,6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933,8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976,2</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986,0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931,0</w:t>
            </w:r>
          </w:p>
        </w:tc>
      </w:tr>
      <w:tr w:rsidR="005C2C6D" w:rsidRPr="005C2C6D" w:rsidTr="00A934E9">
        <w:trPr>
          <w:trHeight w:val="57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r>
      <w:tr w:rsidR="005C2C6D" w:rsidRPr="005C2C6D" w:rsidTr="00A934E9">
        <w:trPr>
          <w:trHeight w:val="92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441,5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597,6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593,5</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597,6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621,5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622,6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722,2</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664,6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704,5</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735,6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933,8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976,2</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986,0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931,0</w:t>
            </w:r>
          </w:p>
        </w:tc>
      </w:tr>
      <w:tr w:rsidR="005C2C6D" w:rsidRPr="005C2C6D" w:rsidTr="00A934E9">
        <w:trPr>
          <w:trHeight w:val="645"/>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2</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Функционирование органов местного </w:t>
            </w:r>
            <w:r w:rsidRPr="005C2C6D">
              <w:rPr>
                <w:rFonts w:ascii="Times New Roman" w:hAnsi="Times New Roman" w:cs="Times New Roman"/>
                <w:kern w:val="2"/>
                <w:sz w:val="18"/>
                <w:szCs w:val="18"/>
              </w:rPr>
              <w:lastRenderedPageBreak/>
              <w:t>самоуправления</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904,0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1128,7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1054,6</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1088,1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873,65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701,6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769,4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787,6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1866,6</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763,1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1334,1</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1396,0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303,6</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418,1</w:t>
            </w:r>
          </w:p>
        </w:tc>
      </w:tr>
      <w:tr w:rsidR="005C2C6D" w:rsidRPr="005C2C6D" w:rsidTr="00A934E9">
        <w:trPr>
          <w:trHeight w:val="645"/>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r>
      <w:tr w:rsidR="005C2C6D" w:rsidRPr="005C2C6D" w:rsidTr="00A934E9">
        <w:trPr>
          <w:trHeight w:val="645"/>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904,0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1128,7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1054,6</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1088,1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873,65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701,6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769,4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787,6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1866,6</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763,1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1334,1</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1396,0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303,6</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418,1</w:t>
            </w:r>
          </w:p>
        </w:tc>
      </w:tr>
      <w:tr w:rsidR="005C2C6D" w:rsidRPr="005C2C6D" w:rsidTr="00A934E9">
        <w:trPr>
          <w:trHeight w:val="459"/>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3</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Энергосбережение и повышение энергетической эффективности</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9,3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r>
      <w:tr w:rsidR="005C2C6D" w:rsidRPr="005C2C6D" w:rsidTr="00A934E9">
        <w:trPr>
          <w:trHeight w:val="459"/>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p>
        </w:tc>
      </w:tr>
      <w:tr w:rsidR="005C2C6D" w:rsidRPr="005C2C6D" w:rsidTr="00A934E9">
        <w:trPr>
          <w:trHeight w:val="459"/>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9,3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0,5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rPr>
                <w:kern w:val="2"/>
                <w:sz w:val="18"/>
                <w:szCs w:val="18"/>
              </w:rPr>
            </w:pPr>
            <w:r w:rsidRPr="005C2C6D">
              <w:rPr>
                <w:kern w:val="2"/>
                <w:sz w:val="18"/>
                <w:szCs w:val="18"/>
              </w:rPr>
              <w:t>0</w:t>
            </w:r>
          </w:p>
        </w:tc>
      </w:tr>
      <w:tr w:rsidR="005C2C6D" w:rsidRPr="005C2C6D" w:rsidTr="00A934E9">
        <w:trPr>
          <w:trHeight w:val="459"/>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4</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Осуществление первичного воинского учета</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58,6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68,9</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75,3</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78,8</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88,0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99,0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136,2</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163,0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177,9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184,1</w:t>
            </w:r>
          </w:p>
        </w:tc>
      </w:tr>
      <w:tr w:rsidR="005C2C6D" w:rsidRPr="005C2C6D" w:rsidTr="00A934E9">
        <w:trPr>
          <w:trHeight w:val="459"/>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459"/>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58,6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68,9</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75,3</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78,8</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88,0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99,0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136,2</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163,0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177,9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184,1</w:t>
            </w:r>
          </w:p>
        </w:tc>
      </w:tr>
      <w:tr w:rsidR="005C2C6D" w:rsidRPr="005C2C6D" w:rsidTr="00A934E9">
        <w:trPr>
          <w:trHeight w:val="550"/>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5</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Защита населения и территории от чрезвычайных ситуаций</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159,8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0</w:t>
            </w:r>
          </w:p>
        </w:tc>
      </w:tr>
      <w:tr w:rsidR="005C2C6D" w:rsidRPr="005C2C6D" w:rsidTr="00A934E9">
        <w:trPr>
          <w:trHeight w:val="55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p w:rsidR="005C2C6D" w:rsidRPr="005C2C6D" w:rsidRDefault="005C2C6D" w:rsidP="00A934E9">
            <w:pPr>
              <w:jc w:val="center"/>
              <w:rPr>
                <w:kern w:val="2"/>
                <w:sz w:val="18"/>
                <w:szCs w:val="18"/>
              </w:rPr>
            </w:pPr>
          </w:p>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55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159,8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0</w:t>
            </w:r>
          </w:p>
        </w:tc>
      </w:tr>
      <w:tr w:rsidR="005C2C6D" w:rsidRPr="005C2C6D" w:rsidTr="00A934E9">
        <w:trPr>
          <w:trHeight w:val="599"/>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6</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дорожного хозяйства</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550,0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365,6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1443,6</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1160,1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3970,8</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2918,1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2720,9</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669,9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6094,9</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765,0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3453,4</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1106,8</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1136,0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1439,7</w:t>
            </w:r>
          </w:p>
        </w:tc>
      </w:tr>
      <w:tr w:rsidR="005C2C6D" w:rsidRPr="005C2C6D" w:rsidTr="00A934E9">
        <w:trPr>
          <w:trHeight w:val="356"/>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675"/>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550,0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365,6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1443,6</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1160,1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3970,8</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2918,1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2720,9</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669,9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6094,9</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765,0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3453,4</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1106,8</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1136,0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1439,7</w:t>
            </w:r>
          </w:p>
        </w:tc>
      </w:tr>
      <w:tr w:rsidR="005C2C6D" w:rsidRPr="005C2C6D" w:rsidTr="00A934E9">
        <w:trPr>
          <w:trHeight w:val="550"/>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7</w:t>
            </w:r>
          </w:p>
          <w:p w:rsidR="005C2C6D" w:rsidRPr="005C2C6D" w:rsidRDefault="005C2C6D" w:rsidP="00A934E9">
            <w:pPr>
              <w:pStyle w:val="ConsPlusCell"/>
              <w:jc w:val="right"/>
              <w:rPr>
                <w:rFonts w:ascii="Times New Roman" w:hAnsi="Times New Roman" w:cs="Times New Roman"/>
                <w:kern w:val="2"/>
                <w:sz w:val="18"/>
                <w:szCs w:val="18"/>
              </w:rPr>
            </w:pP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Благоустройство территории муниципального образования</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178,1</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296,8</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363,85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379,3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736,6</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185,9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1734,5</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121,9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238,8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172,0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r>
      <w:tr w:rsidR="005C2C6D" w:rsidRPr="005C2C6D" w:rsidTr="00A934E9">
        <w:trPr>
          <w:trHeight w:val="55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550"/>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61,6</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178,1</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296,8</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363,85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379,3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736,6</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185,9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1734,5</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121,9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238,8</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172,0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r>
      <w:tr w:rsidR="005C2C6D" w:rsidRPr="005C2C6D" w:rsidTr="00A934E9">
        <w:trPr>
          <w:trHeight w:val="404"/>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 xml:space="preserve">мероприятие 8 </w:t>
            </w:r>
          </w:p>
          <w:p w:rsidR="005C2C6D" w:rsidRPr="005C2C6D" w:rsidRDefault="005C2C6D" w:rsidP="00A934E9">
            <w:pPr>
              <w:pStyle w:val="ConsPlusCell"/>
              <w:jc w:val="right"/>
              <w:rPr>
                <w:rFonts w:ascii="Times New Roman" w:hAnsi="Times New Roman" w:cs="Times New Roman"/>
                <w:kern w:val="2"/>
                <w:sz w:val="18"/>
                <w:szCs w:val="18"/>
              </w:rPr>
            </w:pP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Развитие сельской культуры</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353,4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494,9</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774,2</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646,0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638,3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872,3</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374,2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553,4</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496,0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479,7</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552,3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602,3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653,1</w:t>
            </w:r>
          </w:p>
        </w:tc>
      </w:tr>
      <w:tr w:rsidR="005C2C6D" w:rsidRPr="005C2C6D" w:rsidTr="00A934E9">
        <w:trPr>
          <w:trHeight w:val="426"/>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p>
        </w:tc>
      </w:tr>
      <w:tr w:rsidR="005C2C6D" w:rsidRPr="005C2C6D" w:rsidTr="00A934E9">
        <w:trPr>
          <w:trHeight w:val="279"/>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353,4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494,9</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774,2</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646,0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638,3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872,3</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374,2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553,4</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496,0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479,7</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552,3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602,3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653,1</w:t>
            </w:r>
          </w:p>
        </w:tc>
      </w:tr>
      <w:tr w:rsidR="005C2C6D" w:rsidRPr="005C2C6D" w:rsidTr="00A934E9">
        <w:trPr>
          <w:trHeight w:val="494"/>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мероприятие 9</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библиотечного дела</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150,1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135,4</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141,2</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145,5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147,6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209,9</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r>
      <w:tr w:rsidR="005C2C6D" w:rsidRPr="005C2C6D" w:rsidTr="00A934E9">
        <w:trPr>
          <w:trHeight w:val="49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150,1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135,4</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141,2</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143,3</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145,5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147,6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209,9</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10</w:t>
            </w:r>
          </w:p>
        </w:tc>
        <w:tc>
          <w:tcPr>
            <w:tcW w:w="127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kern w:val="2"/>
                <w:sz w:val="18"/>
                <w:szCs w:val="18"/>
              </w:rPr>
              <w:t>Социальная поддержка граждан</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85,2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103,3</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131,4</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201,2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134,2</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171,4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217,7</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150,0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292,9</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 xml:space="preserve"> 206,7</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p w:rsidR="005C2C6D" w:rsidRPr="005C2C6D" w:rsidRDefault="005C2C6D" w:rsidP="00A934E9">
            <w:pPr>
              <w:rPr>
                <w:sz w:val="18"/>
                <w:szCs w:val="18"/>
              </w:rPr>
            </w:pPr>
            <w:r w:rsidRPr="005C2C6D">
              <w:rPr>
                <w:sz w:val="18"/>
                <w:szCs w:val="18"/>
              </w:rPr>
              <w:t>97,1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p w:rsidR="005C2C6D" w:rsidRPr="005C2C6D" w:rsidRDefault="005C2C6D" w:rsidP="00A934E9">
            <w:pPr>
              <w:rPr>
                <w:sz w:val="18"/>
                <w:szCs w:val="18"/>
              </w:rPr>
            </w:pPr>
            <w:r w:rsidRPr="005C2C6D">
              <w:rPr>
                <w:sz w:val="18"/>
                <w:szCs w:val="18"/>
              </w:rPr>
              <w:t>0</w:t>
            </w:r>
          </w:p>
        </w:tc>
      </w:tr>
      <w:tr w:rsidR="005C2C6D" w:rsidRPr="005C2C6D" w:rsidTr="00A934E9">
        <w:trPr>
          <w:trHeight w:val="49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r>
      <w:tr w:rsidR="005C2C6D" w:rsidRPr="005C2C6D" w:rsidTr="00A934E9">
        <w:trPr>
          <w:trHeight w:val="494"/>
          <w:jc w:val="center"/>
        </w:trPr>
        <w:tc>
          <w:tcPr>
            <w:tcW w:w="110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85,2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103,3</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131,4</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201,2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134,2</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171,4</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217,7</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150,0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292,9</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 xml:space="preserve"> 206,7</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97,1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509"/>
          <w:jc w:val="center"/>
        </w:trPr>
        <w:tc>
          <w:tcPr>
            <w:tcW w:w="1100" w:type="dxa"/>
            <w:vMerge w:val="restart"/>
            <w:tcBorders>
              <w:top w:val="single" w:sz="4" w:space="0" w:color="auto"/>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11</w:t>
            </w:r>
          </w:p>
        </w:tc>
        <w:tc>
          <w:tcPr>
            <w:tcW w:w="1270" w:type="dxa"/>
            <w:vMerge w:val="restart"/>
            <w:tcBorders>
              <w:top w:val="single" w:sz="4" w:space="0" w:color="auto"/>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Мероприятия по национальной безопасности и  правоохранительной деятельности за счет Резервного Фонда области</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509"/>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509"/>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12</w:t>
            </w:r>
          </w:p>
        </w:tc>
        <w:tc>
          <w:tcPr>
            <w:tcW w:w="1270"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Мероприятия по уличному освещению</w:t>
            </w:r>
            <w:r w:rsidRPr="005C2C6D">
              <w:rPr>
                <w:rFonts w:ascii="Times New Roman" w:hAnsi="Times New Roman" w:cs="Times New Roman"/>
                <w:b/>
                <w:sz w:val="18"/>
                <w:szCs w:val="18"/>
              </w:rPr>
              <w:t xml:space="preserve"> </w:t>
            </w:r>
          </w:p>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132,2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86,7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41,9</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39,6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120,85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0,5</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132,2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86,7</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41,9</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39,6</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120,85</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0,5</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0,5</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13</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25,0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25,0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14</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 xml:space="preserve">Мероприятия по передаче полномочий району. Градостроительная </w:t>
            </w:r>
            <w:r w:rsidRPr="005C2C6D">
              <w:rPr>
                <w:sz w:val="18"/>
                <w:szCs w:val="18"/>
              </w:rPr>
              <w:lastRenderedPageBreak/>
              <w:t>деятельность</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103,8</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Ответственный исполнитель Администрация </w:t>
            </w:r>
            <w:r w:rsidRPr="005C2C6D">
              <w:rPr>
                <w:rFonts w:ascii="Times New Roman" w:hAnsi="Times New Roman" w:cs="Times New Roman"/>
                <w:kern w:val="2"/>
                <w:sz w:val="18"/>
                <w:szCs w:val="18"/>
              </w:rPr>
              <w:lastRenderedPageBreak/>
              <w:t>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lastRenderedPageBreak/>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40,0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103,8</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15</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color w:val="000000"/>
                <w:sz w:val="18"/>
                <w:szCs w:val="18"/>
              </w:rPr>
              <w:t>Обслуживание государственного внутреннего и муниципального долга. Проценты за пользование кредитом</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7,9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0,1</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0,2</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7,9</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0,4</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0,1</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0,2</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0,2</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16</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Выполнение работ по устройству тротуаров</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519,3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519,3</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17</w:t>
            </w:r>
          </w:p>
        </w:tc>
        <w:tc>
          <w:tcPr>
            <w:tcW w:w="1270"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Оказание материальной помощи для перехода на цифровое телерадиовещание</w:t>
            </w:r>
          </w:p>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49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509"/>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18</w:t>
            </w:r>
          </w:p>
        </w:tc>
        <w:tc>
          <w:tcPr>
            <w:tcW w:w="1270"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Организация проведения оплачиваемых общественных работ</w:t>
            </w:r>
          </w:p>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25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1276"/>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6,6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49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Основное </w:t>
            </w:r>
          </w:p>
          <w:p w:rsidR="005C2C6D" w:rsidRPr="005C2C6D" w:rsidRDefault="005C2C6D" w:rsidP="00A934E9">
            <w:pPr>
              <w:jc w:val="right"/>
              <w:rPr>
                <w:kern w:val="2"/>
                <w:sz w:val="18"/>
                <w:szCs w:val="18"/>
              </w:rPr>
            </w:pPr>
            <w:r w:rsidRPr="005C2C6D">
              <w:rPr>
                <w:kern w:val="2"/>
                <w:sz w:val="18"/>
                <w:szCs w:val="18"/>
              </w:rPr>
              <w:t>мероприятие 19</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Расходы за счет межбюджетных трансфертов на изготовление проектно-сметной документации по уличному освещению</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100,00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269"/>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2011"/>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100,00</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509"/>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20</w:t>
            </w:r>
          </w:p>
        </w:tc>
        <w:tc>
          <w:tcPr>
            <w:tcW w:w="1270"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Специальные расходы на финансирование мероприятий по проведению выборов в органах местного самоуправления</w:t>
            </w:r>
          </w:p>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38,6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254"/>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2357"/>
          <w:jc w:val="center"/>
        </w:trPr>
        <w:tc>
          <w:tcPr>
            <w:tcW w:w="1100"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38,6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254"/>
          <w:jc w:val="center"/>
        </w:trPr>
        <w:tc>
          <w:tcPr>
            <w:tcW w:w="1100" w:type="dxa"/>
            <w:vMerge w:val="restart"/>
            <w:tcBorders>
              <w:left w:val="single" w:sz="4" w:space="0" w:color="auto"/>
              <w:right w:val="single" w:sz="4" w:space="0" w:color="auto"/>
            </w:tcBorders>
            <w:vAlign w:val="center"/>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jc w:val="right"/>
              <w:rPr>
                <w:kern w:val="2"/>
                <w:sz w:val="18"/>
                <w:szCs w:val="18"/>
              </w:rPr>
            </w:pPr>
            <w:r w:rsidRPr="005C2C6D">
              <w:rPr>
                <w:kern w:val="2"/>
                <w:sz w:val="18"/>
                <w:szCs w:val="18"/>
              </w:rPr>
              <w:t>мероприятие 21</w:t>
            </w:r>
          </w:p>
        </w:tc>
        <w:tc>
          <w:tcPr>
            <w:tcW w:w="1270" w:type="dxa"/>
            <w:vMerge w:val="restart"/>
            <w:tcBorders>
              <w:left w:val="single" w:sz="4" w:space="0" w:color="auto"/>
              <w:right w:val="single" w:sz="4" w:space="0" w:color="auto"/>
            </w:tcBorders>
            <w:vAlign w:val="center"/>
          </w:tcPr>
          <w:p w:rsidR="005C2C6D" w:rsidRPr="005C2C6D" w:rsidRDefault="005C2C6D" w:rsidP="00A934E9">
            <w:pPr>
              <w:rPr>
                <w:sz w:val="18"/>
                <w:szCs w:val="18"/>
              </w:rPr>
            </w:pPr>
            <w:r w:rsidRPr="005C2C6D">
              <w:rPr>
                <w:sz w:val="18"/>
                <w:szCs w:val="18"/>
              </w:rPr>
              <w:t>Осуществление информирования граждан в подготовке и проведению общероссийского голосования</w:t>
            </w: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Всего </w:t>
            </w:r>
          </w:p>
          <w:p w:rsidR="005C2C6D" w:rsidRPr="005C2C6D" w:rsidRDefault="005C2C6D" w:rsidP="00A934E9">
            <w:pPr>
              <w:pStyle w:val="ConsPlusCell"/>
              <w:jc w:val="both"/>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33,6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r w:rsidR="005C2C6D" w:rsidRPr="005C2C6D" w:rsidTr="00A934E9">
        <w:trPr>
          <w:trHeight w:val="254"/>
          <w:jc w:val="center"/>
        </w:trPr>
        <w:tc>
          <w:tcPr>
            <w:tcW w:w="1100"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 по ГРБС:</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p>
        </w:tc>
        <w:tc>
          <w:tcPr>
            <w:tcW w:w="1576"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p>
        </w:tc>
      </w:tr>
      <w:tr w:rsidR="005C2C6D" w:rsidRPr="005C2C6D" w:rsidTr="00A934E9">
        <w:trPr>
          <w:trHeight w:val="254"/>
          <w:jc w:val="center"/>
        </w:trPr>
        <w:tc>
          <w:tcPr>
            <w:tcW w:w="1100" w:type="dxa"/>
            <w:vMerge/>
            <w:tcBorders>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70" w:type="dxa"/>
            <w:vMerge/>
            <w:tcBorders>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73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Ответственный исполнитель Администрация Новобогородицкого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5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33,6</w:t>
            </w:r>
          </w:p>
        </w:tc>
        <w:tc>
          <w:tcPr>
            <w:tcW w:w="92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0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1"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69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884"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0</w:t>
            </w:r>
          </w:p>
        </w:tc>
      </w:tr>
    </w:tbl>
    <w:p w:rsidR="005C2C6D" w:rsidRPr="005C2C6D" w:rsidRDefault="005C2C6D" w:rsidP="005C2C6D">
      <w:pPr>
        <w:jc w:val="right"/>
        <w:rPr>
          <w:kern w:val="2"/>
          <w:sz w:val="18"/>
          <w:szCs w:val="18"/>
        </w:rPr>
      </w:pPr>
      <w:bookmarkStart w:id="4" w:name="Par879"/>
      <w:bookmarkEnd w:id="4"/>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p w:rsidR="005C2C6D" w:rsidRPr="005C2C6D" w:rsidRDefault="005C2C6D" w:rsidP="005C2C6D">
      <w:pPr>
        <w:jc w:val="right"/>
        <w:rPr>
          <w:kern w:val="2"/>
          <w:sz w:val="18"/>
          <w:szCs w:val="18"/>
        </w:rPr>
      </w:pPr>
    </w:p>
    <w:tbl>
      <w:tblPr>
        <w:tblW w:w="3492" w:type="dxa"/>
        <w:tblInd w:w="11988" w:type="dxa"/>
        <w:tblLook w:val="01E0"/>
      </w:tblPr>
      <w:tblGrid>
        <w:gridCol w:w="3492"/>
      </w:tblGrid>
      <w:tr w:rsidR="005C2C6D" w:rsidRPr="005C2C6D" w:rsidTr="00A934E9">
        <w:trPr>
          <w:trHeight w:val="1148"/>
        </w:trPr>
        <w:tc>
          <w:tcPr>
            <w:tcW w:w="3492" w:type="dxa"/>
          </w:tcPr>
          <w:p w:rsidR="005C2C6D" w:rsidRPr="005C2C6D" w:rsidRDefault="005C2C6D" w:rsidP="00A934E9">
            <w:pPr>
              <w:rPr>
                <w:kern w:val="2"/>
                <w:sz w:val="18"/>
                <w:szCs w:val="18"/>
              </w:rPr>
            </w:pPr>
            <w:r w:rsidRPr="005C2C6D">
              <w:rPr>
                <w:kern w:val="2"/>
                <w:sz w:val="18"/>
                <w:szCs w:val="18"/>
              </w:rPr>
              <w:t>Приложение 4</w:t>
            </w:r>
          </w:p>
          <w:p w:rsidR="005C2C6D" w:rsidRPr="005C2C6D" w:rsidRDefault="005C2C6D" w:rsidP="00A934E9">
            <w:pPr>
              <w:rPr>
                <w:kern w:val="2"/>
                <w:sz w:val="18"/>
                <w:szCs w:val="18"/>
              </w:rPr>
            </w:pPr>
            <w:r w:rsidRPr="005C2C6D">
              <w:rPr>
                <w:kern w:val="2"/>
                <w:sz w:val="18"/>
                <w:szCs w:val="18"/>
              </w:rPr>
              <w:t>к постановлению от 10 .02.2025 г. №  4</w:t>
            </w:r>
          </w:p>
        </w:tc>
      </w:tr>
    </w:tbl>
    <w:p w:rsidR="005C2C6D" w:rsidRPr="005C2C6D" w:rsidRDefault="005C2C6D" w:rsidP="005C2C6D">
      <w:pPr>
        <w:jc w:val="right"/>
        <w:rPr>
          <w:kern w:val="2"/>
          <w:sz w:val="18"/>
          <w:szCs w:val="18"/>
        </w:rPr>
      </w:pPr>
    </w:p>
    <w:p w:rsidR="005C2C6D" w:rsidRPr="005C2C6D" w:rsidRDefault="005C2C6D" w:rsidP="005C2C6D">
      <w:pPr>
        <w:jc w:val="center"/>
        <w:rPr>
          <w:kern w:val="2"/>
          <w:sz w:val="18"/>
          <w:szCs w:val="18"/>
        </w:rPr>
      </w:pPr>
      <w:r w:rsidRPr="005C2C6D">
        <w:rPr>
          <w:kern w:val="2"/>
          <w:sz w:val="18"/>
          <w:szCs w:val="18"/>
        </w:rPr>
        <w:t xml:space="preserve">Оценка применения мер муниципального регулирования </w:t>
      </w:r>
    </w:p>
    <w:p w:rsidR="005C2C6D" w:rsidRPr="005C2C6D" w:rsidRDefault="005C2C6D" w:rsidP="005C2C6D">
      <w:pPr>
        <w:jc w:val="center"/>
        <w:rPr>
          <w:kern w:val="2"/>
          <w:sz w:val="18"/>
          <w:szCs w:val="18"/>
        </w:rPr>
      </w:pPr>
      <w:r w:rsidRPr="005C2C6D">
        <w:rPr>
          <w:kern w:val="2"/>
          <w:sz w:val="18"/>
          <w:szCs w:val="18"/>
        </w:rPr>
        <w:t>в сфере реализации муниципальной программы</w:t>
      </w:r>
    </w:p>
    <w:p w:rsidR="005C2C6D" w:rsidRPr="005C2C6D" w:rsidRDefault="005C2C6D" w:rsidP="005C2C6D">
      <w:pPr>
        <w:jc w:val="center"/>
        <w:rPr>
          <w:kern w:val="2"/>
          <w:sz w:val="18"/>
          <w:szCs w:val="18"/>
        </w:rPr>
      </w:pPr>
      <w:r w:rsidRPr="005C2C6D">
        <w:rPr>
          <w:kern w:val="2"/>
          <w:sz w:val="18"/>
          <w:szCs w:val="18"/>
        </w:rPr>
        <w:t>Новобогородицкого сельского поселения Петропавловского муниципального района</w:t>
      </w:r>
    </w:p>
    <w:p w:rsidR="005C2C6D" w:rsidRPr="005C2C6D" w:rsidRDefault="005C2C6D" w:rsidP="005C2C6D">
      <w:pPr>
        <w:jc w:val="center"/>
        <w:rPr>
          <w:kern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26"/>
        <w:gridCol w:w="51"/>
        <w:gridCol w:w="34"/>
        <w:gridCol w:w="3699"/>
        <w:gridCol w:w="18"/>
        <w:gridCol w:w="23"/>
        <w:gridCol w:w="29"/>
        <w:gridCol w:w="1951"/>
        <w:gridCol w:w="87"/>
        <w:gridCol w:w="1778"/>
        <w:gridCol w:w="1440"/>
        <w:gridCol w:w="1980"/>
        <w:gridCol w:w="2819"/>
      </w:tblGrid>
      <w:tr w:rsidR="005C2C6D" w:rsidRPr="005C2C6D" w:rsidTr="00A934E9">
        <w:trPr>
          <w:jc w:val="center"/>
        </w:trPr>
        <w:tc>
          <w:tcPr>
            <w:tcW w:w="677" w:type="dxa"/>
            <w:gridSpan w:val="2"/>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w:t>
            </w:r>
          </w:p>
          <w:p w:rsidR="005C2C6D" w:rsidRPr="005C2C6D" w:rsidRDefault="005C2C6D" w:rsidP="00A934E9">
            <w:pPr>
              <w:pStyle w:val="1b"/>
              <w:jc w:val="center"/>
              <w:rPr>
                <w:kern w:val="2"/>
                <w:sz w:val="18"/>
                <w:szCs w:val="18"/>
              </w:rPr>
            </w:pPr>
            <w:r w:rsidRPr="005C2C6D">
              <w:rPr>
                <w:kern w:val="2"/>
                <w:sz w:val="18"/>
                <w:szCs w:val="18"/>
              </w:rPr>
              <w:t>п/п</w:t>
            </w:r>
          </w:p>
        </w:tc>
        <w:tc>
          <w:tcPr>
            <w:tcW w:w="3751" w:type="dxa"/>
            <w:gridSpan w:val="3"/>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Наименование меры</w:t>
            </w:r>
          </w:p>
          <w:p w:rsidR="005C2C6D" w:rsidRPr="005C2C6D" w:rsidRDefault="005C2C6D" w:rsidP="00A934E9">
            <w:pPr>
              <w:pStyle w:val="1b"/>
              <w:jc w:val="center"/>
              <w:rPr>
                <w:kern w:val="2"/>
                <w:sz w:val="18"/>
                <w:szCs w:val="18"/>
              </w:rPr>
            </w:pPr>
          </w:p>
        </w:tc>
        <w:tc>
          <w:tcPr>
            <w:tcW w:w="2090" w:type="dxa"/>
            <w:gridSpan w:val="4"/>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Показатель применения меры, тыс. руб.</w:t>
            </w:r>
          </w:p>
        </w:tc>
        <w:tc>
          <w:tcPr>
            <w:tcW w:w="5198"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Финансовая оценка результата </w:t>
            </w:r>
          </w:p>
          <w:p w:rsidR="005C2C6D" w:rsidRPr="005C2C6D" w:rsidRDefault="005C2C6D" w:rsidP="00A934E9">
            <w:pPr>
              <w:jc w:val="center"/>
              <w:rPr>
                <w:kern w:val="2"/>
                <w:sz w:val="18"/>
                <w:szCs w:val="18"/>
              </w:rPr>
            </w:pPr>
            <w:r w:rsidRPr="005C2C6D">
              <w:rPr>
                <w:kern w:val="2"/>
                <w:sz w:val="18"/>
                <w:szCs w:val="18"/>
              </w:rPr>
              <w:t>(тыс. руб.), годы</w:t>
            </w:r>
          </w:p>
        </w:tc>
        <w:tc>
          <w:tcPr>
            <w:tcW w:w="281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Краткое обоснование необходимости применения меры для достижения цели муниципальной программы</w:t>
            </w:r>
          </w:p>
        </w:tc>
      </w:tr>
      <w:tr w:rsidR="005C2C6D" w:rsidRPr="005C2C6D" w:rsidTr="00A934E9">
        <w:trPr>
          <w:jc w:val="center"/>
        </w:trPr>
        <w:tc>
          <w:tcPr>
            <w:tcW w:w="677" w:type="dxa"/>
            <w:gridSpan w:val="2"/>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3751" w:type="dxa"/>
            <w:gridSpan w:val="3"/>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2090" w:type="dxa"/>
            <w:gridSpan w:val="4"/>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2023</w:t>
            </w:r>
          </w:p>
          <w:p w:rsidR="005C2C6D" w:rsidRPr="005C2C6D" w:rsidRDefault="005C2C6D" w:rsidP="00A934E9">
            <w:pPr>
              <w:pStyle w:val="1b"/>
              <w:jc w:val="center"/>
              <w:rPr>
                <w:kern w:val="2"/>
                <w:sz w:val="18"/>
                <w:szCs w:val="18"/>
              </w:rPr>
            </w:pPr>
            <w:r w:rsidRPr="005C2C6D">
              <w:rPr>
                <w:kern w:val="2"/>
                <w:sz w:val="18"/>
                <w:szCs w:val="18"/>
              </w:rPr>
              <w:t>год</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2024</w:t>
            </w:r>
          </w:p>
          <w:p w:rsidR="005C2C6D" w:rsidRPr="005C2C6D" w:rsidRDefault="005C2C6D" w:rsidP="00A934E9">
            <w:pPr>
              <w:pStyle w:val="1b"/>
              <w:jc w:val="center"/>
              <w:rPr>
                <w:kern w:val="2"/>
                <w:sz w:val="18"/>
                <w:szCs w:val="18"/>
              </w:rPr>
            </w:pPr>
            <w:r w:rsidRPr="005C2C6D">
              <w:rPr>
                <w:kern w:val="2"/>
                <w:sz w:val="18"/>
                <w:szCs w:val="18"/>
              </w:rPr>
              <w:t>год</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2025</w:t>
            </w:r>
          </w:p>
          <w:p w:rsidR="005C2C6D" w:rsidRPr="005C2C6D" w:rsidRDefault="005C2C6D" w:rsidP="00A934E9">
            <w:pPr>
              <w:pStyle w:val="1b"/>
              <w:jc w:val="center"/>
              <w:rPr>
                <w:kern w:val="2"/>
                <w:sz w:val="18"/>
                <w:szCs w:val="18"/>
              </w:rPr>
            </w:pPr>
            <w:r w:rsidRPr="005C2C6D">
              <w:rPr>
                <w:kern w:val="2"/>
                <w:sz w:val="18"/>
                <w:szCs w:val="18"/>
              </w:rPr>
              <w:t>год</w:t>
            </w:r>
          </w:p>
        </w:tc>
        <w:tc>
          <w:tcPr>
            <w:tcW w:w="281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lang w:eastAsia="en-US"/>
              </w:rPr>
            </w:pPr>
          </w:p>
        </w:tc>
      </w:tr>
      <w:tr w:rsidR="005C2C6D" w:rsidRPr="005C2C6D" w:rsidTr="00A934E9">
        <w:trPr>
          <w:tblHeade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w:t>
            </w:r>
          </w:p>
        </w:tc>
        <w:tc>
          <w:tcPr>
            <w:tcW w:w="3751"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2090" w:type="dxa"/>
            <w:gridSpan w:val="4"/>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7</w:t>
            </w:r>
          </w:p>
          <w:p w:rsidR="005C2C6D" w:rsidRPr="005C2C6D" w:rsidRDefault="005C2C6D" w:rsidP="00A934E9">
            <w:pPr>
              <w:pStyle w:val="1b"/>
              <w:jc w:val="center"/>
              <w:rPr>
                <w:kern w:val="2"/>
                <w:sz w:val="18"/>
                <w:szCs w:val="18"/>
              </w:rPr>
            </w:pP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8</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 xml:space="preserve">Муниципальная программа </w:t>
            </w:r>
            <w:r w:rsidRPr="005C2C6D">
              <w:rPr>
                <w:sz w:val="18"/>
                <w:szCs w:val="18"/>
              </w:rPr>
              <w:t>Новобогородицкого</w:t>
            </w:r>
            <w:r w:rsidRPr="005C2C6D">
              <w:rPr>
                <w:kern w:val="2"/>
                <w:sz w:val="18"/>
                <w:szCs w:val="18"/>
              </w:rPr>
              <w:t xml:space="preserve"> сельского поселения</w:t>
            </w:r>
            <w:r w:rsidRPr="005C2C6D">
              <w:rPr>
                <w:sz w:val="18"/>
                <w:szCs w:val="18"/>
              </w:rPr>
              <w:t xml:space="preserve"> </w:t>
            </w:r>
            <w:r w:rsidRPr="005C2C6D">
              <w:rPr>
                <w:kern w:val="2"/>
                <w:sz w:val="18"/>
                <w:szCs w:val="18"/>
              </w:rPr>
              <w:t>«</w:t>
            </w:r>
            <w:r w:rsidRPr="005C2C6D">
              <w:rPr>
                <w:sz w:val="18"/>
                <w:szCs w:val="18"/>
              </w:rPr>
              <w:t>Развитие местного самоуправления» на 2014-2027 годы</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1</w:t>
            </w:r>
          </w:p>
          <w:p w:rsidR="005C2C6D" w:rsidRPr="005C2C6D" w:rsidRDefault="005C2C6D" w:rsidP="00A934E9">
            <w:pPr>
              <w:jc w:val="center"/>
              <w:rPr>
                <w:sz w:val="18"/>
                <w:szCs w:val="18"/>
              </w:rPr>
            </w:pPr>
            <w:r w:rsidRPr="005C2C6D">
              <w:rPr>
                <w:kern w:val="2"/>
                <w:sz w:val="18"/>
                <w:szCs w:val="18"/>
              </w:rPr>
              <w:t>«Финансовое обеспечение деятельности главы сельского поселения»</w:t>
            </w:r>
          </w:p>
        </w:tc>
      </w:tr>
      <w:tr w:rsidR="005C2C6D" w:rsidRPr="005C2C6D" w:rsidTr="00A934E9">
        <w:trPr>
          <w:jc w:val="center"/>
        </w:trPr>
        <w:tc>
          <w:tcPr>
            <w:tcW w:w="62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lastRenderedPageBreak/>
              <w:t>1</w:t>
            </w:r>
          </w:p>
        </w:tc>
        <w:tc>
          <w:tcPr>
            <w:tcW w:w="3854" w:type="dxa"/>
            <w:gridSpan w:val="6"/>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both"/>
              <w:rPr>
                <w:kern w:val="2"/>
                <w:sz w:val="18"/>
                <w:szCs w:val="18"/>
              </w:rPr>
            </w:pPr>
            <w:r w:rsidRPr="005C2C6D">
              <w:rPr>
                <w:kern w:val="2"/>
                <w:sz w:val="18"/>
                <w:szCs w:val="18"/>
              </w:rPr>
              <w:t>Проведение эффективной политики в области доходов бюджета  поселения</w:t>
            </w:r>
          </w:p>
        </w:tc>
        <w:tc>
          <w:tcPr>
            <w:tcW w:w="2038"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976,2</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781,0</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933,8</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976,2</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Максимально возможный рост доходов </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2</w:t>
            </w:r>
          </w:p>
          <w:p w:rsidR="005C2C6D" w:rsidRPr="005C2C6D" w:rsidRDefault="005C2C6D" w:rsidP="00A934E9">
            <w:pPr>
              <w:pStyle w:val="1b"/>
              <w:ind w:right="121"/>
              <w:jc w:val="center"/>
              <w:rPr>
                <w:color w:val="FF0000"/>
                <w:kern w:val="2"/>
                <w:sz w:val="18"/>
                <w:szCs w:val="18"/>
              </w:rPr>
            </w:pPr>
            <w:r w:rsidRPr="005C2C6D">
              <w:rPr>
                <w:kern w:val="2"/>
                <w:sz w:val="18"/>
                <w:szCs w:val="18"/>
              </w:rPr>
              <w:t>«Функционирование органов местного самоуправления»</w:t>
            </w:r>
          </w:p>
        </w:tc>
      </w:tr>
      <w:tr w:rsidR="005C2C6D" w:rsidRPr="005C2C6D" w:rsidTr="00A934E9">
        <w:trPr>
          <w:jc w:val="center"/>
        </w:trPr>
        <w:tc>
          <w:tcPr>
            <w:tcW w:w="711"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2</w:t>
            </w:r>
          </w:p>
        </w:tc>
        <w:tc>
          <w:tcPr>
            <w:tcW w:w="3740"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Повышение эффективности бюджетных  расходов и реализации механизмов контроля за исполнением бюджета</w:t>
            </w:r>
          </w:p>
        </w:tc>
        <w:tc>
          <w:tcPr>
            <w:tcW w:w="1980"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1396,0</w:t>
            </w:r>
          </w:p>
        </w:tc>
        <w:tc>
          <w:tcPr>
            <w:tcW w:w="1865"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904,5</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1334,1</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right="-57"/>
              <w:jc w:val="center"/>
              <w:rPr>
                <w:kern w:val="2"/>
                <w:sz w:val="18"/>
                <w:szCs w:val="18"/>
              </w:rPr>
            </w:pPr>
            <w:r w:rsidRPr="005C2C6D">
              <w:rPr>
                <w:kern w:val="2"/>
                <w:sz w:val="18"/>
                <w:szCs w:val="18"/>
              </w:rPr>
              <w:t>1396,0</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 xml:space="preserve">Оптимизация расходов поселения </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3</w:t>
            </w:r>
          </w:p>
          <w:p w:rsidR="005C2C6D" w:rsidRPr="005C2C6D" w:rsidRDefault="005C2C6D" w:rsidP="00A934E9">
            <w:pPr>
              <w:pStyle w:val="1b"/>
              <w:jc w:val="center"/>
              <w:rPr>
                <w:kern w:val="2"/>
                <w:sz w:val="18"/>
                <w:szCs w:val="18"/>
              </w:rPr>
            </w:pPr>
            <w:r w:rsidRPr="005C2C6D">
              <w:rPr>
                <w:kern w:val="2"/>
                <w:sz w:val="18"/>
                <w:szCs w:val="18"/>
              </w:rPr>
              <w:t>«Энергосбережение и повышение энергетической эффективности»</w:t>
            </w:r>
          </w:p>
        </w:tc>
      </w:tr>
      <w:tr w:rsidR="005C2C6D" w:rsidRPr="005C2C6D" w:rsidTr="00A934E9">
        <w:trPr>
          <w:jc w:val="center"/>
        </w:trPr>
        <w:tc>
          <w:tcPr>
            <w:tcW w:w="711"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3</w:t>
            </w:r>
          </w:p>
        </w:tc>
        <w:tc>
          <w:tcPr>
            <w:tcW w:w="3740" w:type="dxa"/>
            <w:gridSpan w:val="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Рациональное потребление энергоресурсов</w:t>
            </w:r>
          </w:p>
        </w:tc>
        <w:tc>
          <w:tcPr>
            <w:tcW w:w="1980"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1865"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1,0</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00</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0</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1b"/>
              <w:jc w:val="center"/>
              <w:rPr>
                <w:kern w:val="2"/>
                <w:sz w:val="18"/>
                <w:szCs w:val="18"/>
              </w:rPr>
            </w:pPr>
            <w:r w:rsidRPr="005C2C6D">
              <w:rPr>
                <w:kern w:val="2"/>
                <w:sz w:val="18"/>
                <w:szCs w:val="18"/>
              </w:rPr>
              <w:t>Экономия энергоресурсов</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 Основное мероприятие 4</w:t>
            </w: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«Осуществление первичного воинского учета»</w:t>
            </w:r>
          </w:p>
          <w:p w:rsidR="005C2C6D" w:rsidRPr="005C2C6D" w:rsidRDefault="005C2C6D" w:rsidP="00A934E9">
            <w:pPr>
              <w:jc w:val="center"/>
              <w:rPr>
                <w:kern w:val="2"/>
                <w:sz w:val="18"/>
                <w:szCs w:val="18"/>
              </w:rPr>
            </w:pP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4</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Деятельность по повышению социальной активности граждан</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163,0</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113,3</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136,2</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163,0</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Надлежащее выполнение задач и обязанностей</w:t>
            </w:r>
          </w:p>
        </w:tc>
      </w:tr>
      <w:tr w:rsidR="005C2C6D" w:rsidRPr="005C2C6D" w:rsidTr="00A934E9">
        <w:trPr>
          <w:trHeight w:val="589"/>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5</w:t>
            </w: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«Защита населения и территории от чрезвычайных ситуаций»</w:t>
            </w: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Деятельность по защищенности граждан в условиях  чрезвычайных ситуаций</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3,3</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473,0</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159,8</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3,3</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Обеспечение благоприятных условий проживания</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6</w:t>
            </w:r>
          </w:p>
          <w:p w:rsidR="005C2C6D" w:rsidRPr="005C2C6D" w:rsidRDefault="005C2C6D" w:rsidP="00A934E9">
            <w:pPr>
              <w:jc w:val="center"/>
              <w:rPr>
                <w:kern w:val="2"/>
                <w:sz w:val="18"/>
                <w:szCs w:val="18"/>
              </w:rPr>
            </w:pPr>
            <w:r w:rsidRPr="005C2C6D">
              <w:rPr>
                <w:kern w:val="2"/>
                <w:sz w:val="18"/>
                <w:szCs w:val="18"/>
              </w:rPr>
              <w:t>«Развитие дорожного хозяйства»</w:t>
            </w: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6</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Повышение уровня содержания дорог местного значения</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1106,8</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7220,8</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3453,4</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1106,8</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 xml:space="preserve">Обеспечение безопасности движения, содействие развитию территории поселения </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7</w:t>
            </w:r>
          </w:p>
          <w:p w:rsidR="005C2C6D" w:rsidRPr="005C2C6D" w:rsidRDefault="005C2C6D" w:rsidP="00A934E9">
            <w:pPr>
              <w:jc w:val="center"/>
              <w:rPr>
                <w:kern w:val="2"/>
                <w:sz w:val="18"/>
                <w:szCs w:val="18"/>
              </w:rPr>
            </w:pPr>
            <w:r w:rsidRPr="005C2C6D">
              <w:rPr>
                <w:kern w:val="2"/>
                <w:sz w:val="18"/>
                <w:szCs w:val="18"/>
              </w:rPr>
              <w:t>«Благоустройство территории муниципального образования</w:t>
            </w:r>
            <w:r w:rsidRPr="005C2C6D">
              <w:rPr>
                <w:sz w:val="18"/>
                <w:szCs w:val="18"/>
              </w:rPr>
              <w:t>»</w:t>
            </w: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7</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Деятельность по повышению культурного уровня населения в вопросах благоустройства</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172,0</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163,2</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238,8</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         172,0</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Обеспечение благоприятных условий проживания</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8</w:t>
            </w:r>
          </w:p>
          <w:p w:rsidR="005C2C6D" w:rsidRPr="005C2C6D" w:rsidRDefault="005C2C6D" w:rsidP="00A934E9">
            <w:pPr>
              <w:jc w:val="center"/>
              <w:rPr>
                <w:kern w:val="2"/>
                <w:sz w:val="18"/>
                <w:szCs w:val="18"/>
              </w:rPr>
            </w:pPr>
            <w:r w:rsidRPr="005C2C6D">
              <w:rPr>
                <w:kern w:val="2"/>
                <w:sz w:val="18"/>
                <w:szCs w:val="18"/>
              </w:rPr>
              <w:t>«Развитие сельской культуры</w:t>
            </w:r>
            <w:r w:rsidRPr="005C2C6D">
              <w:rPr>
                <w:sz w:val="18"/>
                <w:szCs w:val="18"/>
              </w:rPr>
              <w:t>»</w:t>
            </w: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8</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Деятельность по обеспечению доступа всех категорий граждан к культурным ценностям и информационным ресурсам</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552,3</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485,9</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479,7</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552,3</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Рост культурного  уровня населения</w:t>
            </w:r>
          </w:p>
        </w:tc>
      </w:tr>
      <w:tr w:rsidR="005C2C6D" w:rsidRPr="005C2C6D" w:rsidTr="00A934E9">
        <w:trPr>
          <w:jc w:val="center"/>
        </w:trPr>
        <w:tc>
          <w:tcPr>
            <w:tcW w:w="14535" w:type="dxa"/>
            <w:gridSpan w:val="13"/>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10</w:t>
            </w:r>
          </w:p>
          <w:p w:rsidR="005C2C6D" w:rsidRPr="005C2C6D" w:rsidRDefault="005C2C6D" w:rsidP="00A934E9">
            <w:pPr>
              <w:jc w:val="center"/>
              <w:rPr>
                <w:kern w:val="2"/>
                <w:sz w:val="18"/>
                <w:szCs w:val="18"/>
              </w:rPr>
            </w:pPr>
            <w:r w:rsidRPr="005C2C6D">
              <w:rPr>
                <w:kern w:val="2"/>
                <w:sz w:val="18"/>
                <w:szCs w:val="18"/>
              </w:rPr>
              <w:t>«Социальная поддержка граждан»</w:t>
            </w:r>
          </w:p>
        </w:tc>
      </w:tr>
      <w:tr w:rsidR="005C2C6D" w:rsidRPr="005C2C6D" w:rsidTr="00A934E9">
        <w:trPr>
          <w:jc w:val="center"/>
        </w:trPr>
        <w:tc>
          <w:tcPr>
            <w:tcW w:w="677"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10</w:t>
            </w:r>
          </w:p>
        </w:tc>
        <w:tc>
          <w:tcPr>
            <w:tcW w:w="373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kern w:val="2"/>
                <w:sz w:val="18"/>
                <w:szCs w:val="18"/>
              </w:rPr>
              <w:t>Деятельность по укреплению социальной защищенности пожилых людей</w:t>
            </w:r>
          </w:p>
        </w:tc>
        <w:tc>
          <w:tcPr>
            <w:tcW w:w="2108" w:type="dxa"/>
            <w:gridSpan w:val="5"/>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206,7</w:t>
            </w:r>
          </w:p>
        </w:tc>
        <w:tc>
          <w:tcPr>
            <w:tcW w:w="1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272,4</w:t>
            </w:r>
          </w:p>
        </w:tc>
        <w:tc>
          <w:tcPr>
            <w:tcW w:w="144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292,9</w:t>
            </w:r>
          </w:p>
        </w:tc>
        <w:tc>
          <w:tcPr>
            <w:tcW w:w="198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206,7</w:t>
            </w:r>
          </w:p>
        </w:tc>
        <w:tc>
          <w:tcPr>
            <w:tcW w:w="281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Повышение качества жизни пожилых людей</w:t>
            </w:r>
          </w:p>
        </w:tc>
      </w:tr>
    </w:tbl>
    <w:p w:rsidR="005C2C6D" w:rsidRPr="005C2C6D" w:rsidRDefault="005C2C6D" w:rsidP="005C2C6D">
      <w:pPr>
        <w:rPr>
          <w:sz w:val="18"/>
          <w:szCs w:val="18"/>
        </w:rPr>
      </w:pPr>
    </w:p>
    <w:tbl>
      <w:tblPr>
        <w:tblW w:w="3671" w:type="dxa"/>
        <w:tblInd w:w="11628" w:type="dxa"/>
        <w:tblLook w:val="01E0"/>
      </w:tblPr>
      <w:tblGrid>
        <w:gridCol w:w="3671"/>
      </w:tblGrid>
      <w:tr w:rsidR="005C2C6D" w:rsidRPr="005C2C6D" w:rsidTr="00A934E9">
        <w:trPr>
          <w:trHeight w:val="1071"/>
        </w:trPr>
        <w:tc>
          <w:tcPr>
            <w:tcW w:w="3671" w:type="dxa"/>
          </w:tcPr>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p>
          <w:p w:rsidR="005C2C6D" w:rsidRPr="005C2C6D" w:rsidRDefault="005C2C6D" w:rsidP="00A934E9">
            <w:pPr>
              <w:rPr>
                <w:sz w:val="18"/>
                <w:szCs w:val="18"/>
              </w:rPr>
            </w:pPr>
            <w:r w:rsidRPr="005C2C6D">
              <w:rPr>
                <w:sz w:val="18"/>
                <w:szCs w:val="18"/>
              </w:rPr>
              <w:t>Приложение 5</w:t>
            </w:r>
          </w:p>
          <w:p w:rsidR="005C2C6D" w:rsidRPr="005C2C6D" w:rsidRDefault="005C2C6D" w:rsidP="00A934E9">
            <w:pPr>
              <w:rPr>
                <w:sz w:val="18"/>
                <w:szCs w:val="18"/>
              </w:rPr>
            </w:pPr>
            <w:r w:rsidRPr="005C2C6D">
              <w:rPr>
                <w:sz w:val="18"/>
                <w:szCs w:val="18"/>
              </w:rPr>
              <w:t>к постановлению № 4</w:t>
            </w:r>
          </w:p>
          <w:p w:rsidR="005C2C6D" w:rsidRPr="005C2C6D" w:rsidRDefault="005C2C6D" w:rsidP="00A934E9">
            <w:pPr>
              <w:rPr>
                <w:sz w:val="18"/>
                <w:szCs w:val="18"/>
              </w:rPr>
            </w:pPr>
            <w:r w:rsidRPr="005C2C6D">
              <w:rPr>
                <w:sz w:val="18"/>
                <w:szCs w:val="18"/>
              </w:rPr>
              <w:t xml:space="preserve">от 10 .02.2025 г.  </w:t>
            </w:r>
          </w:p>
        </w:tc>
      </w:tr>
    </w:tbl>
    <w:p w:rsidR="005C2C6D" w:rsidRPr="005C2C6D" w:rsidRDefault="005C2C6D" w:rsidP="005C2C6D">
      <w:pPr>
        <w:jc w:val="right"/>
        <w:rPr>
          <w:kern w:val="2"/>
          <w:sz w:val="18"/>
          <w:szCs w:val="18"/>
        </w:rPr>
      </w:pPr>
    </w:p>
    <w:p w:rsidR="005C2C6D" w:rsidRPr="005C2C6D" w:rsidRDefault="005C2C6D" w:rsidP="005C2C6D">
      <w:pPr>
        <w:rPr>
          <w:sz w:val="18"/>
          <w:szCs w:val="18"/>
        </w:rPr>
      </w:pPr>
      <w:r w:rsidRPr="005C2C6D">
        <w:rPr>
          <w:kern w:val="2"/>
          <w:sz w:val="18"/>
          <w:szCs w:val="18"/>
        </w:rPr>
        <w:t xml:space="preserve">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w:t>
      </w:r>
      <w:r w:rsidRPr="005C2C6D">
        <w:rPr>
          <w:sz w:val="18"/>
          <w:szCs w:val="18"/>
        </w:rPr>
        <w:t>Новобогородицкого</w:t>
      </w:r>
      <w:r w:rsidRPr="005C2C6D">
        <w:rPr>
          <w:kern w:val="2"/>
          <w:sz w:val="18"/>
          <w:szCs w:val="18"/>
        </w:rPr>
        <w:t xml:space="preserve"> сельского поселения</w:t>
      </w:r>
      <w:r w:rsidRPr="005C2C6D">
        <w:rPr>
          <w:sz w:val="18"/>
          <w:szCs w:val="18"/>
        </w:rPr>
        <w:t xml:space="preserve"> </w:t>
      </w:r>
      <w:r w:rsidRPr="005C2C6D">
        <w:rPr>
          <w:kern w:val="2"/>
          <w:sz w:val="18"/>
          <w:szCs w:val="18"/>
        </w:rPr>
        <w:t>«</w:t>
      </w:r>
      <w:r w:rsidRPr="005C2C6D">
        <w:rPr>
          <w:sz w:val="18"/>
          <w:szCs w:val="18"/>
        </w:rPr>
        <w:t>«Развитие местного самоуправления» на 2014-2027 годы</w:t>
      </w:r>
    </w:p>
    <w:p w:rsidR="005C2C6D" w:rsidRPr="005C2C6D" w:rsidRDefault="005C2C6D" w:rsidP="005C2C6D">
      <w:pPr>
        <w:rPr>
          <w:sz w:val="18"/>
          <w:szCs w:val="18"/>
        </w:rPr>
      </w:pPr>
    </w:p>
    <w:tbl>
      <w:tblPr>
        <w:tblW w:w="15416"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59"/>
        <w:gridCol w:w="1193"/>
        <w:gridCol w:w="1377"/>
        <w:gridCol w:w="750"/>
        <w:gridCol w:w="877"/>
        <w:gridCol w:w="876"/>
        <w:gridCol w:w="876"/>
        <w:gridCol w:w="778"/>
        <w:gridCol w:w="709"/>
        <w:gridCol w:w="851"/>
        <w:gridCol w:w="708"/>
        <w:gridCol w:w="851"/>
        <w:gridCol w:w="850"/>
        <w:gridCol w:w="1134"/>
        <w:gridCol w:w="709"/>
        <w:gridCol w:w="709"/>
        <w:gridCol w:w="709"/>
      </w:tblGrid>
      <w:tr w:rsidR="005C2C6D" w:rsidRPr="005C2C6D" w:rsidTr="00A934E9">
        <w:trPr>
          <w:trHeight w:val="209"/>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Статус</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Наименование </w:t>
            </w:r>
            <w:r w:rsidRPr="005C2C6D">
              <w:rPr>
                <w:rFonts w:ascii="Times New Roman" w:hAnsi="Times New Roman" w:cs="Times New Roman"/>
                <w:kern w:val="2"/>
                <w:sz w:val="18"/>
                <w:szCs w:val="18"/>
              </w:rPr>
              <w:br/>
              <w:t xml:space="preserve">муниципальной </w:t>
            </w:r>
            <w:r w:rsidRPr="005C2C6D">
              <w:rPr>
                <w:rFonts w:ascii="Times New Roman" w:hAnsi="Times New Roman" w:cs="Times New Roman"/>
                <w:kern w:val="2"/>
                <w:sz w:val="18"/>
                <w:szCs w:val="18"/>
              </w:rPr>
              <w:br/>
              <w:t>программы, подпро</w:t>
            </w:r>
            <w:r w:rsidRPr="005C2C6D">
              <w:rPr>
                <w:rFonts w:ascii="Times New Roman" w:hAnsi="Times New Roman" w:cs="Times New Roman"/>
                <w:kern w:val="2"/>
                <w:sz w:val="18"/>
                <w:szCs w:val="18"/>
              </w:rPr>
              <w:softHyphen/>
              <w:t>граммы,</w:t>
            </w:r>
          </w:p>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основного мероприятия</w:t>
            </w:r>
          </w:p>
        </w:tc>
        <w:tc>
          <w:tcPr>
            <w:tcW w:w="1377"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Источники ресурсного обеспечения</w:t>
            </w:r>
          </w:p>
        </w:tc>
        <w:tc>
          <w:tcPr>
            <w:tcW w:w="11387" w:type="dxa"/>
            <w:gridSpan w:val="14"/>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Оценка расходов по годам реализации муниципальной программы, тыс. руб.</w:t>
            </w:r>
          </w:p>
        </w:tc>
      </w:tr>
      <w:tr w:rsidR="005C2C6D" w:rsidRPr="005C2C6D" w:rsidTr="00A934E9">
        <w:trPr>
          <w:trHeight w:val="209"/>
          <w:jc w:val="center"/>
        </w:trPr>
        <w:tc>
          <w:tcPr>
            <w:tcW w:w="1459"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1377"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2014</w:t>
            </w:r>
          </w:p>
          <w:p w:rsidR="005C2C6D" w:rsidRPr="005C2C6D" w:rsidRDefault="005C2C6D" w:rsidP="00A934E9">
            <w:pPr>
              <w:rPr>
                <w:kern w:val="2"/>
                <w:sz w:val="18"/>
                <w:szCs w:val="18"/>
              </w:rPr>
            </w:pPr>
            <w:r w:rsidRPr="005C2C6D">
              <w:rPr>
                <w:kern w:val="2"/>
                <w:sz w:val="18"/>
                <w:szCs w:val="18"/>
              </w:rPr>
              <w:t>(первый год реализации)</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2015 (второй год реали-зации)</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 xml:space="preserve">2016 </w:t>
            </w:r>
          </w:p>
          <w:p w:rsidR="005C2C6D" w:rsidRPr="005C2C6D" w:rsidRDefault="005C2C6D" w:rsidP="00A934E9">
            <w:pPr>
              <w:rPr>
                <w:kern w:val="2"/>
                <w:sz w:val="18"/>
                <w:szCs w:val="18"/>
              </w:rPr>
            </w:pPr>
            <w:r w:rsidRPr="005C2C6D">
              <w:rPr>
                <w:kern w:val="2"/>
                <w:sz w:val="18"/>
                <w:szCs w:val="18"/>
              </w:rPr>
              <w:t>(третий год реали-зации)</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2017 (четвертый год реали-зации)</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2018 (пятый год реали-зации)</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2019 (шестой год реали-зации)</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2020 (седьмой год реали-зации)</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2021 (восьмой год реали-зации)</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2022 (9-й год реализации)</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2023 (10-й год реализации)</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2024 (11-й год реализации)</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2025 (12-й год реализации)</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2026 (13-й год реализации)</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2027 (14-й год реализации)</w:t>
            </w:r>
          </w:p>
        </w:tc>
      </w:tr>
      <w:tr w:rsidR="005C2C6D" w:rsidRPr="005C2C6D" w:rsidTr="00A934E9">
        <w:trPr>
          <w:trHeight w:val="196"/>
          <w:tblHeader/>
          <w:jc w:val="center"/>
        </w:trPr>
        <w:tc>
          <w:tcPr>
            <w:tcW w:w="145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1</w:t>
            </w:r>
          </w:p>
        </w:tc>
        <w:tc>
          <w:tcPr>
            <w:tcW w:w="119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2</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3</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4</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5</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7</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17</w:t>
            </w:r>
          </w:p>
        </w:tc>
      </w:tr>
      <w:tr w:rsidR="005C2C6D" w:rsidRPr="005C2C6D" w:rsidTr="00A934E9">
        <w:trPr>
          <w:trHeight w:val="320"/>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Муниципальная </w:t>
            </w:r>
            <w:r w:rsidRPr="005C2C6D">
              <w:rPr>
                <w:rFonts w:ascii="Times New Roman" w:hAnsi="Times New Roman" w:cs="Times New Roman"/>
                <w:kern w:val="2"/>
                <w:sz w:val="18"/>
                <w:szCs w:val="18"/>
              </w:rPr>
              <w:br/>
              <w:t xml:space="preserve">программа </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sz w:val="18"/>
                <w:szCs w:val="18"/>
              </w:rPr>
              <w:t xml:space="preserve">Развитие местного самоуправления </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b/>
                <w:kern w:val="2"/>
                <w:sz w:val="18"/>
                <w:szCs w:val="18"/>
              </w:rPr>
            </w:pPr>
            <w:r w:rsidRPr="005C2C6D">
              <w:rPr>
                <w:rFonts w:ascii="Times New Roman" w:hAnsi="Times New Roman" w:cs="Times New Roman"/>
                <w:b/>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b/>
                <w:kern w:val="2"/>
                <w:sz w:val="18"/>
                <w:szCs w:val="18"/>
              </w:rPr>
            </w:pPr>
            <w:r w:rsidRPr="005C2C6D">
              <w:rPr>
                <w:rFonts w:ascii="Times New Roman" w:hAnsi="Times New Roman" w:cs="Times New Roman"/>
                <w:b/>
                <w:kern w:val="2"/>
                <w:sz w:val="18"/>
                <w:szCs w:val="18"/>
              </w:rPr>
              <w:t>2624,0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b/>
                <w:kern w:val="2"/>
                <w:sz w:val="18"/>
                <w:szCs w:val="18"/>
              </w:rPr>
            </w:pPr>
            <w:r w:rsidRPr="005C2C6D">
              <w:rPr>
                <w:rFonts w:ascii="Times New Roman" w:hAnsi="Times New Roman" w:cs="Times New Roman"/>
                <w:b/>
                <w:kern w:val="2"/>
                <w:sz w:val="18"/>
                <w:szCs w:val="18"/>
              </w:rPr>
              <w:t>2943,1</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rPr>
                <w:rFonts w:ascii="Times New Roman" w:hAnsi="Times New Roman" w:cs="Times New Roman"/>
                <w:b/>
                <w:kern w:val="2"/>
                <w:sz w:val="18"/>
                <w:szCs w:val="18"/>
              </w:rPr>
            </w:pPr>
            <w:r w:rsidRPr="005C2C6D">
              <w:rPr>
                <w:rFonts w:ascii="Times New Roman" w:hAnsi="Times New Roman" w:cs="Times New Roman"/>
                <w:b/>
                <w:kern w:val="2"/>
                <w:sz w:val="18"/>
                <w:szCs w:val="18"/>
              </w:rPr>
              <w:t>4410,0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4156,8</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6879,6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6060,1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6175,7</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9255,9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11276,1</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3147,4</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7345,7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4577,9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3423,1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b/>
                <w:sz w:val="18"/>
                <w:szCs w:val="18"/>
              </w:rPr>
            </w:pPr>
            <w:r w:rsidRPr="005C2C6D">
              <w:rPr>
                <w:b/>
                <w:sz w:val="18"/>
                <w:szCs w:val="18"/>
              </w:rPr>
              <w:t>3800,5</w:t>
            </w: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58,6</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66,7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ind w:left="-57" w:right="-57"/>
              <w:rPr>
                <w:rFonts w:ascii="Times New Roman" w:hAnsi="Times New Roman" w:cs="Times New Roman"/>
                <w:kern w:val="2"/>
                <w:sz w:val="18"/>
                <w:szCs w:val="18"/>
              </w:rPr>
            </w:pPr>
            <w:r w:rsidRPr="005C2C6D">
              <w:rPr>
                <w:rFonts w:ascii="Times New Roman" w:hAnsi="Times New Roman" w:cs="Times New Roman"/>
                <w:kern w:val="2"/>
                <w:sz w:val="18"/>
                <w:szCs w:val="18"/>
              </w:rPr>
              <w:t>68,9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68,3</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ind w:left="-57" w:right="-57"/>
              <w:rPr>
                <w:kern w:val="2"/>
                <w:sz w:val="18"/>
                <w:szCs w:val="18"/>
              </w:rPr>
            </w:pPr>
            <w:r w:rsidRPr="005C2C6D">
              <w:rPr>
                <w:kern w:val="2"/>
                <w:sz w:val="18"/>
                <w:szCs w:val="18"/>
              </w:rPr>
              <w:t>75,3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78,8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88,0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90,6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99,0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113,3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136,0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163,0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177,9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184,1</w:t>
            </w: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286,2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86,7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2215,8</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679,9</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3591,5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3109,4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2430,3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4446,3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7717,5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32,9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3008,0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67,7</w:t>
            </w: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2279,2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2789,7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rPr>
                <w:rFonts w:ascii="Times New Roman" w:hAnsi="Times New Roman" w:cs="Times New Roman"/>
                <w:kern w:val="2"/>
                <w:sz w:val="18"/>
                <w:szCs w:val="18"/>
              </w:rPr>
            </w:pPr>
            <w:r w:rsidRPr="005C2C6D">
              <w:rPr>
                <w:rFonts w:ascii="Times New Roman" w:hAnsi="Times New Roman" w:cs="Times New Roman"/>
                <w:kern w:val="2"/>
                <w:sz w:val="18"/>
                <w:szCs w:val="18"/>
              </w:rPr>
              <w:t>2125,3</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3408,6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3212,8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2871,9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3657,4</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4719,0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3459,6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3001,2</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4201,5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4347,2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3177,5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kern w:val="2"/>
                <w:sz w:val="18"/>
                <w:szCs w:val="18"/>
              </w:rPr>
            </w:pPr>
            <w:r w:rsidRPr="005C2C6D">
              <w:rPr>
                <w:kern w:val="2"/>
                <w:sz w:val="18"/>
                <w:szCs w:val="18"/>
              </w:rPr>
              <w:t>3548,7</w:t>
            </w: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внебюджетные фонды</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p>
        </w:tc>
      </w:tr>
      <w:tr w:rsidR="005C2C6D" w:rsidRPr="005C2C6D" w:rsidTr="00A934E9">
        <w:trPr>
          <w:trHeight w:val="159"/>
          <w:jc w:val="center"/>
        </w:trPr>
        <w:tc>
          <w:tcPr>
            <w:tcW w:w="145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в том числе:</w:t>
            </w:r>
          </w:p>
        </w:tc>
        <w:tc>
          <w:tcPr>
            <w:tcW w:w="1193"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color w:val="FF0000"/>
                <w:kern w:val="2"/>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color w:val="FF0000"/>
                <w:kern w:val="2"/>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rPr>
                <w:rFonts w:ascii="Times New Roman" w:hAnsi="Times New Roman" w:cs="Times New Roman"/>
                <w:color w:val="FF0000"/>
                <w:kern w:val="2"/>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rPr>
                <w:color w:val="FF0000"/>
                <w:kern w:val="2"/>
                <w:sz w:val="18"/>
                <w:szCs w:val="18"/>
              </w:rPr>
            </w:pPr>
          </w:p>
        </w:tc>
      </w:tr>
      <w:tr w:rsidR="005C2C6D" w:rsidRPr="005C2C6D" w:rsidTr="00A934E9">
        <w:trPr>
          <w:trHeight w:val="172"/>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1</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Финансовое обеспечение деятельности главы </w:t>
            </w:r>
            <w:r w:rsidRPr="005C2C6D">
              <w:rPr>
                <w:rFonts w:ascii="Times New Roman" w:hAnsi="Times New Roman" w:cs="Times New Roman"/>
                <w:kern w:val="2"/>
                <w:sz w:val="18"/>
                <w:szCs w:val="18"/>
              </w:rPr>
              <w:lastRenderedPageBreak/>
              <w:t>сельского поселения</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441,5</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597,6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593,5</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597,6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621,5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622,6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722,2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664,6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704,5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735,6</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933,8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976,2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986,0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931,0</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441,5</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597,6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593,5</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597,6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621,5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622,6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722,2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664,6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704,5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735,6</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933,8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976,2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986,0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931,0</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внебюджетные фонды</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2</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Функционирование органов местного самоуправления»</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904,0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1128,7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1054,6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1088,1</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873,65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701,6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769,4</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787,6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1866,6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763,1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1334,1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1396,0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303,6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418,1</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1040,0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904,0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1128,7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1054,6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1088,1</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873,65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701,6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769,4</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787,6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826,6</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763,1</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1334,1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1396,0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303,6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418,1</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внебюджетные фонды</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3</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Энергосбережение и повышение энергетической эффективности</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9,3</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9,3</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0,5</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внебюджетные фонды</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59"/>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4</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Осуществление первичного воинского учета</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58,6</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68,3</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ind w:left="-57" w:right="-57"/>
              <w:jc w:val="center"/>
              <w:rPr>
                <w:kern w:val="2"/>
                <w:sz w:val="18"/>
                <w:szCs w:val="18"/>
              </w:rPr>
            </w:pPr>
            <w:r w:rsidRPr="005C2C6D">
              <w:rPr>
                <w:kern w:val="2"/>
                <w:sz w:val="18"/>
                <w:szCs w:val="18"/>
              </w:rPr>
              <w:t>75,3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78,8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88,0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90,6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99,0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113,3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136,2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163,0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177,9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184,1</w:t>
            </w:r>
          </w:p>
        </w:tc>
      </w:tr>
      <w:tr w:rsidR="005C2C6D" w:rsidRPr="005C2C6D" w:rsidTr="00A934E9">
        <w:trPr>
          <w:trHeight w:val="108"/>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58,6</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68,3</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ind w:left="-57" w:right="-57"/>
              <w:jc w:val="center"/>
              <w:rPr>
                <w:kern w:val="2"/>
                <w:sz w:val="18"/>
                <w:szCs w:val="18"/>
              </w:rPr>
            </w:pPr>
            <w:r w:rsidRPr="005C2C6D">
              <w:rPr>
                <w:kern w:val="2"/>
                <w:sz w:val="18"/>
                <w:szCs w:val="18"/>
              </w:rPr>
              <w:t>75,3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78,8</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88,0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90,6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99,0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113,3</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136,2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163,0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177,9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jc w:val="center"/>
              <w:rPr>
                <w:kern w:val="2"/>
                <w:sz w:val="18"/>
                <w:szCs w:val="18"/>
              </w:rPr>
            </w:pPr>
            <w:r w:rsidRPr="005C2C6D">
              <w:rPr>
                <w:kern w:val="2"/>
                <w:sz w:val="18"/>
                <w:szCs w:val="18"/>
              </w:rPr>
              <w:t>184,1</w:t>
            </w:r>
          </w:p>
        </w:tc>
      </w:tr>
      <w:tr w:rsidR="005C2C6D" w:rsidRPr="005C2C6D" w:rsidTr="00A934E9">
        <w:trPr>
          <w:trHeight w:val="10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0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 xml:space="preserve">тие 5 </w:t>
            </w:r>
          </w:p>
          <w:p w:rsidR="005C2C6D" w:rsidRPr="005C2C6D" w:rsidRDefault="005C2C6D" w:rsidP="00A934E9">
            <w:pPr>
              <w:pStyle w:val="ConsPlusCell"/>
              <w:jc w:val="right"/>
              <w:rPr>
                <w:rFonts w:ascii="Times New Roman" w:hAnsi="Times New Roman" w:cs="Times New Roman"/>
                <w:kern w:val="2"/>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Защита населения и территории от чрезвычайных ситуаций</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159,8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159,8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1,9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177"/>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6</w:t>
            </w:r>
          </w:p>
          <w:p w:rsidR="005C2C6D" w:rsidRPr="005C2C6D" w:rsidRDefault="005C2C6D" w:rsidP="00A934E9">
            <w:pPr>
              <w:pStyle w:val="ConsPlusCell"/>
              <w:jc w:val="right"/>
              <w:rPr>
                <w:rFonts w:ascii="Times New Roman" w:hAnsi="Times New Roman" w:cs="Times New Roman"/>
                <w:kern w:val="2"/>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дорожного хозяйства</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550,0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365,6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1443,6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1160,1</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3273,2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2918,1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2720,9</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669,9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6094,9</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765,0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3453,4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1106,8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1439,7</w:t>
            </w: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5130,5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2574,3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550,0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365,6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1443,6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1160,1</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3273,2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2918,1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2720,9</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669,9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964,4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765,0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879,1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1106,8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1136,0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1439,7</w:t>
            </w:r>
          </w:p>
        </w:tc>
      </w:tr>
      <w:tr w:rsidR="005C2C6D" w:rsidRPr="005C2C6D" w:rsidTr="00A934E9">
        <w:trPr>
          <w:trHeight w:val="177"/>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7</w:t>
            </w:r>
          </w:p>
          <w:p w:rsidR="005C2C6D" w:rsidRPr="005C2C6D" w:rsidRDefault="005C2C6D" w:rsidP="00A934E9">
            <w:pPr>
              <w:pStyle w:val="ConsPlusCell"/>
              <w:jc w:val="right"/>
              <w:rPr>
                <w:rFonts w:ascii="Times New Roman" w:hAnsi="Times New Roman" w:cs="Times New Roman"/>
                <w:kern w:val="2"/>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sz w:val="18"/>
                <w:szCs w:val="18"/>
              </w:rPr>
            </w:pPr>
            <w:r w:rsidRPr="005C2C6D">
              <w:rPr>
                <w:rFonts w:ascii="Times New Roman" w:hAnsi="Times New Roman" w:cs="Times New Roman"/>
                <w:kern w:val="2"/>
                <w:sz w:val="18"/>
                <w:szCs w:val="18"/>
              </w:rPr>
              <w:t>Благоустройство территории муниципального образования</w:t>
            </w:r>
            <w:r w:rsidRPr="005C2C6D">
              <w:rPr>
                <w:rFonts w:ascii="Times New Roman" w:hAnsi="Times New Roman" w:cs="Times New Roman"/>
                <w:sz w:val="18"/>
                <w:szCs w:val="18"/>
              </w:rPr>
              <w:t xml:space="preserve"> </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53,3</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178,1</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296,8</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363,85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379,3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736,6</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185,9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1734,5</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121,9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238,8</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172,0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1372,8</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32,9</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64,6</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67,7</w:t>
            </w: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53,3</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61,6</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178,1</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296,8</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363,85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379,3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736,6</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185,9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361,7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89,0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174,2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104,3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177"/>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 xml:space="preserve">тие 8 </w:t>
            </w:r>
          </w:p>
          <w:p w:rsidR="005C2C6D" w:rsidRPr="005C2C6D" w:rsidRDefault="005C2C6D" w:rsidP="00A934E9">
            <w:pPr>
              <w:pStyle w:val="ConsPlusCell"/>
              <w:jc w:val="right"/>
              <w:rPr>
                <w:rFonts w:ascii="Times New Roman" w:hAnsi="Times New Roman" w:cs="Times New Roman"/>
                <w:kern w:val="2"/>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Развитие сельской культуры</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353,4</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494,9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774,2</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646,0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638,3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872,3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374,2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553,4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479,7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552,3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602,3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653,1</w:t>
            </w: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57,0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177"/>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353,4</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494,9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774,2</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646,0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800,0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638,3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872,3</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374,2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496,4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496,0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479,7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552,3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602,3</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653,1</w:t>
            </w:r>
          </w:p>
        </w:tc>
      </w:tr>
      <w:tr w:rsidR="005C2C6D" w:rsidRPr="005C2C6D" w:rsidTr="00A934E9">
        <w:trPr>
          <w:trHeight w:val="172"/>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9</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библиотечного дела</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138,9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r>
      <w:tr w:rsidR="005C2C6D" w:rsidRPr="005C2C6D" w:rsidTr="00A934E9">
        <w:trPr>
          <w:trHeight w:val="172"/>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138,9</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r>
      <w:tr w:rsidR="005C2C6D" w:rsidRPr="005C2C6D" w:rsidTr="00A934E9">
        <w:trPr>
          <w:trHeight w:val="86"/>
          <w:jc w:val="center"/>
        </w:trPr>
        <w:tc>
          <w:tcPr>
            <w:tcW w:w="145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jc w:val="right"/>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10</w:t>
            </w:r>
          </w:p>
        </w:tc>
        <w:tc>
          <w:tcPr>
            <w:tcW w:w="1193"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Социальная поддержка граждан</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85,2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103,3</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131,4</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201,2</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134,2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217,4</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171,4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292,9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206,7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97,1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85,2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103,33</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ind w:left="-57" w:right="-57"/>
              <w:jc w:val="center"/>
              <w:rPr>
                <w:rFonts w:ascii="Times New Roman" w:hAnsi="Times New Roman" w:cs="Times New Roman"/>
                <w:kern w:val="2"/>
                <w:sz w:val="18"/>
                <w:szCs w:val="18"/>
              </w:rPr>
            </w:pPr>
            <w:r w:rsidRPr="005C2C6D">
              <w:rPr>
                <w:rFonts w:ascii="Times New Roman" w:hAnsi="Times New Roman" w:cs="Times New Roman"/>
                <w:kern w:val="2"/>
                <w:sz w:val="18"/>
                <w:szCs w:val="18"/>
              </w:rPr>
              <w:t>131,4</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201,2</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134,2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112,3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217,4</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171,4</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217,7</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292,9</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206,7</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97,1</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ind w:left="-57" w:right="-57"/>
              <w:jc w:val="center"/>
              <w:rPr>
                <w:kern w:val="2"/>
                <w:sz w:val="18"/>
                <w:szCs w:val="18"/>
              </w:rPr>
            </w:pPr>
            <w:r w:rsidRPr="005C2C6D">
              <w:rPr>
                <w:kern w:val="2"/>
                <w:sz w:val="18"/>
                <w:szCs w:val="18"/>
              </w:rPr>
              <w:t>0</w:t>
            </w:r>
          </w:p>
        </w:tc>
      </w:tr>
      <w:tr w:rsidR="005C2C6D" w:rsidRPr="005C2C6D" w:rsidTr="00A934E9">
        <w:trPr>
          <w:trHeight w:val="86"/>
          <w:jc w:val="center"/>
        </w:trPr>
        <w:tc>
          <w:tcPr>
            <w:tcW w:w="1459" w:type="dxa"/>
            <w:vMerge w:val="restart"/>
            <w:tcBorders>
              <w:top w:val="single" w:sz="4" w:space="0" w:color="auto"/>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 xml:space="preserve">Основное </w:t>
            </w:r>
            <w:r w:rsidRPr="005C2C6D">
              <w:rPr>
                <w:kern w:val="2"/>
                <w:sz w:val="18"/>
                <w:szCs w:val="18"/>
              </w:rPr>
              <w:lastRenderedPageBreak/>
              <w:t>мероприятие 11</w:t>
            </w:r>
          </w:p>
        </w:tc>
        <w:tc>
          <w:tcPr>
            <w:tcW w:w="1193" w:type="dxa"/>
            <w:vMerge w:val="restart"/>
            <w:tcBorders>
              <w:top w:val="single" w:sz="4" w:space="0" w:color="auto"/>
              <w:left w:val="single" w:sz="4" w:space="0" w:color="auto"/>
              <w:right w:val="single" w:sz="4" w:space="0" w:color="auto"/>
            </w:tcBorders>
            <w:vAlign w:val="center"/>
          </w:tcPr>
          <w:p w:rsidR="005C2C6D" w:rsidRPr="005C2C6D" w:rsidRDefault="005C2C6D" w:rsidP="00A934E9">
            <w:pPr>
              <w:rPr>
                <w:kern w:val="2"/>
                <w:sz w:val="18"/>
                <w:szCs w:val="18"/>
              </w:rPr>
            </w:pPr>
            <w:r w:rsidRPr="005C2C6D">
              <w:rPr>
                <w:kern w:val="2"/>
                <w:sz w:val="18"/>
                <w:szCs w:val="18"/>
              </w:rPr>
              <w:lastRenderedPageBreak/>
              <w:t>Мероп</w:t>
            </w:r>
            <w:r w:rsidRPr="005C2C6D">
              <w:rPr>
                <w:kern w:val="2"/>
                <w:sz w:val="18"/>
                <w:szCs w:val="18"/>
              </w:rPr>
              <w:lastRenderedPageBreak/>
              <w:t>риятия по национальной безопасности и правоохранительной деятельности за счет Резервного Фонда области</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всего, в том </w:t>
            </w:r>
            <w:r w:rsidRPr="005C2C6D">
              <w:rPr>
                <w:rFonts w:ascii="Times New Roman" w:hAnsi="Times New Roman" w:cs="Times New Roman"/>
                <w:kern w:val="2"/>
                <w:sz w:val="18"/>
                <w:szCs w:val="18"/>
              </w:rPr>
              <w:lastRenderedPageBreak/>
              <w:t>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3</w:t>
            </w:r>
            <w:r w:rsidRPr="005C2C6D">
              <w:rPr>
                <w:sz w:val="18"/>
                <w:szCs w:val="18"/>
              </w:rPr>
              <w:lastRenderedPageBreak/>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9,</w:t>
            </w:r>
            <w:r w:rsidRPr="005C2C6D">
              <w:rPr>
                <w:sz w:val="18"/>
                <w:szCs w:val="18"/>
              </w:rPr>
              <w:lastRenderedPageBreak/>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3,</w:t>
            </w:r>
            <w:r w:rsidRPr="005C2C6D">
              <w:rPr>
                <w:sz w:val="18"/>
                <w:szCs w:val="18"/>
              </w:rPr>
              <w:lastRenderedPageBreak/>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3,</w:t>
            </w:r>
            <w:r w:rsidRPr="005C2C6D">
              <w:rPr>
                <w:sz w:val="18"/>
                <w:szCs w:val="18"/>
              </w:rPr>
              <w:lastRenderedPageBreak/>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3</w:t>
            </w:r>
            <w:r w:rsidRPr="005C2C6D">
              <w:rPr>
                <w:sz w:val="18"/>
                <w:szCs w:val="18"/>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3</w:t>
            </w:r>
            <w:r w:rsidRPr="005C2C6D">
              <w:rPr>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3,</w:t>
            </w:r>
            <w:r w:rsidRPr="005C2C6D">
              <w:rPr>
                <w:sz w:val="18"/>
                <w:szCs w:val="18"/>
              </w:rPr>
              <w:lastRenderedPageBreak/>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top w:val="single" w:sz="4" w:space="0" w:color="auto"/>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12</w:t>
            </w:r>
          </w:p>
        </w:tc>
        <w:tc>
          <w:tcPr>
            <w:tcW w:w="1193" w:type="dxa"/>
            <w:vMerge w:val="restart"/>
            <w:tcBorders>
              <w:top w:val="single" w:sz="4" w:space="0" w:color="auto"/>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2011-2020 годы» государственной  программы  ВО «Эффективность и развитие энергетики»</w:t>
            </w:r>
          </w:p>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132,2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39,6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74,3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59,9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132,2</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86,7</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41,9</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39,6</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120,85</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74,3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68,2</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59,9</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41,4</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13</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 xml:space="preserve">Мероприятия по </w:t>
            </w:r>
            <w:r w:rsidRPr="005C2C6D">
              <w:rPr>
                <w:sz w:val="18"/>
                <w:szCs w:val="18"/>
              </w:rPr>
              <w:lastRenderedPageBreak/>
              <w:t>расходованию областных денежных средств, выделенных по распоряжению в соответствии с письмом депутата ВО</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40,0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25,0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40,0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25,0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40,0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14</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Мероприятия по передаче полномочий району. Градостроительная деятельность</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10,2</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9,9</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10,2</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11,2</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12,2</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9,9</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15</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color w:val="000000"/>
                <w:sz w:val="18"/>
                <w:szCs w:val="18"/>
              </w:rPr>
              <w:t>Обслуживание государственного внутреннего и муниципального долга. Проценты за пользование кредитом</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7,9</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7,9</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0,4</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0,1</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57"/>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16</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Выполнение работ по устройству тротуаров</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519,3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519,3</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 xml:space="preserve">Основное </w:t>
            </w:r>
            <w:r w:rsidRPr="005C2C6D">
              <w:rPr>
                <w:kern w:val="2"/>
                <w:sz w:val="18"/>
                <w:szCs w:val="18"/>
              </w:rPr>
              <w:lastRenderedPageBreak/>
              <w:t>мероприятие 17</w:t>
            </w:r>
          </w:p>
        </w:tc>
        <w:tc>
          <w:tcPr>
            <w:tcW w:w="1193"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lastRenderedPageBreak/>
              <w:t xml:space="preserve">Оказание </w:t>
            </w:r>
            <w:r w:rsidRPr="005C2C6D">
              <w:rPr>
                <w:rFonts w:ascii="Times New Roman" w:hAnsi="Times New Roman" w:cs="Times New Roman"/>
                <w:sz w:val="18"/>
                <w:szCs w:val="18"/>
              </w:rPr>
              <w:lastRenderedPageBreak/>
              <w:t>материальной помощи для перехода на цифровое телерадиовещание</w:t>
            </w:r>
          </w:p>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всего, в том </w:t>
            </w:r>
            <w:r w:rsidRPr="005C2C6D">
              <w:rPr>
                <w:rFonts w:ascii="Times New Roman" w:hAnsi="Times New Roman" w:cs="Times New Roman"/>
                <w:kern w:val="2"/>
                <w:sz w:val="18"/>
                <w:szCs w:val="18"/>
              </w:rPr>
              <w:lastRenderedPageBreak/>
              <w:t>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w:t>
            </w:r>
            <w:r w:rsidRPr="005C2C6D">
              <w:rPr>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lastRenderedPageBreak/>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18</w:t>
            </w:r>
          </w:p>
        </w:tc>
        <w:tc>
          <w:tcPr>
            <w:tcW w:w="1193" w:type="dxa"/>
            <w:vMerge w:val="restart"/>
            <w:tcBorders>
              <w:left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Организация проведения оплачиваемых общественных работ</w:t>
            </w:r>
          </w:p>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6,6</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19</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Расходы за счет межбюджетных трансфертов на изготовление проектно-сметной документации по уличному освещению</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100,0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t>Основное мероприятие 20</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Специальные расходы на финансирование мероприятий по проведению выборов в органах местного самоуправлен</w:t>
            </w:r>
            <w:r w:rsidRPr="005C2C6D">
              <w:rPr>
                <w:sz w:val="18"/>
                <w:szCs w:val="18"/>
              </w:rPr>
              <w:lastRenderedPageBreak/>
              <w:t>ия</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jc w:val="right"/>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5,0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val="restart"/>
            <w:tcBorders>
              <w:left w:val="single" w:sz="4" w:space="0" w:color="auto"/>
              <w:right w:val="single" w:sz="4" w:space="0" w:color="auto"/>
            </w:tcBorders>
            <w:vAlign w:val="center"/>
          </w:tcPr>
          <w:p w:rsidR="005C2C6D" w:rsidRPr="005C2C6D" w:rsidRDefault="005C2C6D" w:rsidP="00A934E9">
            <w:pPr>
              <w:jc w:val="right"/>
              <w:rPr>
                <w:kern w:val="2"/>
                <w:sz w:val="18"/>
                <w:szCs w:val="18"/>
              </w:rPr>
            </w:pPr>
            <w:r w:rsidRPr="005C2C6D">
              <w:rPr>
                <w:kern w:val="2"/>
                <w:sz w:val="18"/>
                <w:szCs w:val="18"/>
              </w:rPr>
              <w:lastRenderedPageBreak/>
              <w:t>Основное мероприятие 21</w:t>
            </w:r>
          </w:p>
        </w:tc>
        <w:tc>
          <w:tcPr>
            <w:tcW w:w="1193" w:type="dxa"/>
            <w:vMerge w:val="restart"/>
            <w:tcBorders>
              <w:left w:val="single" w:sz="4" w:space="0" w:color="auto"/>
              <w:right w:val="single" w:sz="4" w:space="0" w:color="auto"/>
            </w:tcBorders>
            <w:vAlign w:val="center"/>
          </w:tcPr>
          <w:p w:rsidR="005C2C6D" w:rsidRPr="005C2C6D" w:rsidRDefault="005C2C6D" w:rsidP="00A934E9">
            <w:pPr>
              <w:rPr>
                <w:kern w:val="2"/>
                <w:sz w:val="18"/>
                <w:szCs w:val="18"/>
              </w:rPr>
            </w:pPr>
            <w:r w:rsidRPr="005C2C6D">
              <w:rPr>
                <w:sz w:val="18"/>
                <w:szCs w:val="18"/>
              </w:rPr>
              <w:t>Осуществление информирования граждан в подготовке и проведению общероссийского голосования</w:t>
            </w: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всего, в том числе:</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33,6</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федеральный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областной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r w:rsidR="005C2C6D" w:rsidRPr="005C2C6D" w:rsidTr="00A934E9">
        <w:trPr>
          <w:trHeight w:val="86"/>
          <w:jc w:val="center"/>
        </w:trPr>
        <w:tc>
          <w:tcPr>
            <w:tcW w:w="1459"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193" w:type="dxa"/>
            <w:vMerge/>
            <w:tcBorders>
              <w:left w:val="single" w:sz="4" w:space="0" w:color="auto"/>
              <w:right w:val="single" w:sz="4" w:space="0" w:color="auto"/>
            </w:tcBorders>
            <w:vAlign w:val="center"/>
          </w:tcPr>
          <w:p w:rsidR="005C2C6D" w:rsidRPr="005C2C6D" w:rsidRDefault="005C2C6D" w:rsidP="00A934E9">
            <w:pPr>
              <w:rPr>
                <w:kern w:val="2"/>
                <w:sz w:val="18"/>
                <w:szCs w:val="18"/>
              </w:rPr>
            </w:pPr>
          </w:p>
        </w:tc>
        <w:tc>
          <w:tcPr>
            <w:tcW w:w="13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7"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7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7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33,6</w:t>
            </w:r>
          </w:p>
        </w:tc>
        <w:tc>
          <w:tcPr>
            <w:tcW w:w="70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sz w:val="18"/>
                <w:szCs w:val="18"/>
              </w:rPr>
            </w:pPr>
            <w:r w:rsidRPr="005C2C6D">
              <w:rPr>
                <w:sz w:val="18"/>
                <w:szCs w:val="18"/>
              </w:rPr>
              <w:t>0</w:t>
            </w:r>
          </w:p>
        </w:tc>
      </w:tr>
    </w:tbl>
    <w:p w:rsidR="005C2C6D" w:rsidRPr="005C2C6D" w:rsidRDefault="005C2C6D" w:rsidP="005C2C6D">
      <w:pPr>
        <w:jc w:val="center"/>
        <w:rPr>
          <w:kern w:val="2"/>
          <w:sz w:val="18"/>
          <w:szCs w:val="18"/>
        </w:rPr>
      </w:pPr>
    </w:p>
    <w:p w:rsidR="005C2C6D" w:rsidRPr="005C2C6D" w:rsidRDefault="005C2C6D" w:rsidP="005C2C6D">
      <w:pPr>
        <w:rPr>
          <w:sz w:val="18"/>
          <w:szCs w:val="18"/>
        </w:rPr>
      </w:pPr>
    </w:p>
    <w:p w:rsidR="005C2C6D" w:rsidRPr="005C2C6D" w:rsidRDefault="005C2C6D" w:rsidP="005C2C6D">
      <w:pP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tbl>
      <w:tblPr>
        <w:tblW w:w="4052" w:type="dxa"/>
        <w:tblInd w:w="11268" w:type="dxa"/>
        <w:tblLook w:val="01E0"/>
      </w:tblPr>
      <w:tblGrid>
        <w:gridCol w:w="4052"/>
      </w:tblGrid>
      <w:tr w:rsidR="005C2C6D" w:rsidRPr="005C2C6D" w:rsidTr="00A934E9">
        <w:trPr>
          <w:trHeight w:val="1148"/>
        </w:trPr>
        <w:tc>
          <w:tcPr>
            <w:tcW w:w="4052" w:type="dxa"/>
          </w:tcPr>
          <w:p w:rsidR="005C2C6D" w:rsidRPr="005C2C6D" w:rsidRDefault="005C2C6D" w:rsidP="00A934E9">
            <w:pPr>
              <w:rPr>
                <w:sz w:val="18"/>
                <w:szCs w:val="18"/>
              </w:rPr>
            </w:pPr>
            <w:r w:rsidRPr="005C2C6D">
              <w:rPr>
                <w:sz w:val="18"/>
                <w:szCs w:val="18"/>
              </w:rPr>
              <w:t>Приложение 6</w:t>
            </w:r>
          </w:p>
          <w:p w:rsidR="005C2C6D" w:rsidRPr="005C2C6D" w:rsidRDefault="005C2C6D" w:rsidP="00A934E9">
            <w:pPr>
              <w:rPr>
                <w:kern w:val="2"/>
                <w:sz w:val="18"/>
                <w:szCs w:val="18"/>
              </w:rPr>
            </w:pPr>
            <w:r w:rsidRPr="005C2C6D">
              <w:rPr>
                <w:sz w:val="18"/>
                <w:szCs w:val="18"/>
              </w:rPr>
              <w:t xml:space="preserve">к постановлению №  4  от  10.02.2025 г. </w:t>
            </w:r>
          </w:p>
        </w:tc>
      </w:tr>
    </w:tbl>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p>
    <w:p w:rsidR="005C2C6D" w:rsidRPr="005C2C6D" w:rsidRDefault="005C2C6D" w:rsidP="005C2C6D">
      <w:pPr>
        <w:jc w:val="center"/>
        <w:rPr>
          <w:kern w:val="2"/>
          <w:sz w:val="18"/>
          <w:szCs w:val="18"/>
        </w:rPr>
      </w:pPr>
      <w:r w:rsidRPr="005C2C6D">
        <w:rPr>
          <w:kern w:val="2"/>
          <w:sz w:val="18"/>
          <w:szCs w:val="18"/>
        </w:rPr>
        <w:t>План реализации муниципальной программы</w:t>
      </w:r>
    </w:p>
    <w:p w:rsidR="005C2C6D" w:rsidRPr="005C2C6D" w:rsidRDefault="005C2C6D" w:rsidP="005C2C6D">
      <w:pPr>
        <w:rPr>
          <w:kern w:val="2"/>
          <w:sz w:val="18"/>
          <w:szCs w:val="18"/>
        </w:rPr>
      </w:pPr>
      <w:r w:rsidRPr="005C2C6D">
        <w:rPr>
          <w:sz w:val="18"/>
          <w:szCs w:val="18"/>
        </w:rPr>
        <w:t xml:space="preserve">                             Новобогородицкого</w:t>
      </w:r>
      <w:r w:rsidRPr="005C2C6D">
        <w:rPr>
          <w:kern w:val="2"/>
          <w:sz w:val="18"/>
          <w:szCs w:val="18"/>
        </w:rPr>
        <w:t xml:space="preserve"> сельского поселения</w:t>
      </w:r>
      <w:r w:rsidRPr="005C2C6D">
        <w:rPr>
          <w:sz w:val="18"/>
          <w:szCs w:val="18"/>
        </w:rPr>
        <w:t xml:space="preserve"> </w:t>
      </w:r>
      <w:r w:rsidRPr="005C2C6D">
        <w:rPr>
          <w:kern w:val="2"/>
          <w:sz w:val="18"/>
          <w:szCs w:val="18"/>
        </w:rPr>
        <w:t>«</w:t>
      </w:r>
      <w:r w:rsidRPr="005C2C6D">
        <w:rPr>
          <w:sz w:val="18"/>
          <w:szCs w:val="18"/>
        </w:rPr>
        <w:t>«Развитие местного самоуправления»  на 2014-2027 годы</w:t>
      </w:r>
    </w:p>
    <w:p w:rsidR="005C2C6D" w:rsidRPr="005C2C6D" w:rsidRDefault="005C2C6D" w:rsidP="005C2C6D">
      <w:pPr>
        <w:ind w:firstLine="540"/>
        <w:rPr>
          <w:kern w:val="2"/>
          <w:sz w:val="18"/>
          <w:szCs w:val="18"/>
        </w:rPr>
      </w:pP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42"/>
        <w:gridCol w:w="1206"/>
        <w:gridCol w:w="2750"/>
        <w:gridCol w:w="1760"/>
        <w:gridCol w:w="1258"/>
        <w:gridCol w:w="1305"/>
        <w:gridCol w:w="3798"/>
        <w:gridCol w:w="1779"/>
        <w:gridCol w:w="1255"/>
      </w:tblGrid>
      <w:tr w:rsidR="005C2C6D" w:rsidRPr="005C2C6D" w:rsidTr="00A934E9">
        <w:trPr>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 xml:space="preserve">№ </w:t>
            </w:r>
          </w:p>
          <w:p w:rsidR="005C2C6D" w:rsidRPr="005C2C6D" w:rsidRDefault="005C2C6D" w:rsidP="00A934E9">
            <w:pPr>
              <w:rPr>
                <w:sz w:val="18"/>
                <w:szCs w:val="18"/>
              </w:rPr>
            </w:pP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Статус</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Наименование подпрограммы,</w:t>
            </w:r>
            <w:r w:rsidRPr="005C2C6D">
              <w:rPr>
                <w:rFonts w:ascii="Times New Roman" w:hAnsi="Times New Roman" w:cs="Times New Roman"/>
                <w:kern w:val="2"/>
                <w:sz w:val="18"/>
                <w:szCs w:val="18"/>
              </w:rPr>
              <w:br/>
              <w:t>основного мероприятия, мероприятия</w:t>
            </w:r>
          </w:p>
          <w:p w:rsidR="005C2C6D" w:rsidRPr="005C2C6D" w:rsidRDefault="005C2C6D" w:rsidP="00A934E9">
            <w:pPr>
              <w:pStyle w:val="ConsPlusCell"/>
              <w:jc w:val="center"/>
              <w:rPr>
                <w:rFonts w:ascii="Times New Roman" w:hAnsi="Times New Roman" w:cs="Times New Roman"/>
                <w:kern w:val="2"/>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Исполнитель мероприятия (структурное </w:t>
            </w:r>
            <w:r w:rsidRPr="005C2C6D">
              <w:rPr>
                <w:rFonts w:ascii="Times New Roman" w:hAnsi="Times New Roman" w:cs="Times New Roman"/>
                <w:kern w:val="2"/>
                <w:sz w:val="18"/>
                <w:szCs w:val="18"/>
              </w:rPr>
              <w:lastRenderedPageBreak/>
              <w:t>подразделение органа местного управления, иной главный распорядитель средств местного бюджета), ФИО, должность исполнителя)</w:t>
            </w:r>
          </w:p>
        </w:tc>
        <w:tc>
          <w:tcPr>
            <w:tcW w:w="2563" w:type="dxa"/>
            <w:gridSpan w:val="2"/>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Срок</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Ожидаемый </w:t>
            </w:r>
            <w:r w:rsidRPr="005C2C6D">
              <w:rPr>
                <w:rFonts w:ascii="Times New Roman" w:hAnsi="Times New Roman" w:cs="Times New Roman"/>
                <w:kern w:val="2"/>
                <w:sz w:val="18"/>
                <w:szCs w:val="18"/>
              </w:rPr>
              <w:br/>
              <w:t xml:space="preserve">непосредственный </w:t>
            </w:r>
            <w:r w:rsidRPr="005C2C6D">
              <w:rPr>
                <w:rFonts w:ascii="Times New Roman" w:hAnsi="Times New Roman" w:cs="Times New Roman"/>
                <w:kern w:val="2"/>
                <w:sz w:val="18"/>
                <w:szCs w:val="18"/>
              </w:rPr>
              <w:br/>
              <w:t xml:space="preserve">результат </w:t>
            </w:r>
            <w:r w:rsidRPr="005C2C6D">
              <w:rPr>
                <w:rFonts w:ascii="Times New Roman" w:hAnsi="Times New Roman" w:cs="Times New Roman"/>
                <w:kern w:val="2"/>
                <w:sz w:val="18"/>
                <w:szCs w:val="18"/>
              </w:rPr>
              <w:br/>
            </w:r>
            <w:r w:rsidRPr="005C2C6D">
              <w:rPr>
                <w:rFonts w:ascii="Times New Roman" w:hAnsi="Times New Roman" w:cs="Times New Roman"/>
                <w:kern w:val="2"/>
                <w:sz w:val="18"/>
                <w:szCs w:val="18"/>
              </w:rPr>
              <w:lastRenderedPageBreak/>
              <w:t>(краткое описание) от реализации основного мероприятия, мероприятия в очередном финансовом году</w:t>
            </w:r>
          </w:p>
        </w:tc>
        <w:tc>
          <w:tcPr>
            <w:tcW w:w="1779"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КБК </w:t>
            </w: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(местный бюджет)</w:t>
            </w:r>
          </w:p>
        </w:tc>
        <w:tc>
          <w:tcPr>
            <w:tcW w:w="125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Расходы, предусмотренные решением </w:t>
            </w:r>
            <w:r w:rsidRPr="005C2C6D">
              <w:rPr>
                <w:rFonts w:ascii="Times New Roman" w:hAnsi="Times New Roman" w:cs="Times New Roman"/>
                <w:kern w:val="2"/>
                <w:sz w:val="18"/>
                <w:szCs w:val="18"/>
              </w:rPr>
              <w:lastRenderedPageBreak/>
              <w:t>представительного органа местного самоуправления о местном бюджете, на год</w:t>
            </w:r>
          </w:p>
        </w:tc>
      </w:tr>
      <w:tr w:rsidR="005C2C6D" w:rsidRPr="005C2C6D" w:rsidTr="00A934E9">
        <w:trPr>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начала </w:t>
            </w:r>
            <w:r w:rsidRPr="005C2C6D">
              <w:rPr>
                <w:rFonts w:ascii="Times New Roman" w:hAnsi="Times New Roman" w:cs="Times New Roman"/>
                <w:kern w:val="2"/>
                <w:sz w:val="18"/>
                <w:szCs w:val="18"/>
              </w:rPr>
              <w:br/>
              <w:t xml:space="preserve">реализации </w:t>
            </w:r>
            <w:r w:rsidRPr="005C2C6D">
              <w:rPr>
                <w:rFonts w:ascii="Times New Roman" w:hAnsi="Times New Roman" w:cs="Times New Roman"/>
                <w:kern w:val="2"/>
                <w:sz w:val="18"/>
                <w:szCs w:val="18"/>
              </w:rPr>
              <w:lastRenderedPageBreak/>
              <w:t>мероприятия в очередном финансовом году</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 xml:space="preserve">окончания </w:t>
            </w:r>
            <w:r w:rsidRPr="005C2C6D">
              <w:rPr>
                <w:rFonts w:ascii="Times New Roman" w:hAnsi="Times New Roman" w:cs="Times New Roman"/>
                <w:kern w:val="2"/>
                <w:sz w:val="18"/>
                <w:szCs w:val="18"/>
              </w:rPr>
              <w:br/>
              <w:t>реализации</w:t>
            </w:r>
          </w:p>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lastRenderedPageBreak/>
              <w:t>мероприятия в очередном финансовом году</w:t>
            </w: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r>
      <w:tr w:rsidR="005C2C6D" w:rsidRPr="005C2C6D" w:rsidTr="00A934E9">
        <w:trPr>
          <w:tblHeader/>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1</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2</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4</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5</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6</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7</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8</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9</w:t>
            </w:r>
          </w:p>
        </w:tc>
      </w:tr>
      <w:tr w:rsidR="005C2C6D" w:rsidRPr="005C2C6D" w:rsidTr="00A934E9">
        <w:trPr>
          <w:trHeight w:val="927"/>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Муниципальная </w:t>
            </w:r>
            <w:r w:rsidRPr="005C2C6D">
              <w:rPr>
                <w:rFonts w:ascii="Times New Roman" w:hAnsi="Times New Roman" w:cs="Times New Roman"/>
                <w:kern w:val="2"/>
                <w:sz w:val="18"/>
                <w:szCs w:val="18"/>
              </w:rPr>
              <w:br/>
              <w:t>программа</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sz w:val="18"/>
                <w:szCs w:val="18"/>
              </w:rPr>
              <w:t>Развитие местного самоуправления</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p>
        </w:tc>
      </w:tr>
      <w:tr w:rsidR="005C2C6D" w:rsidRPr="005C2C6D" w:rsidTr="00A934E9">
        <w:trPr>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1</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Финансовое обеспечение деятельности главы сельского поселения</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Достижение устойчи</w:t>
            </w:r>
            <w:r w:rsidRPr="005C2C6D">
              <w:rPr>
                <w:rFonts w:ascii="Times New Roman" w:hAnsi="Times New Roman" w:cs="Times New Roman"/>
                <w:kern w:val="2"/>
                <w:sz w:val="18"/>
                <w:szCs w:val="18"/>
              </w:rPr>
              <w:softHyphen/>
              <w:t>вой положительной динамики поступле</w:t>
            </w:r>
            <w:r w:rsidRPr="005C2C6D">
              <w:rPr>
                <w:rFonts w:ascii="Times New Roman" w:hAnsi="Times New Roman" w:cs="Times New Roman"/>
                <w:kern w:val="2"/>
                <w:sz w:val="18"/>
                <w:szCs w:val="18"/>
              </w:rPr>
              <w:softHyphen/>
              <w:t>ний по всем видам налоговых и ненало</w:t>
            </w:r>
            <w:r w:rsidRPr="005C2C6D">
              <w:rPr>
                <w:rFonts w:ascii="Times New Roman" w:hAnsi="Times New Roman" w:cs="Times New Roman"/>
                <w:kern w:val="2"/>
                <w:sz w:val="18"/>
                <w:szCs w:val="18"/>
              </w:rPr>
              <w:softHyphen/>
              <w:t>говых доходов</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914 0102 5800192020 100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976,2</w:t>
            </w:r>
          </w:p>
        </w:tc>
      </w:tr>
      <w:tr w:rsidR="005C2C6D" w:rsidRPr="005C2C6D" w:rsidTr="00A934E9">
        <w:trPr>
          <w:trHeight w:val="1265"/>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3</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2</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Функционирование органов местного самоуправления»</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Обеспечение каче</w:t>
            </w:r>
            <w:r w:rsidRPr="005C2C6D">
              <w:rPr>
                <w:rFonts w:ascii="Times New Roman" w:hAnsi="Times New Roman" w:cs="Times New Roman"/>
                <w:kern w:val="2"/>
                <w:sz w:val="18"/>
                <w:szCs w:val="18"/>
              </w:rPr>
              <w:softHyphen/>
              <w:t>ственного и своевре</w:t>
            </w:r>
            <w:r w:rsidRPr="005C2C6D">
              <w:rPr>
                <w:rFonts w:ascii="Times New Roman" w:hAnsi="Times New Roman" w:cs="Times New Roman"/>
                <w:kern w:val="2"/>
                <w:sz w:val="18"/>
                <w:szCs w:val="18"/>
              </w:rPr>
              <w:softHyphen/>
              <w:t>менного исполнения  бюджета сельского поселения.</w:t>
            </w:r>
          </w:p>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Переход на формиро</w:t>
            </w:r>
            <w:r w:rsidRPr="005C2C6D">
              <w:rPr>
                <w:rFonts w:ascii="Times New Roman" w:hAnsi="Times New Roman" w:cs="Times New Roman"/>
                <w:kern w:val="2"/>
                <w:sz w:val="18"/>
                <w:szCs w:val="18"/>
              </w:rPr>
              <w:softHyphen/>
              <w:t>вание и исполнение бюджета сельского поселения на основе программного метода (планиро</w:t>
            </w:r>
            <w:r w:rsidRPr="005C2C6D">
              <w:rPr>
                <w:rFonts w:ascii="Times New Roman" w:hAnsi="Times New Roman" w:cs="Times New Roman"/>
                <w:kern w:val="2"/>
                <w:sz w:val="18"/>
                <w:szCs w:val="18"/>
              </w:rPr>
              <w:softHyphen/>
              <w:t>вание, контроль и последующая оценка эффективности ис</w:t>
            </w:r>
            <w:r w:rsidRPr="005C2C6D">
              <w:rPr>
                <w:rFonts w:ascii="Times New Roman" w:hAnsi="Times New Roman" w:cs="Times New Roman"/>
                <w:kern w:val="2"/>
                <w:sz w:val="18"/>
                <w:szCs w:val="18"/>
              </w:rPr>
              <w:softHyphen/>
              <w:t>пользования бюджет</w:t>
            </w:r>
            <w:r w:rsidRPr="005C2C6D">
              <w:rPr>
                <w:rFonts w:ascii="Times New Roman" w:hAnsi="Times New Roman" w:cs="Times New Roman"/>
                <w:kern w:val="2"/>
                <w:sz w:val="18"/>
                <w:szCs w:val="18"/>
              </w:rPr>
              <w:softHyphen/>
              <w:t xml:space="preserve">ных средств); </w:t>
            </w:r>
          </w:p>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доля расходов  бюджета сельского поселения, формируемых в рам</w:t>
            </w:r>
            <w:r w:rsidRPr="005C2C6D">
              <w:rPr>
                <w:rFonts w:ascii="Times New Roman" w:hAnsi="Times New Roman" w:cs="Times New Roman"/>
                <w:kern w:val="2"/>
                <w:sz w:val="18"/>
                <w:szCs w:val="18"/>
              </w:rPr>
              <w:softHyphen/>
              <w:t>ках муниципальных программ, к общему объему расходов  бюджета Новобогородицкого сельского поселения составит 100 процентов</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914 0104 5800292010 100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905,0</w:t>
            </w:r>
          </w:p>
        </w:tc>
      </w:tr>
      <w:tr w:rsidR="005C2C6D" w:rsidRPr="005C2C6D" w:rsidTr="00A934E9">
        <w:trPr>
          <w:trHeight w:val="1265"/>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914 0104 5800292010 200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488,5</w:t>
            </w:r>
          </w:p>
        </w:tc>
      </w:tr>
      <w:tr w:rsidR="005C2C6D" w:rsidRPr="005C2C6D" w:rsidTr="00A934E9">
        <w:trPr>
          <w:trHeight w:val="1265"/>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kern w:val="2"/>
                <w:sz w:val="18"/>
                <w:szCs w:val="18"/>
              </w:rPr>
            </w:pPr>
            <w:r w:rsidRPr="005C2C6D">
              <w:rPr>
                <w:kern w:val="2"/>
                <w:sz w:val="18"/>
                <w:szCs w:val="18"/>
              </w:rPr>
              <w:t>914 0104 5800292010 800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jc w:val="center"/>
              <w:rPr>
                <w:kern w:val="2"/>
                <w:sz w:val="18"/>
                <w:szCs w:val="18"/>
              </w:rPr>
            </w:pPr>
            <w:r w:rsidRPr="005C2C6D">
              <w:rPr>
                <w:kern w:val="2"/>
                <w:sz w:val="18"/>
                <w:szCs w:val="18"/>
              </w:rPr>
              <w:t>2,5</w:t>
            </w:r>
          </w:p>
        </w:tc>
      </w:tr>
      <w:tr w:rsidR="005C2C6D" w:rsidRPr="005C2C6D" w:rsidTr="00A934E9">
        <w:trPr>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4</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Основное мероприятие 3</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Энергосбережение и повышение энергетической эффективности»</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Экономия энергоресурсов</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914 0113 58019301 200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1,0</w:t>
            </w:r>
          </w:p>
        </w:tc>
      </w:tr>
      <w:tr w:rsidR="005C2C6D" w:rsidRPr="005C2C6D" w:rsidTr="00A934E9">
        <w:trPr>
          <w:trHeight w:val="503"/>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5</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4</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Осуществление первичного воинского учета</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Своевременная и надлежащая работа по выполнению обязанностей</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914 0203 5800451180 100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144,0</w:t>
            </w:r>
          </w:p>
        </w:tc>
      </w:tr>
      <w:tr w:rsidR="005C2C6D" w:rsidRPr="005C2C6D" w:rsidTr="00A934E9">
        <w:trPr>
          <w:trHeight w:val="502"/>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914 0203 5800451180 200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19,0</w:t>
            </w:r>
          </w:p>
        </w:tc>
      </w:tr>
      <w:tr w:rsidR="005C2C6D" w:rsidRPr="005C2C6D" w:rsidTr="00A934E9">
        <w:trPr>
          <w:trHeight w:val="480"/>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6</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both"/>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5</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Защита населения и территории от чрезвычайных ситуаций</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Организация разъяснительной работы среди населения</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914 0309 5800580120 200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3,3</w:t>
            </w:r>
          </w:p>
        </w:tc>
      </w:tr>
      <w:tr w:rsidR="005C2C6D" w:rsidRPr="005C2C6D" w:rsidTr="00A934E9">
        <w:trPr>
          <w:trHeight w:val="480"/>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914 0314 5800580120 200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3,3</w:t>
            </w:r>
          </w:p>
        </w:tc>
      </w:tr>
      <w:tr w:rsidR="005C2C6D" w:rsidRPr="005C2C6D" w:rsidTr="00A934E9">
        <w:trPr>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7</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6</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дорожного хозяйства</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Удовлетворение потребности населения и организаций в дорогах с высокими потребительскими свойствами</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914 040 5800691290 200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1106,8</w:t>
            </w:r>
          </w:p>
        </w:tc>
      </w:tr>
      <w:tr w:rsidR="005C2C6D" w:rsidRPr="005C2C6D" w:rsidTr="00A934E9">
        <w:trPr>
          <w:trHeight w:val="320"/>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8</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7</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Благоустройство территории муниципального образования</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Вовлечение граждан в деятельность по благоустройству сельского поселения, улучшение эстетического облика поселения </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914 0503 5800798670 200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67,7</w:t>
            </w:r>
          </w:p>
        </w:tc>
      </w:tr>
      <w:tr w:rsidR="005C2C6D" w:rsidRPr="005C2C6D" w:rsidTr="00A934E9">
        <w:trPr>
          <w:trHeight w:val="320"/>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914 0503 5800798680 200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10,0</w:t>
            </w:r>
          </w:p>
        </w:tc>
      </w:tr>
      <w:tr w:rsidR="005C2C6D" w:rsidRPr="005C2C6D" w:rsidTr="00A934E9">
        <w:trPr>
          <w:trHeight w:val="320"/>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914 0503 5800798690 200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94,3</w:t>
            </w:r>
          </w:p>
        </w:tc>
      </w:tr>
      <w:tr w:rsidR="005C2C6D" w:rsidRPr="005C2C6D" w:rsidTr="00A934E9">
        <w:trPr>
          <w:trHeight w:val="545"/>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9</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8</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Развитие сельской культуры</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Организация социально-значимых культурно-досуговых мероприятий, проводимых на территории  поселения</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914 0801 5819801 500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552,3</w:t>
            </w:r>
          </w:p>
        </w:tc>
      </w:tr>
      <w:tr w:rsidR="005C2C6D" w:rsidRPr="005C2C6D" w:rsidTr="00A934E9">
        <w:trPr>
          <w:trHeight w:val="480"/>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914 0801 5819802  200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480"/>
          <w:jc w:val="center"/>
        </w:trPr>
        <w:tc>
          <w:tcPr>
            <w:tcW w:w="342"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10</w:t>
            </w:r>
          </w:p>
        </w:tc>
        <w:tc>
          <w:tcPr>
            <w:tcW w:w="1206"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r w:rsidRPr="005C2C6D">
              <w:rPr>
                <w:rFonts w:ascii="Times New Roman" w:hAnsi="Times New Roman" w:cs="Times New Roman"/>
                <w:kern w:val="2"/>
                <w:sz w:val="18"/>
                <w:szCs w:val="18"/>
              </w:rPr>
              <w:br/>
              <w:t>мероприя</w:t>
            </w:r>
            <w:r w:rsidRPr="005C2C6D">
              <w:rPr>
                <w:rFonts w:ascii="Times New Roman" w:hAnsi="Times New Roman" w:cs="Times New Roman"/>
                <w:kern w:val="2"/>
                <w:sz w:val="18"/>
                <w:szCs w:val="18"/>
              </w:rPr>
              <w:softHyphen/>
              <w:t>тие 9</w:t>
            </w:r>
          </w:p>
        </w:tc>
        <w:tc>
          <w:tcPr>
            <w:tcW w:w="275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Развитие библиотечного дела</w:t>
            </w:r>
          </w:p>
        </w:tc>
        <w:tc>
          <w:tcPr>
            <w:tcW w:w="1760"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31.12.2020</w:t>
            </w:r>
          </w:p>
        </w:tc>
        <w:tc>
          <w:tcPr>
            <w:tcW w:w="3798" w:type="dxa"/>
            <w:vMerge w:val="restart"/>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Библиотечное обслуживание на дому людей пожилых людей, обеспечение возможностей беспрепятственного доступа к источникам информации</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914 0801 5819901 100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480"/>
          <w:jc w:val="center"/>
        </w:trPr>
        <w:tc>
          <w:tcPr>
            <w:tcW w:w="342"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275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914 0801 5819902 200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11</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10</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Социальная поддержка граждан</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Повышение социальной защищенности пожилых людей</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914 1001 5800890590 300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206,7</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12</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11</w:t>
            </w:r>
          </w:p>
        </w:tc>
        <w:tc>
          <w:tcPr>
            <w:tcW w:w="2750"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rPr>
                <w:kern w:val="2"/>
                <w:sz w:val="18"/>
                <w:szCs w:val="18"/>
              </w:rPr>
            </w:pPr>
            <w:r w:rsidRPr="005C2C6D">
              <w:rPr>
                <w:kern w:val="2"/>
                <w:sz w:val="18"/>
                <w:szCs w:val="18"/>
              </w:rPr>
              <w:t>Мероприятия по национальной безопасности и правоохранительной деятельности за счет Резервного Фонда области</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Обеспечение национальной безопасности и правоохранительной деятельности</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914 0314 5801197880 200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13</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12</w:t>
            </w:r>
          </w:p>
        </w:tc>
        <w:tc>
          <w:tcPr>
            <w:tcW w:w="2750" w:type="dxa"/>
            <w:tcBorders>
              <w:top w:val="single" w:sz="4" w:space="0" w:color="auto"/>
              <w:left w:val="single" w:sz="4" w:space="0" w:color="auto"/>
              <w:bottom w:val="single" w:sz="4" w:space="0" w:color="auto"/>
              <w:right w:val="single" w:sz="4" w:space="0" w:color="auto"/>
            </w:tcBorders>
            <w:vAlign w:val="center"/>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Мероприятия по уличному освещению в рамках подпрограммы «Повышение энергетической эффективности экономики ВО и сокращение энергетических издержек в бюджетном секторе на 2011-2020 годы» государственной  программы  ВО «Эффективность и развитие энергетики»</w:t>
            </w:r>
          </w:p>
          <w:p w:rsidR="005C2C6D" w:rsidRPr="005C2C6D" w:rsidRDefault="005C2C6D" w:rsidP="00A934E9">
            <w:pPr>
              <w:rPr>
                <w:kern w:val="2"/>
                <w:sz w:val="18"/>
                <w:szCs w:val="18"/>
              </w:rPr>
            </w:pP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Организация и обеспечение оплаты уличного освещения</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rPr>
              <w:t>914 0503 58007</w:t>
            </w:r>
            <w:r w:rsidRPr="005C2C6D">
              <w:rPr>
                <w:kern w:val="2"/>
                <w:sz w:val="18"/>
                <w:szCs w:val="18"/>
                <w:lang w:val="en-US"/>
              </w:rPr>
              <w:t>S8670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67,7</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14</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13</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Мероприятия по расходованию областных денежных средств, выделенных по распоряжению в соответствии с письмом депутата ВО</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Расходованию областных денежных средств, выделенных по распоряжению в соответствии с письмом депутата ВО</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rPr>
              <w:t>914 0801 5800820570 2</w:t>
            </w:r>
            <w:r w:rsidRPr="005C2C6D">
              <w:rPr>
                <w:kern w:val="2"/>
                <w:sz w:val="18"/>
                <w:szCs w:val="18"/>
                <w:lang w:val="en-US"/>
              </w:rPr>
              <w:t>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15</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14</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Мероприятия по передаче полномочий району. Градостроительная деятельность</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Мероприятия по передаче полномочий району</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rPr>
              <w:t>914 0412 5801490250 2</w:t>
            </w:r>
            <w:r w:rsidRPr="005C2C6D">
              <w:rPr>
                <w:kern w:val="2"/>
                <w:sz w:val="18"/>
                <w:szCs w:val="18"/>
                <w:lang w:val="en-US"/>
              </w:rPr>
              <w:t>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16</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15</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color w:val="000000"/>
                <w:sz w:val="18"/>
                <w:szCs w:val="18"/>
              </w:rPr>
              <w:t>Обслуживание государственного внутреннего и муниципального долга. Проценты за пользование кредитом</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color w:val="000000"/>
                <w:sz w:val="18"/>
                <w:szCs w:val="18"/>
              </w:rPr>
              <w:t>Проценты за пользование кредитом</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914 1301 5801597880 700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17</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16</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Выполнение работ по устройству тротуаров</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Выполнение работ по устройству тротуаров</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rPr>
              <w:t>914 0503 58016</w:t>
            </w:r>
            <w:r w:rsidRPr="005C2C6D">
              <w:rPr>
                <w:kern w:val="2"/>
                <w:sz w:val="18"/>
                <w:szCs w:val="18"/>
                <w:lang w:val="en-US"/>
              </w:rPr>
              <w:t>S8110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18</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17</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Оказание материальной помощи для перехода на цифровое телерадиовещание</w:t>
            </w:r>
          </w:p>
          <w:p w:rsidR="005C2C6D" w:rsidRPr="005C2C6D" w:rsidRDefault="005C2C6D" w:rsidP="00A934E9">
            <w:pPr>
              <w:pStyle w:val="ConsPlusCell"/>
              <w:spacing w:line="228" w:lineRule="auto"/>
              <w:jc w:val="both"/>
              <w:rPr>
                <w:rFonts w:ascii="Times New Roman" w:hAnsi="Times New Roman" w:cs="Times New Roman"/>
                <w:kern w:val="2"/>
                <w:sz w:val="18"/>
                <w:szCs w:val="18"/>
              </w:rPr>
            </w:pP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Оказание материальной помощи для перехода на цифровое телерадиовещание</w:t>
            </w:r>
          </w:p>
          <w:p w:rsidR="005C2C6D" w:rsidRPr="005C2C6D" w:rsidRDefault="005C2C6D" w:rsidP="00A934E9">
            <w:pPr>
              <w:pStyle w:val="ConsPlusCell"/>
              <w:spacing w:line="228" w:lineRule="auto"/>
              <w:jc w:val="both"/>
              <w:rPr>
                <w:rFonts w:ascii="Times New Roman" w:hAnsi="Times New Roman" w:cs="Times New Roman"/>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lang w:val="en-US"/>
              </w:rPr>
              <w:t>914 1003 5801770100 300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19</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18</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Организация проведения оплачиваемых общественных работ</w:t>
            </w:r>
          </w:p>
          <w:p w:rsidR="005C2C6D" w:rsidRPr="005C2C6D" w:rsidRDefault="005C2C6D" w:rsidP="00A934E9">
            <w:pPr>
              <w:pStyle w:val="ConsPlusCell"/>
              <w:spacing w:line="228" w:lineRule="auto"/>
              <w:jc w:val="both"/>
              <w:rPr>
                <w:rFonts w:ascii="Times New Roman" w:hAnsi="Times New Roman" w:cs="Times New Roman"/>
                <w:kern w:val="2"/>
                <w:sz w:val="18"/>
                <w:szCs w:val="18"/>
              </w:rPr>
            </w:pP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rPr>
                <w:rFonts w:ascii="Times New Roman" w:hAnsi="Times New Roman" w:cs="Times New Roman"/>
                <w:sz w:val="18"/>
                <w:szCs w:val="18"/>
              </w:rPr>
            </w:pPr>
            <w:r w:rsidRPr="005C2C6D">
              <w:rPr>
                <w:rFonts w:ascii="Times New Roman" w:hAnsi="Times New Roman" w:cs="Times New Roman"/>
                <w:sz w:val="18"/>
                <w:szCs w:val="18"/>
              </w:rPr>
              <w:t>Организация проведения оплачиваемых общественных работ</w:t>
            </w:r>
          </w:p>
          <w:p w:rsidR="005C2C6D" w:rsidRPr="005C2C6D" w:rsidRDefault="005C2C6D" w:rsidP="00A934E9">
            <w:pPr>
              <w:pStyle w:val="ConsPlusCell"/>
              <w:spacing w:line="228" w:lineRule="auto"/>
              <w:jc w:val="both"/>
              <w:rPr>
                <w:rFonts w:ascii="Times New Roman" w:hAnsi="Times New Roman" w:cs="Times New Roman"/>
                <w:kern w:val="2"/>
                <w:sz w:val="18"/>
                <w:szCs w:val="18"/>
              </w:rPr>
            </w:pP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lang w:val="en-US"/>
              </w:rPr>
              <w:t>914 0401 5801898430 200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20</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19</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Расходы за счет межбюджетных трансфертов на изготовление проектно-сметной документации по уличному освещению</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Изготовление проектно-сметной документации по уличному освещению</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lang w:val="en-US"/>
              </w:rPr>
              <w:t>914 5801978270 200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lastRenderedPageBreak/>
              <w:t>21</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20</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Специальные расходы на финансирование мероприятий по проведению выборов в органах местного самоуправления</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Проведение выборов в органах местного самоуправления</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rPr>
            </w:pPr>
            <w:r w:rsidRPr="005C2C6D">
              <w:rPr>
                <w:kern w:val="2"/>
                <w:sz w:val="18"/>
                <w:szCs w:val="18"/>
              </w:rPr>
              <w:t>914 0107 5802190120 297</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r w:rsidR="005C2C6D" w:rsidRPr="005C2C6D" w:rsidTr="00A934E9">
        <w:trPr>
          <w:trHeight w:val="2030"/>
          <w:jc w:val="center"/>
        </w:trPr>
        <w:tc>
          <w:tcPr>
            <w:tcW w:w="342"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rPr>
                <w:sz w:val="18"/>
                <w:szCs w:val="18"/>
              </w:rPr>
            </w:pPr>
            <w:r w:rsidRPr="005C2C6D">
              <w:rPr>
                <w:sz w:val="18"/>
                <w:szCs w:val="18"/>
              </w:rPr>
              <w:t>22</w:t>
            </w:r>
          </w:p>
        </w:tc>
        <w:tc>
          <w:tcPr>
            <w:tcW w:w="1206"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 xml:space="preserve">Основное </w:t>
            </w:r>
          </w:p>
          <w:p w:rsidR="005C2C6D" w:rsidRPr="005C2C6D" w:rsidRDefault="005C2C6D" w:rsidP="00A934E9">
            <w:pPr>
              <w:pStyle w:val="ConsPlusCell"/>
              <w:spacing w:line="228" w:lineRule="auto"/>
              <w:rPr>
                <w:rFonts w:ascii="Times New Roman" w:hAnsi="Times New Roman" w:cs="Times New Roman"/>
                <w:kern w:val="2"/>
                <w:sz w:val="18"/>
                <w:szCs w:val="18"/>
              </w:rPr>
            </w:pPr>
            <w:r w:rsidRPr="005C2C6D">
              <w:rPr>
                <w:rFonts w:ascii="Times New Roman" w:hAnsi="Times New Roman" w:cs="Times New Roman"/>
                <w:kern w:val="2"/>
                <w:sz w:val="18"/>
                <w:szCs w:val="18"/>
              </w:rPr>
              <w:t>мероприятие 21</w:t>
            </w:r>
          </w:p>
        </w:tc>
        <w:tc>
          <w:tcPr>
            <w:tcW w:w="275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Осуществление информирования граждан в подготовке и проведению общероссийского голосования</w:t>
            </w:r>
          </w:p>
        </w:tc>
        <w:tc>
          <w:tcPr>
            <w:tcW w:w="1760"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kern w:val="2"/>
                <w:sz w:val="18"/>
                <w:szCs w:val="18"/>
              </w:rPr>
              <w:t>Администрация Новобогородицкого сельского поселения</w:t>
            </w:r>
          </w:p>
        </w:tc>
        <w:tc>
          <w:tcPr>
            <w:tcW w:w="125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01.01.2014</w:t>
            </w:r>
          </w:p>
        </w:tc>
        <w:tc>
          <w:tcPr>
            <w:tcW w:w="130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jc w:val="center"/>
              <w:rPr>
                <w:rFonts w:ascii="Times New Roman" w:hAnsi="Times New Roman" w:cs="Times New Roman"/>
                <w:kern w:val="2"/>
                <w:sz w:val="18"/>
                <w:szCs w:val="18"/>
              </w:rPr>
            </w:pPr>
            <w:r w:rsidRPr="005C2C6D">
              <w:rPr>
                <w:rFonts w:ascii="Times New Roman" w:hAnsi="Times New Roman" w:cs="Times New Roman"/>
                <w:kern w:val="2"/>
                <w:sz w:val="18"/>
                <w:szCs w:val="18"/>
              </w:rPr>
              <w:t>31.12.2027</w:t>
            </w:r>
          </w:p>
        </w:tc>
        <w:tc>
          <w:tcPr>
            <w:tcW w:w="3798"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both"/>
              <w:rPr>
                <w:rFonts w:ascii="Times New Roman" w:hAnsi="Times New Roman" w:cs="Times New Roman"/>
                <w:kern w:val="2"/>
                <w:sz w:val="18"/>
                <w:szCs w:val="18"/>
              </w:rPr>
            </w:pPr>
            <w:r w:rsidRPr="005C2C6D">
              <w:rPr>
                <w:rFonts w:ascii="Times New Roman" w:hAnsi="Times New Roman" w:cs="Times New Roman"/>
                <w:sz w:val="18"/>
                <w:szCs w:val="18"/>
              </w:rPr>
              <w:t>Осуществление информирования граждан в подготовке и проведению общероссийского голосования</w:t>
            </w:r>
          </w:p>
        </w:tc>
        <w:tc>
          <w:tcPr>
            <w:tcW w:w="1779"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spacing w:line="228" w:lineRule="auto"/>
              <w:rPr>
                <w:kern w:val="2"/>
                <w:sz w:val="18"/>
                <w:szCs w:val="18"/>
                <w:lang w:val="en-US"/>
              </w:rPr>
            </w:pPr>
            <w:r w:rsidRPr="005C2C6D">
              <w:rPr>
                <w:kern w:val="2"/>
                <w:sz w:val="18"/>
                <w:szCs w:val="18"/>
                <w:lang w:val="en-US"/>
              </w:rPr>
              <w:t>914 0107  580W190120 200</w:t>
            </w:r>
          </w:p>
        </w:tc>
        <w:tc>
          <w:tcPr>
            <w:tcW w:w="1255" w:type="dxa"/>
            <w:tcBorders>
              <w:top w:val="single" w:sz="4" w:space="0" w:color="auto"/>
              <w:left w:val="single" w:sz="4" w:space="0" w:color="auto"/>
              <w:bottom w:val="single" w:sz="4" w:space="0" w:color="auto"/>
              <w:right w:val="single" w:sz="4" w:space="0" w:color="auto"/>
            </w:tcBorders>
          </w:tcPr>
          <w:p w:rsidR="005C2C6D" w:rsidRPr="005C2C6D" w:rsidRDefault="005C2C6D" w:rsidP="00A934E9">
            <w:pPr>
              <w:pStyle w:val="ConsPlusCell"/>
              <w:spacing w:line="228" w:lineRule="auto"/>
              <w:jc w:val="center"/>
              <w:rPr>
                <w:rFonts w:ascii="Times New Roman" w:hAnsi="Times New Roman" w:cs="Times New Roman"/>
                <w:kern w:val="2"/>
                <w:sz w:val="18"/>
                <w:szCs w:val="18"/>
              </w:rPr>
            </w:pPr>
            <w:r w:rsidRPr="005C2C6D">
              <w:rPr>
                <w:rFonts w:ascii="Times New Roman" w:hAnsi="Times New Roman" w:cs="Times New Roman"/>
                <w:kern w:val="2"/>
                <w:sz w:val="18"/>
                <w:szCs w:val="18"/>
              </w:rPr>
              <w:t>0</w:t>
            </w:r>
          </w:p>
        </w:tc>
      </w:tr>
    </w:tbl>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ind w:firstLine="9498"/>
        <w:jc w:val="right"/>
        <w:rPr>
          <w:color w:val="0070C0"/>
          <w:kern w:val="2"/>
          <w:sz w:val="18"/>
          <w:szCs w:val="18"/>
        </w:rPr>
      </w:pPr>
    </w:p>
    <w:p w:rsidR="005C2C6D" w:rsidRPr="005C2C6D" w:rsidRDefault="005C2C6D" w:rsidP="005C2C6D">
      <w:pPr>
        <w:outlineLvl w:val="2"/>
        <w:rPr>
          <w:b/>
          <w:bCs/>
          <w:color w:val="FF0000"/>
          <w:sz w:val="18"/>
          <w:szCs w:val="18"/>
        </w:rPr>
      </w:pPr>
    </w:p>
    <w:p w:rsidR="005C2C6D" w:rsidRPr="005C2C6D" w:rsidRDefault="005C2C6D" w:rsidP="005C2C6D">
      <w:pPr>
        <w:spacing w:line="228" w:lineRule="auto"/>
        <w:rPr>
          <w:kern w:val="2"/>
          <w:sz w:val="18"/>
          <w:szCs w:val="18"/>
        </w:rPr>
      </w:pPr>
    </w:p>
    <w:p w:rsidR="00265036" w:rsidRPr="005C2C6D" w:rsidRDefault="00265036" w:rsidP="00265036">
      <w:pPr>
        <w:ind w:firstLine="709"/>
        <w:contextualSpacing/>
        <w:rPr>
          <w:sz w:val="18"/>
          <w:szCs w:val="18"/>
        </w:rPr>
      </w:pPr>
    </w:p>
    <w:p w:rsidR="00265036" w:rsidRPr="005C2C6D" w:rsidRDefault="00265036" w:rsidP="00265036">
      <w:pPr>
        <w:ind w:firstLine="709"/>
        <w:contextualSpacing/>
        <w:rPr>
          <w:sz w:val="18"/>
          <w:szCs w:val="18"/>
        </w:rPr>
      </w:pPr>
    </w:p>
    <w:p w:rsidR="00265036" w:rsidRPr="005C2C6D" w:rsidRDefault="00265036" w:rsidP="00265036">
      <w:pPr>
        <w:ind w:firstLine="709"/>
        <w:contextualSpacing/>
        <w:rPr>
          <w:sz w:val="18"/>
          <w:szCs w:val="18"/>
        </w:rPr>
      </w:pPr>
    </w:p>
    <w:p w:rsidR="00A019A3" w:rsidRPr="005C2C6D" w:rsidRDefault="00A019A3" w:rsidP="00A019A3">
      <w:pPr>
        <w:pBdr>
          <w:bottom w:val="single" w:sz="12" w:space="1" w:color="auto"/>
        </w:pBdr>
        <w:ind w:firstLine="709"/>
        <w:contextualSpacing/>
        <w:rPr>
          <w:sz w:val="18"/>
          <w:szCs w:val="18"/>
        </w:rPr>
      </w:pPr>
    </w:p>
    <w:p w:rsidR="00266882" w:rsidRDefault="00266882" w:rsidP="00266882">
      <w:pPr>
        <w:jc w:val="center"/>
        <w:rPr>
          <w:rFonts w:ascii="Arial" w:hAnsi="Arial" w:cs="Arial"/>
          <w:caps/>
          <w:sz w:val="26"/>
          <w:szCs w:val="26"/>
        </w:rPr>
        <w:sectPr w:rsidR="00266882" w:rsidSect="00265036">
          <w:headerReference w:type="default" r:id="rId13"/>
          <w:pgSz w:w="16837" w:h="11905" w:orient="landscape"/>
          <w:pgMar w:top="1701" w:right="1134" w:bottom="850" w:left="851" w:header="720" w:footer="720" w:gutter="0"/>
          <w:cols w:space="60"/>
          <w:noEndnote/>
          <w:docGrid w:linePitch="272"/>
        </w:sectPr>
      </w:pPr>
    </w:p>
    <w:p w:rsidR="00266882" w:rsidRDefault="00266882" w:rsidP="00266882">
      <w:pPr>
        <w:jc w:val="center"/>
        <w:rPr>
          <w:rFonts w:ascii="Arial" w:hAnsi="Arial" w:cs="Arial"/>
          <w:caps/>
          <w:sz w:val="26"/>
          <w:szCs w:val="26"/>
        </w:rPr>
      </w:pPr>
      <w:r>
        <w:rPr>
          <w:noProof/>
          <w:sz w:val="18"/>
          <w:szCs w:val="18"/>
        </w:rPr>
        <w:lastRenderedPageBreak/>
        <w:drawing>
          <wp:inline distT="0" distB="0" distL="0" distR="0">
            <wp:extent cx="755650" cy="858520"/>
            <wp:effectExtent l="19050" t="0" r="6350" b="0"/>
            <wp:docPr id="3" name="Рисунок 3"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raldik.ru/reg36/36petropavlovsky_g.gif"/>
                    <pic:cNvPicPr>
                      <a:picLocks noChangeAspect="1" noChangeArrowheads="1"/>
                    </pic:cNvPicPr>
                  </pic:nvPicPr>
                  <pic:blipFill>
                    <a:blip r:embed="rId8" cstate="print"/>
                    <a:srcRect/>
                    <a:stretch>
                      <a:fillRect/>
                    </a:stretch>
                  </pic:blipFill>
                  <pic:spPr bwMode="auto">
                    <a:xfrm>
                      <a:off x="0" y="0"/>
                      <a:ext cx="755650" cy="858520"/>
                    </a:xfrm>
                    <a:prstGeom prst="rect">
                      <a:avLst/>
                    </a:prstGeom>
                    <a:noFill/>
                    <a:ln w="9525">
                      <a:noFill/>
                      <a:miter lim="800000"/>
                      <a:headEnd/>
                      <a:tailEnd/>
                    </a:ln>
                  </pic:spPr>
                </pic:pic>
              </a:graphicData>
            </a:graphic>
          </wp:inline>
        </w:drawing>
      </w:r>
    </w:p>
    <w:p w:rsidR="00266882" w:rsidRPr="00266882" w:rsidRDefault="00266882" w:rsidP="00266882">
      <w:pPr>
        <w:ind w:firstLine="0"/>
        <w:rPr>
          <w:caps/>
        </w:rPr>
      </w:pPr>
    </w:p>
    <w:p w:rsidR="00266882" w:rsidRPr="00266882" w:rsidRDefault="00266882" w:rsidP="00266882">
      <w:pPr>
        <w:jc w:val="center"/>
      </w:pPr>
      <w:r w:rsidRPr="00266882">
        <w:rPr>
          <w:caps/>
        </w:rPr>
        <w:t>Администрация</w:t>
      </w:r>
    </w:p>
    <w:p w:rsidR="00266882" w:rsidRPr="00266882" w:rsidRDefault="00266882" w:rsidP="00266882">
      <w:pPr>
        <w:jc w:val="center"/>
        <w:rPr>
          <w:bCs/>
        </w:rPr>
      </w:pPr>
      <w:r w:rsidRPr="00266882">
        <w:rPr>
          <w:bCs/>
        </w:rPr>
        <w:t>НОВОБОГОРОДИЦКОГО СЕЛЬСКОГО  ПОСЕЛЕНИЯ</w:t>
      </w:r>
    </w:p>
    <w:p w:rsidR="00266882" w:rsidRPr="00266882" w:rsidRDefault="00266882" w:rsidP="00266882">
      <w:pPr>
        <w:jc w:val="center"/>
        <w:rPr>
          <w:bCs/>
        </w:rPr>
      </w:pPr>
      <w:r w:rsidRPr="00266882">
        <w:rPr>
          <w:bCs/>
        </w:rPr>
        <w:t>ПЕТРОПАВЛОВСКОГО  МУНИЦИПАЛЬНОГО  РАЙОНА</w:t>
      </w:r>
    </w:p>
    <w:p w:rsidR="00266882" w:rsidRPr="00266882" w:rsidRDefault="00266882" w:rsidP="00266882">
      <w:pPr>
        <w:jc w:val="center"/>
        <w:rPr>
          <w:bCs/>
        </w:rPr>
      </w:pPr>
      <w:r w:rsidRPr="00266882">
        <w:rPr>
          <w:bCs/>
        </w:rPr>
        <w:t>ВОРОНЕЖСКОЙ  ОБЛАСТИ</w:t>
      </w:r>
    </w:p>
    <w:p w:rsidR="00266882" w:rsidRPr="00266882" w:rsidRDefault="00266882" w:rsidP="00266882">
      <w:pPr>
        <w:ind w:left="-1260"/>
        <w:jc w:val="center"/>
        <w:rPr>
          <w:b/>
          <w:bCs/>
        </w:rPr>
      </w:pPr>
    </w:p>
    <w:p w:rsidR="00266882" w:rsidRPr="00266882" w:rsidRDefault="00266882" w:rsidP="00266882">
      <w:pPr>
        <w:ind w:left="-1260"/>
        <w:jc w:val="center"/>
        <w:rPr>
          <w:b/>
          <w:bCs/>
        </w:rPr>
      </w:pPr>
      <w:r w:rsidRPr="00266882">
        <w:rPr>
          <w:b/>
          <w:bCs/>
        </w:rPr>
        <w:t xml:space="preserve">        ПОСТАНОВЛЕНИЕ  </w:t>
      </w:r>
    </w:p>
    <w:p w:rsidR="00266882" w:rsidRPr="00266882" w:rsidRDefault="00266882" w:rsidP="00266882">
      <w:pPr>
        <w:ind w:left="-1260"/>
        <w:jc w:val="center"/>
        <w:rPr>
          <w:b/>
          <w:bCs/>
        </w:rPr>
      </w:pPr>
    </w:p>
    <w:p w:rsidR="00266882" w:rsidRPr="00266882" w:rsidRDefault="00266882" w:rsidP="00266882">
      <w:r w:rsidRPr="00266882">
        <w:t>от 10.02.2025 г.  № 6</w:t>
      </w:r>
    </w:p>
    <w:p w:rsidR="00266882" w:rsidRPr="00266882" w:rsidRDefault="00266882" w:rsidP="00266882">
      <w:r w:rsidRPr="00266882">
        <w:t xml:space="preserve"> с.  Новобогородицкое </w:t>
      </w:r>
    </w:p>
    <w:p w:rsidR="00266882" w:rsidRPr="00266882" w:rsidRDefault="00266882" w:rsidP="00266882">
      <w:r w:rsidRPr="00266882">
        <w:tab/>
      </w:r>
    </w:p>
    <w:p w:rsidR="00266882" w:rsidRPr="00266882" w:rsidRDefault="00266882" w:rsidP="00266882">
      <w:pPr>
        <w:tabs>
          <w:tab w:val="left" w:pos="2355"/>
        </w:tabs>
      </w:pPr>
      <w:r w:rsidRPr="00266882">
        <w:t>Об утверждении стоимости услуг по</w:t>
      </w:r>
    </w:p>
    <w:p w:rsidR="00266882" w:rsidRPr="00266882" w:rsidRDefault="00266882" w:rsidP="00266882">
      <w:pPr>
        <w:tabs>
          <w:tab w:val="left" w:pos="2355"/>
        </w:tabs>
      </w:pPr>
      <w:r w:rsidRPr="00266882">
        <w:t>погребению на территории  Новобогородицкого</w:t>
      </w:r>
    </w:p>
    <w:p w:rsidR="00266882" w:rsidRPr="00266882" w:rsidRDefault="00266882" w:rsidP="00266882">
      <w:r w:rsidRPr="00266882">
        <w:t>сельского поселения Петропавловского</w:t>
      </w:r>
    </w:p>
    <w:p w:rsidR="00266882" w:rsidRPr="00266882" w:rsidRDefault="00266882" w:rsidP="00266882">
      <w:r w:rsidRPr="00266882">
        <w:t>муниципального района Воронежской области</w:t>
      </w:r>
    </w:p>
    <w:p w:rsidR="00266882" w:rsidRPr="00266882" w:rsidRDefault="00266882" w:rsidP="00266882"/>
    <w:p w:rsidR="00266882" w:rsidRPr="00266882" w:rsidRDefault="00266882" w:rsidP="00266882">
      <w:pPr>
        <w:spacing w:line="360" w:lineRule="auto"/>
      </w:pPr>
      <w:r w:rsidRPr="00266882">
        <w:tab/>
        <w:t xml:space="preserve">В соответствии  с Федеральным законом Российской Федерации  от 12.01.1996 № 8-ФЗ  «О погребении и похоронном деле» ,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23.01.2025 № 33 «Об утверждении коэффициента  индексации выплат, пособий и компенсаций в 2025 году» , Уставом Новобогородицкого сельского поселения Петропавловского муниципального района Воронежской области , администрация Новобогородицкого сельского поселения Петропавловского муниципального района Воронежской области: </w:t>
      </w:r>
    </w:p>
    <w:p w:rsidR="00266882" w:rsidRPr="00266882" w:rsidRDefault="00266882" w:rsidP="00266882">
      <w:pPr>
        <w:spacing w:line="360" w:lineRule="auto"/>
        <w:jc w:val="center"/>
        <w:rPr>
          <w:b/>
        </w:rPr>
      </w:pPr>
      <w:r w:rsidRPr="00266882">
        <w:rPr>
          <w:b/>
        </w:rPr>
        <w:t>ПОСТАНОВЛЯЕТ:</w:t>
      </w:r>
    </w:p>
    <w:p w:rsidR="00266882" w:rsidRPr="00266882" w:rsidRDefault="00266882" w:rsidP="00266882">
      <w:pPr>
        <w:tabs>
          <w:tab w:val="left" w:pos="2355"/>
        </w:tabs>
        <w:spacing w:line="360" w:lineRule="auto"/>
      </w:pPr>
      <w:r w:rsidRPr="00266882">
        <w:t xml:space="preserve">           1.Утвердить стоимость услуг, предоставляемых согласно  гарантированному перечню услуг по погребению на территории   Новобогородицкого сельского поселения Петропавловского муниципального района Воронежской области согласно приложению.</w:t>
      </w:r>
    </w:p>
    <w:p w:rsidR="00266882" w:rsidRPr="00266882" w:rsidRDefault="00266882" w:rsidP="00266882">
      <w:pPr>
        <w:spacing w:line="360" w:lineRule="auto"/>
        <w:ind w:firstLine="708"/>
      </w:pPr>
      <w:r w:rsidRPr="00266882">
        <w:t xml:space="preserve"> 2. Стоимость услуг, предоставляемых согласно гарантированному перечню услугу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266882" w:rsidRPr="00266882" w:rsidRDefault="00266882" w:rsidP="00266882">
      <w:pPr>
        <w:spacing w:line="360" w:lineRule="auto"/>
      </w:pPr>
      <w:r w:rsidRPr="00266882">
        <w:t xml:space="preserve">          3. Постановление администрации Новобогородицкого сельского поселения Петропавловского муниципального района Воронежской области от 08.02.2024 года № 8  «Об утверждении стоимости услуг по погребению на территории   Новобогородицкого сельского поселения Петропавловского муниципального района Воронежской области» признать утратившим силу .</w:t>
      </w:r>
    </w:p>
    <w:p w:rsidR="00266882" w:rsidRPr="00266882" w:rsidRDefault="00266882" w:rsidP="00266882">
      <w:pPr>
        <w:spacing w:line="360" w:lineRule="auto"/>
        <w:ind w:firstLine="708"/>
      </w:pPr>
      <w:r w:rsidRPr="00266882">
        <w:t>4. Настоящее постановление  вступает в силу с момента опубликования  в периодическом печатном издании органов местного самоуправления Новобогородицкого сельского поселения «Муниципальный  вестник  Новобогородицкого сельского поселения Петропавловского муниципального района Воронежской области» и распространяет свое действие на правоотношения, возникшие с 1 февраля 2025 года .</w:t>
      </w:r>
    </w:p>
    <w:p w:rsidR="00266882" w:rsidRPr="00266882" w:rsidRDefault="00266882" w:rsidP="00266882">
      <w:pPr>
        <w:spacing w:line="360" w:lineRule="auto"/>
        <w:ind w:firstLine="708"/>
      </w:pPr>
      <w:r w:rsidRPr="00266882">
        <w:t>5. Контроль за исполнением настоящего постановления оставляю за собой.</w:t>
      </w:r>
    </w:p>
    <w:p w:rsidR="00266882" w:rsidRPr="00266882" w:rsidRDefault="00266882" w:rsidP="00266882">
      <w:pPr>
        <w:ind w:firstLine="0"/>
      </w:pPr>
    </w:p>
    <w:p w:rsidR="00266882" w:rsidRPr="00266882" w:rsidRDefault="00266882" w:rsidP="00266882">
      <w:pPr>
        <w:ind w:left="-360"/>
      </w:pPr>
      <w:r w:rsidRPr="00266882">
        <w:t>Глава Новобогородицкого</w:t>
      </w:r>
    </w:p>
    <w:p w:rsidR="00266882" w:rsidRPr="00266882" w:rsidRDefault="00266882" w:rsidP="00266882">
      <w:pPr>
        <w:ind w:left="-360"/>
      </w:pPr>
      <w:r w:rsidRPr="00266882">
        <w:t xml:space="preserve">сельского поселения                                                                 </w:t>
      </w:r>
      <w:r>
        <w:t>В.В. Кальченко</w:t>
      </w:r>
      <w:r>
        <w:tab/>
      </w:r>
      <w:r>
        <w:tab/>
      </w:r>
      <w:r>
        <w:tab/>
      </w:r>
      <w:r>
        <w:tab/>
      </w:r>
      <w:r>
        <w:tab/>
      </w:r>
      <w:r>
        <w:tab/>
      </w:r>
      <w:r>
        <w:tab/>
      </w:r>
    </w:p>
    <w:p w:rsidR="00266882" w:rsidRDefault="00266882" w:rsidP="00266882">
      <w:pPr>
        <w:ind w:firstLine="0"/>
      </w:pPr>
    </w:p>
    <w:p w:rsidR="00266882" w:rsidRPr="00266882" w:rsidRDefault="00266882" w:rsidP="00266882">
      <w:pPr>
        <w:ind w:firstLine="0"/>
        <w:jc w:val="right"/>
      </w:pPr>
      <w:r w:rsidRPr="00266882">
        <w:lastRenderedPageBreak/>
        <w:t>Приложение</w:t>
      </w:r>
    </w:p>
    <w:p w:rsidR="00266882" w:rsidRPr="00266882" w:rsidRDefault="00266882" w:rsidP="00266882">
      <w:pPr>
        <w:ind w:left="5387" w:firstLine="3"/>
        <w:jc w:val="right"/>
      </w:pPr>
      <w:r w:rsidRPr="00266882">
        <w:t>к постановлению администрации Новобогородицкого сельского поселения</w:t>
      </w:r>
    </w:p>
    <w:p w:rsidR="00266882" w:rsidRPr="00266882" w:rsidRDefault="00266882" w:rsidP="00266882">
      <w:pPr>
        <w:jc w:val="right"/>
      </w:pPr>
      <w:r w:rsidRPr="00266882">
        <w:tab/>
      </w:r>
      <w:r w:rsidRPr="00266882">
        <w:tab/>
      </w:r>
      <w:r w:rsidRPr="00266882">
        <w:tab/>
      </w:r>
      <w:r w:rsidRPr="00266882">
        <w:tab/>
      </w:r>
    </w:p>
    <w:p w:rsidR="00266882" w:rsidRPr="00266882" w:rsidRDefault="00266882" w:rsidP="00266882">
      <w:pPr>
        <w:jc w:val="right"/>
      </w:pPr>
      <w:r w:rsidRPr="00266882">
        <w:tab/>
      </w:r>
      <w:r w:rsidRPr="00266882">
        <w:tab/>
      </w:r>
      <w:r w:rsidRPr="00266882">
        <w:tab/>
        <w:t xml:space="preserve">  от 10.02.2025 г.  № 6</w:t>
      </w:r>
    </w:p>
    <w:p w:rsidR="00266882" w:rsidRPr="00266882" w:rsidRDefault="00266882" w:rsidP="00266882"/>
    <w:p w:rsidR="00266882" w:rsidRPr="00266882" w:rsidRDefault="00266882" w:rsidP="00266882"/>
    <w:p w:rsidR="00266882" w:rsidRPr="00266882" w:rsidRDefault="00266882" w:rsidP="00266882">
      <w:pPr>
        <w:jc w:val="center"/>
        <w:rPr>
          <w:b/>
        </w:rPr>
      </w:pPr>
      <w:r w:rsidRPr="00266882">
        <w:rPr>
          <w:b/>
        </w:rPr>
        <w:t>Стоимость услуг,</w:t>
      </w:r>
    </w:p>
    <w:p w:rsidR="00266882" w:rsidRPr="00266882" w:rsidRDefault="00266882" w:rsidP="00266882">
      <w:pPr>
        <w:jc w:val="center"/>
        <w:rPr>
          <w:b/>
        </w:rPr>
      </w:pPr>
      <w:r w:rsidRPr="00266882">
        <w:rPr>
          <w:b/>
        </w:rPr>
        <w:t>предоставляемых согласно гарантированному перечню услуг по погребению на территории Новобогородицкого сельского поселения Петропавловского муниципального района Воронежской области</w:t>
      </w:r>
    </w:p>
    <w:p w:rsidR="00266882" w:rsidRPr="00266882" w:rsidRDefault="00266882" w:rsidP="00266882">
      <w:pPr>
        <w:jc w:val="center"/>
        <w:rPr>
          <w:b/>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3119"/>
      </w:tblGrid>
      <w:tr w:rsidR="00266882" w:rsidRPr="00266882" w:rsidTr="00266882">
        <w:trPr>
          <w:trHeight w:val="814"/>
        </w:trPr>
        <w:tc>
          <w:tcPr>
            <w:tcW w:w="675" w:type="dxa"/>
            <w:tcBorders>
              <w:top w:val="single" w:sz="4" w:space="0" w:color="auto"/>
              <w:left w:val="single" w:sz="4" w:space="0" w:color="auto"/>
              <w:bottom w:val="single" w:sz="4" w:space="0" w:color="auto"/>
              <w:right w:val="single" w:sz="4" w:space="0" w:color="auto"/>
            </w:tcBorders>
          </w:tcPr>
          <w:p w:rsidR="00266882" w:rsidRPr="00266882" w:rsidRDefault="00266882">
            <w:pPr>
              <w:jc w:val="center"/>
              <w:rPr>
                <w:b/>
              </w:rPr>
            </w:pPr>
            <w:r w:rsidRPr="00266882">
              <w:rPr>
                <w:b/>
              </w:rPr>
              <w:t>№ п/п</w:t>
            </w:r>
          </w:p>
          <w:p w:rsidR="00266882" w:rsidRPr="00266882" w:rsidRDefault="00266882">
            <w:pPr>
              <w:jc w:val="center"/>
              <w:rPr>
                <w:b/>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266882" w:rsidRPr="00266882" w:rsidRDefault="00266882">
            <w:pPr>
              <w:jc w:val="center"/>
              <w:rPr>
                <w:b/>
              </w:rPr>
            </w:pPr>
            <w:r w:rsidRPr="00266882">
              <w:rPr>
                <w:b/>
              </w:rPr>
              <w:t>Наименование услуг, предоставляемых специализированной службой по вопросам похоронного дела</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rPr>
                <w:b/>
              </w:rPr>
            </w:pPr>
            <w:r w:rsidRPr="00266882">
              <w:rPr>
                <w:b/>
              </w:rPr>
              <w:t>Стоимость услуг (в рублях)</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1.</w:t>
            </w: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Оформление документов,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Производится бесплатно</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2.</w:t>
            </w: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Облачение тела</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Производится бесплатно</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3.</w:t>
            </w: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Предоставление и доставка гроба и других предметов,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2290,0</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4.</w:t>
            </w: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Перевозка тела (останков) умершего на кладбище (в крематорий)</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2567,56</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5.</w:t>
            </w: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Погребение (кремация с последующей выдачей урны с прахом)</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pPr>
            <w:r w:rsidRPr="00266882">
              <w:t>4307,81</w:t>
            </w:r>
          </w:p>
        </w:tc>
      </w:tr>
      <w:tr w:rsidR="00266882" w:rsidRPr="00266882" w:rsidTr="00266882">
        <w:tc>
          <w:tcPr>
            <w:tcW w:w="675" w:type="dxa"/>
            <w:tcBorders>
              <w:top w:val="single" w:sz="4" w:space="0" w:color="auto"/>
              <w:left w:val="single" w:sz="4" w:space="0" w:color="auto"/>
              <w:bottom w:val="single" w:sz="4" w:space="0" w:color="auto"/>
              <w:right w:val="single" w:sz="4" w:space="0" w:color="auto"/>
            </w:tcBorders>
          </w:tcPr>
          <w:p w:rsidR="00266882" w:rsidRPr="00266882" w:rsidRDefault="00266882">
            <w:pPr>
              <w:jc w:val="center"/>
            </w:pPr>
          </w:p>
        </w:tc>
        <w:tc>
          <w:tcPr>
            <w:tcW w:w="396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rPr>
                <w:b/>
              </w:rPr>
            </w:pPr>
            <w:r w:rsidRPr="00266882">
              <w:rPr>
                <w:b/>
              </w:rPr>
              <w:t>Итого:</w:t>
            </w:r>
          </w:p>
        </w:tc>
        <w:tc>
          <w:tcPr>
            <w:tcW w:w="3119" w:type="dxa"/>
            <w:tcBorders>
              <w:top w:val="single" w:sz="4" w:space="0" w:color="auto"/>
              <w:left w:val="single" w:sz="4" w:space="0" w:color="auto"/>
              <w:bottom w:val="single" w:sz="4" w:space="0" w:color="auto"/>
              <w:right w:val="single" w:sz="4" w:space="0" w:color="auto"/>
            </w:tcBorders>
            <w:hideMark/>
          </w:tcPr>
          <w:p w:rsidR="00266882" w:rsidRPr="00266882" w:rsidRDefault="00266882">
            <w:pPr>
              <w:jc w:val="center"/>
              <w:rPr>
                <w:b/>
              </w:rPr>
            </w:pPr>
            <w:r w:rsidRPr="00266882">
              <w:rPr>
                <w:b/>
              </w:rPr>
              <w:t>9165,37</w:t>
            </w:r>
          </w:p>
        </w:tc>
      </w:tr>
    </w:tbl>
    <w:p w:rsidR="00266882" w:rsidRPr="00266882" w:rsidRDefault="00266882" w:rsidP="00266882">
      <w:r w:rsidRPr="00266882">
        <w:tab/>
      </w:r>
      <w:r w:rsidRPr="00266882">
        <w:tab/>
      </w:r>
      <w:r w:rsidRPr="00266882">
        <w:tab/>
      </w:r>
    </w:p>
    <w:p w:rsidR="00266882" w:rsidRPr="00266882" w:rsidRDefault="00266882" w:rsidP="00266882">
      <w:pPr>
        <w:jc w:val="center"/>
      </w:pPr>
    </w:p>
    <w:p w:rsidR="00266882" w:rsidRPr="00266882" w:rsidRDefault="00266882" w:rsidP="00266882">
      <w:pPr>
        <w:rPr>
          <w:b/>
        </w:rPr>
      </w:pPr>
      <w:r w:rsidRPr="00266882">
        <w:rPr>
          <w:b/>
        </w:rPr>
        <w:t>Согласовано:</w:t>
      </w:r>
    </w:p>
    <w:p w:rsidR="00266882" w:rsidRPr="00266882" w:rsidRDefault="00266882" w:rsidP="00266882">
      <w:pPr>
        <w:ind w:left="-426"/>
      </w:pPr>
      <w:r w:rsidRPr="00266882">
        <w:t xml:space="preserve">Министр </w:t>
      </w:r>
    </w:p>
    <w:p w:rsidR="00266882" w:rsidRPr="00266882" w:rsidRDefault="00266882" w:rsidP="00266882">
      <w:pPr>
        <w:ind w:left="-426"/>
      </w:pPr>
      <w:r w:rsidRPr="00266882">
        <w:t>социальной защиты</w:t>
      </w:r>
    </w:p>
    <w:p w:rsidR="00266882" w:rsidRPr="00266882" w:rsidRDefault="00266882" w:rsidP="00266882">
      <w:pPr>
        <w:ind w:left="-426"/>
        <w:rPr>
          <w:u w:val="single"/>
        </w:rPr>
      </w:pPr>
      <w:r w:rsidRPr="00266882">
        <w:t xml:space="preserve">Воронежской области                  ____________________        </w:t>
      </w:r>
      <w:r w:rsidRPr="00266882">
        <w:rPr>
          <w:u w:val="single"/>
        </w:rPr>
        <w:t xml:space="preserve">О.В. Сергеева  </w:t>
      </w:r>
    </w:p>
    <w:p w:rsidR="00266882" w:rsidRPr="00266882" w:rsidRDefault="00266882" w:rsidP="00266882">
      <w:pPr>
        <w:ind w:left="-426"/>
      </w:pPr>
      <w:r w:rsidRPr="00266882">
        <w:t xml:space="preserve">                                                                                                     </w:t>
      </w:r>
    </w:p>
    <w:p w:rsidR="00266882" w:rsidRPr="00266882" w:rsidRDefault="00266882" w:rsidP="00266882">
      <w:pPr>
        <w:ind w:left="-426"/>
      </w:pPr>
    </w:p>
    <w:p w:rsidR="00266882" w:rsidRPr="00266882" w:rsidRDefault="00266882" w:rsidP="00266882">
      <w:pPr>
        <w:pBdr>
          <w:bottom w:val="single" w:sz="12" w:space="1" w:color="auto"/>
        </w:pBdr>
      </w:pPr>
    </w:p>
    <w:p w:rsidR="00266882" w:rsidRPr="00266882" w:rsidRDefault="00266882" w:rsidP="00125504">
      <w:pPr>
        <w:spacing w:line="288" w:lineRule="auto"/>
        <w:jc w:val="center"/>
      </w:pPr>
    </w:p>
    <w:sectPr w:rsidR="00266882" w:rsidRPr="00266882" w:rsidSect="00266882">
      <w:pgSz w:w="11905" w:h="16837"/>
      <w:pgMar w:top="1134" w:right="850" w:bottom="851"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5F" w:rsidRDefault="00935F5F">
      <w:pPr>
        <w:spacing w:line="240" w:lineRule="auto"/>
      </w:pPr>
      <w:r>
        <w:separator/>
      </w:r>
    </w:p>
  </w:endnote>
  <w:endnote w:type="continuationSeparator" w:id="0">
    <w:p w:rsidR="00935F5F" w:rsidRDefault="00935F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5F" w:rsidRDefault="00935F5F">
      <w:pPr>
        <w:spacing w:line="240" w:lineRule="auto"/>
      </w:pPr>
      <w:r>
        <w:separator/>
      </w:r>
    </w:p>
  </w:footnote>
  <w:footnote w:type="continuationSeparator" w:id="0">
    <w:p w:rsidR="00935F5F" w:rsidRDefault="00935F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36" w:rsidRDefault="00265036" w:rsidP="004E50E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947A"/>
    <w:lvl w:ilvl="0">
      <w:numFmt w:val="bullet"/>
      <w:lvlText w:val="*"/>
      <w:lvlJc w:val="left"/>
    </w:lvl>
  </w:abstractNum>
  <w:abstractNum w:abstractNumId="1">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810905"/>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8B52A7F"/>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CE1CC4"/>
    <w:multiLevelType w:val="multilevel"/>
    <w:tmpl w:val="C694AFBA"/>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EF20CBA"/>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E1C27"/>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2EE653C"/>
    <w:multiLevelType w:val="hybridMultilevel"/>
    <w:tmpl w:val="39CC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E610E"/>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2763EC6"/>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2AFD5B0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6B91E3C"/>
    <w:multiLevelType w:val="hybridMultilevel"/>
    <w:tmpl w:val="162844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446453"/>
    <w:multiLevelType w:val="hybridMultilevel"/>
    <w:tmpl w:val="2056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95418BC"/>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E7E1BB6"/>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EC52169"/>
    <w:multiLevelType w:val="multilevel"/>
    <w:tmpl w:val="C234B546"/>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51782B95"/>
    <w:multiLevelType w:val="hybridMultilevel"/>
    <w:tmpl w:val="51B05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F6556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6F95851"/>
    <w:multiLevelType w:val="multilevel"/>
    <w:tmpl w:val="1C68043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5">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0543718"/>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A5738FC"/>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CB80055"/>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D980E2B"/>
    <w:multiLevelType w:val="multilevel"/>
    <w:tmpl w:val="73C832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6">
    <w:nsid w:val="7E7944CD"/>
    <w:multiLevelType w:val="hybridMultilevel"/>
    <w:tmpl w:val="197CFDC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40"/>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4"/>
  </w:num>
  <w:num w:numId="4">
    <w:abstractNumId w:val="17"/>
  </w:num>
  <w:num w:numId="5">
    <w:abstractNumId w:val="15"/>
  </w:num>
  <w:num w:numId="6">
    <w:abstractNumId w:val="24"/>
  </w:num>
  <w:num w:numId="7">
    <w:abstractNumId w:val="29"/>
  </w:num>
  <w:num w:numId="8">
    <w:abstractNumId w:val="16"/>
  </w:num>
  <w:num w:numId="9">
    <w:abstractNumId w:val="42"/>
  </w:num>
  <w:num w:numId="10">
    <w:abstractNumId w:val="23"/>
  </w:num>
  <w:num w:numId="11">
    <w:abstractNumId w:val="38"/>
  </w:num>
  <w:num w:numId="12">
    <w:abstractNumId w:val="39"/>
  </w:num>
  <w:num w:numId="13">
    <w:abstractNumId w:val="1"/>
  </w:num>
  <w:num w:numId="14">
    <w:abstractNumId w:val="3"/>
  </w:num>
  <w:num w:numId="15">
    <w:abstractNumId w:val="14"/>
  </w:num>
  <w:num w:numId="16">
    <w:abstractNumId w:val="22"/>
  </w:num>
  <w:num w:numId="17">
    <w:abstractNumId w:val="21"/>
  </w:num>
  <w:num w:numId="18">
    <w:abstractNumId w:val="27"/>
  </w:num>
  <w:num w:numId="19">
    <w:abstractNumId w:val="13"/>
  </w:num>
  <w:num w:numId="20">
    <w:abstractNumId w:val="41"/>
  </w:num>
  <w:num w:numId="21">
    <w:abstractNumId w:val="36"/>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10"/>
  </w:num>
  <w:num w:numId="28">
    <w:abstractNumId w:val="6"/>
  </w:num>
  <w:num w:numId="29">
    <w:abstractNumId w:val="8"/>
  </w:num>
  <w:num w:numId="30">
    <w:abstractNumId w:val="46"/>
  </w:num>
  <w:num w:numId="31">
    <w:abstractNumId w:val="28"/>
  </w:num>
  <w:num w:numId="32">
    <w:abstractNumId w:val="18"/>
  </w:num>
  <w:num w:numId="33">
    <w:abstractNumId w:val="43"/>
  </w:num>
  <w:num w:numId="34">
    <w:abstractNumId w:val="34"/>
  </w:num>
  <w:num w:numId="35">
    <w:abstractNumId w:val="32"/>
  </w:num>
  <w:num w:numId="36">
    <w:abstractNumId w:val="25"/>
  </w:num>
  <w:num w:numId="37">
    <w:abstractNumId w:val="20"/>
  </w:num>
  <w:num w:numId="38">
    <w:abstractNumId w:val="30"/>
  </w:num>
  <w:num w:numId="39">
    <w:abstractNumId w:val="31"/>
  </w:num>
  <w:num w:numId="40">
    <w:abstractNumId w:val="7"/>
  </w:num>
  <w:num w:numId="41">
    <w:abstractNumId w:val="12"/>
  </w:num>
  <w:num w:numId="42">
    <w:abstractNumId w:val="11"/>
  </w:num>
  <w:num w:numId="43">
    <w:abstractNumId w:val="44"/>
  </w:num>
  <w:num w:numId="44">
    <w:abstractNumId w:val="33"/>
  </w:num>
  <w:num w:numId="45">
    <w:abstractNumId w:val="5"/>
  </w:num>
  <w:num w:numId="46">
    <w:abstractNumId w:val="37"/>
  </w:num>
  <w:num w:numId="47">
    <w:abstractNumId w:val="26"/>
  </w:num>
  <w:num w:numId="48">
    <w:abstractNumId w:val="35"/>
  </w:num>
  <w:num w:numId="4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DB7704"/>
    <w:rsid w:val="00001602"/>
    <w:rsid w:val="00011B68"/>
    <w:rsid w:val="0004449E"/>
    <w:rsid w:val="0004728E"/>
    <w:rsid w:val="0006644B"/>
    <w:rsid w:val="00084F8B"/>
    <w:rsid w:val="00095F77"/>
    <w:rsid w:val="000E0724"/>
    <w:rsid w:val="00112A9F"/>
    <w:rsid w:val="00120575"/>
    <w:rsid w:val="00125504"/>
    <w:rsid w:val="0013235B"/>
    <w:rsid w:val="00140349"/>
    <w:rsid w:val="00154CA8"/>
    <w:rsid w:val="001B6B6E"/>
    <w:rsid w:val="001D2F23"/>
    <w:rsid w:val="001E41EB"/>
    <w:rsid w:val="00203D20"/>
    <w:rsid w:val="00205A82"/>
    <w:rsid w:val="00234F0C"/>
    <w:rsid w:val="0024756C"/>
    <w:rsid w:val="00263BA9"/>
    <w:rsid w:val="00265036"/>
    <w:rsid w:val="002653E2"/>
    <w:rsid w:val="00266882"/>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97229"/>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85A96"/>
    <w:rsid w:val="005C2C6D"/>
    <w:rsid w:val="005C6DAA"/>
    <w:rsid w:val="005C7B3F"/>
    <w:rsid w:val="00602ED7"/>
    <w:rsid w:val="0061204F"/>
    <w:rsid w:val="00632383"/>
    <w:rsid w:val="00637218"/>
    <w:rsid w:val="00654511"/>
    <w:rsid w:val="00663A8D"/>
    <w:rsid w:val="006967A7"/>
    <w:rsid w:val="006E2780"/>
    <w:rsid w:val="00745934"/>
    <w:rsid w:val="007663DE"/>
    <w:rsid w:val="007877CB"/>
    <w:rsid w:val="00791C83"/>
    <w:rsid w:val="007B165F"/>
    <w:rsid w:val="007B6D96"/>
    <w:rsid w:val="00856102"/>
    <w:rsid w:val="008607B2"/>
    <w:rsid w:val="00872757"/>
    <w:rsid w:val="00892919"/>
    <w:rsid w:val="008A7D89"/>
    <w:rsid w:val="008C4E16"/>
    <w:rsid w:val="00912DDC"/>
    <w:rsid w:val="00935F5F"/>
    <w:rsid w:val="0096010C"/>
    <w:rsid w:val="0097186B"/>
    <w:rsid w:val="0098331A"/>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013B6"/>
    <w:rsid w:val="00C52693"/>
    <w:rsid w:val="00C76C93"/>
    <w:rsid w:val="00C91905"/>
    <w:rsid w:val="00CE0691"/>
    <w:rsid w:val="00CF583E"/>
    <w:rsid w:val="00D06E70"/>
    <w:rsid w:val="00D077A5"/>
    <w:rsid w:val="00D17F49"/>
    <w:rsid w:val="00D314E3"/>
    <w:rsid w:val="00D42F08"/>
    <w:rsid w:val="00D46A3C"/>
    <w:rsid w:val="00D47247"/>
    <w:rsid w:val="00D53876"/>
    <w:rsid w:val="00D56378"/>
    <w:rsid w:val="00DB7704"/>
    <w:rsid w:val="00DC20A7"/>
    <w:rsid w:val="00DD22C1"/>
    <w:rsid w:val="00DD2913"/>
    <w:rsid w:val="00DE42D8"/>
    <w:rsid w:val="00DE5ED4"/>
    <w:rsid w:val="00DF2777"/>
    <w:rsid w:val="00DF75E6"/>
    <w:rsid w:val="00E11EA2"/>
    <w:rsid w:val="00E30B9D"/>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link w:val="ConsPlusNonformat0"/>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4d">
    <w:name w:val="Абзац списка4"/>
    <w:basedOn w:val="a"/>
    <w:rsid w:val="005C2C6D"/>
    <w:pPr>
      <w:widowControl/>
      <w:suppressAutoHyphens/>
      <w:autoSpaceDE/>
      <w:autoSpaceDN/>
      <w:adjustRightInd/>
      <w:spacing w:line="240" w:lineRule="auto"/>
      <w:ind w:left="720" w:firstLine="0"/>
      <w:jc w:val="left"/>
    </w:pPr>
    <w:rPr>
      <w:rFonts w:eastAsia="Calibri"/>
      <w:sz w:val="24"/>
      <w:szCs w:val="24"/>
      <w:lang w:eastAsia="ar-SA"/>
    </w:rPr>
  </w:style>
  <w:style w:type="character" w:customStyle="1" w:styleId="1fe">
    <w:name w:val="Основной текст с отступом Знак1"/>
    <w:basedOn w:val="a0"/>
    <w:uiPriority w:val="99"/>
    <w:semiHidden/>
    <w:rsid w:val="005C2C6D"/>
    <w:rPr>
      <w:rFonts w:eastAsia="Calibri"/>
      <w:sz w:val="24"/>
      <w:szCs w:val="24"/>
      <w:lang w:eastAsia="ar-SA"/>
    </w:rPr>
  </w:style>
  <w:style w:type="character" w:customStyle="1" w:styleId="313">
    <w:name w:val="Основной текст с отступом 3 Знак1"/>
    <w:basedOn w:val="a0"/>
    <w:uiPriority w:val="99"/>
    <w:semiHidden/>
    <w:rsid w:val="005C2C6D"/>
    <w:rPr>
      <w:rFonts w:eastAsia="Calibri"/>
      <w:sz w:val="16"/>
      <w:szCs w:val="16"/>
      <w:lang w:eastAsia="ar-SA"/>
    </w:rPr>
  </w:style>
  <w:style w:type="paragraph" w:customStyle="1" w:styleId="affffa">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Style3">
    <w:name w:val="Style3"/>
    <w:basedOn w:val="a"/>
    <w:rsid w:val="005C2C6D"/>
    <w:pPr>
      <w:spacing w:line="307" w:lineRule="exact"/>
      <w:ind w:firstLine="0"/>
      <w:jc w:val="center"/>
    </w:pPr>
    <w:rPr>
      <w:sz w:val="24"/>
      <w:szCs w:val="24"/>
    </w:rPr>
  </w:style>
  <w:style w:type="character" w:customStyle="1" w:styleId="FontStyle27">
    <w:name w:val="Font Style27"/>
    <w:rsid w:val="005C2C6D"/>
    <w:rPr>
      <w:rFonts w:ascii="Times New Roman" w:hAnsi="Times New Roman" w:cs="Times New Roman"/>
      <w:sz w:val="26"/>
      <w:szCs w:val="26"/>
    </w:rPr>
  </w:style>
  <w:style w:type="character" w:customStyle="1" w:styleId="ConsPlusNonformat0">
    <w:name w:val="ConsPlusNonformat Знак"/>
    <w:link w:val="ConsPlusNonformat"/>
    <w:locked/>
    <w:rsid w:val="005C2C6D"/>
    <w:rPr>
      <w:rFonts w:ascii="Courier New" w:eastAsia="Times New Roman" w:hAnsi="Courier New" w:cs="Courier New"/>
      <w:sz w:val="20"/>
      <w:szCs w:val="20"/>
      <w:lang w:eastAsia="ru-RU"/>
    </w:rPr>
  </w:style>
  <w:style w:type="paragraph" w:customStyle="1" w:styleId="affffb">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42448228">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04EE-6381-4018-B487-D8AF8602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14524</Words>
  <Characters>82791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18</cp:revision>
  <dcterms:created xsi:type="dcterms:W3CDTF">2024-07-23T05:26:00Z</dcterms:created>
  <dcterms:modified xsi:type="dcterms:W3CDTF">2025-02-10T10:48:00Z</dcterms:modified>
</cp:coreProperties>
</file>